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DD" w:rsidRPr="00EA19D9" w:rsidRDefault="00AB60DD" w:rsidP="00D97D3C">
      <w:pPr>
        <w:ind w:firstLine="6237"/>
        <w:jc w:val="right"/>
      </w:pPr>
      <w:r w:rsidRPr="00EA19D9">
        <w:t xml:space="preserve">Приложение </w:t>
      </w:r>
      <w:r w:rsidR="00D61088" w:rsidRPr="00EA19D9">
        <w:t>1</w:t>
      </w:r>
      <w:r w:rsidRPr="00EA19D9">
        <w:t>2</w:t>
      </w:r>
    </w:p>
    <w:p w:rsidR="00AB60DD" w:rsidRPr="00EA19D9" w:rsidRDefault="00AB60DD" w:rsidP="00D97D3C">
      <w:pPr>
        <w:ind w:firstLine="6237"/>
        <w:jc w:val="right"/>
      </w:pPr>
      <w:r w:rsidRPr="00EA19D9">
        <w:t>к конкурсной</w:t>
      </w:r>
      <w:r w:rsidR="00D97D3C" w:rsidRPr="00EA19D9">
        <w:t xml:space="preserve"> </w:t>
      </w:r>
      <w:r w:rsidRPr="00EA19D9">
        <w:t>документации</w:t>
      </w:r>
    </w:p>
    <w:p w:rsidR="00AB60DD" w:rsidRPr="00EA19D9" w:rsidRDefault="00AB60DD" w:rsidP="00AB60DD">
      <w:pPr>
        <w:ind w:firstLine="397"/>
        <w:jc w:val="both"/>
      </w:pPr>
      <w:r w:rsidRPr="00EA19D9">
        <w:t> </w:t>
      </w:r>
    </w:p>
    <w:p w:rsidR="00AB60DD" w:rsidRPr="00EA19D9" w:rsidRDefault="00AB60DD" w:rsidP="00AB60DD">
      <w:pPr>
        <w:ind w:firstLine="397"/>
        <w:jc w:val="both"/>
      </w:pPr>
      <w:r w:rsidRPr="00EA19D9">
        <w:t> </w:t>
      </w:r>
    </w:p>
    <w:p w:rsidR="00AB60DD" w:rsidRPr="00EA19D9" w:rsidRDefault="00AB60DD" w:rsidP="00AB60DD">
      <w:pPr>
        <w:jc w:val="center"/>
        <w:textAlignment w:val="baseline"/>
      </w:pPr>
      <w:r w:rsidRPr="00EA19D9">
        <w:rPr>
          <w:rStyle w:val="s1"/>
        </w:rPr>
        <w:t>Техническая спецификация</w:t>
      </w:r>
      <w:r w:rsidRPr="00EA19D9">
        <w:rPr>
          <w:rStyle w:val="s1"/>
        </w:rPr>
        <w:br/>
        <w:t>закупаемых товаров (заполняется заказчиком)</w:t>
      </w:r>
    </w:p>
    <w:p w:rsidR="00AB60DD" w:rsidRPr="00EA19D9" w:rsidRDefault="00AB60DD" w:rsidP="00AB60DD">
      <w:pPr>
        <w:ind w:firstLine="397"/>
        <w:textAlignment w:val="baseline"/>
      </w:pPr>
      <w:r w:rsidRPr="00EA19D9">
        <w:t> </w:t>
      </w:r>
    </w:p>
    <w:p w:rsidR="00AB60DD" w:rsidRPr="00EA19D9" w:rsidRDefault="00AB60DD" w:rsidP="00D97D3C">
      <w:pPr>
        <w:ind w:left="426"/>
        <w:jc w:val="both"/>
      </w:pPr>
      <w:r w:rsidRPr="00EA19D9">
        <w:rPr>
          <w:rStyle w:val="s0"/>
        </w:rPr>
        <w:t>Наименование заказчика</w:t>
      </w:r>
      <w:r w:rsidR="00D97D3C" w:rsidRPr="00EA19D9">
        <w:rPr>
          <w:rStyle w:val="s0"/>
        </w:rPr>
        <w:t>:</w:t>
      </w:r>
      <w:r w:rsidRPr="00EA19D9">
        <w:rPr>
          <w:rStyle w:val="s0"/>
        </w:rPr>
        <w:t xml:space="preserve"> </w:t>
      </w:r>
      <w:r w:rsidR="00806B25" w:rsidRPr="00EA19D9">
        <w:rPr>
          <w:rStyle w:val="s0"/>
          <w:i/>
          <w:u w:val="single"/>
        </w:rPr>
        <w:t>филиал АО «Казтелерадио» «Дирекция национального спутникового телерадиовещания»</w:t>
      </w:r>
    </w:p>
    <w:p w:rsidR="00AB60DD" w:rsidRPr="00EA19D9" w:rsidRDefault="00AB60DD" w:rsidP="00D97D3C">
      <w:pPr>
        <w:ind w:left="426"/>
        <w:jc w:val="both"/>
      </w:pPr>
      <w:r w:rsidRPr="00EA19D9">
        <w:rPr>
          <w:rStyle w:val="s0"/>
        </w:rPr>
        <w:t>Наименование организатора</w:t>
      </w:r>
      <w:r w:rsidR="00D97D3C" w:rsidRPr="00EA19D9">
        <w:rPr>
          <w:rStyle w:val="s0"/>
        </w:rPr>
        <w:t>:</w:t>
      </w:r>
      <w:r w:rsidRPr="00EA19D9">
        <w:rPr>
          <w:rStyle w:val="s0"/>
        </w:rPr>
        <w:t xml:space="preserve"> </w:t>
      </w:r>
      <w:r w:rsidR="00D97D3C" w:rsidRPr="00EA19D9">
        <w:rPr>
          <w:rStyle w:val="s0"/>
          <w:i/>
          <w:u w:val="single"/>
        </w:rPr>
        <w:t>АО «Казтелерадио»</w:t>
      </w:r>
    </w:p>
    <w:p w:rsidR="00AB60DD" w:rsidRPr="007A1EB4" w:rsidRDefault="00AB60DD" w:rsidP="00D97D3C">
      <w:pPr>
        <w:ind w:left="426"/>
        <w:jc w:val="both"/>
        <w:rPr>
          <w:i/>
          <w:u w:val="single"/>
        </w:rPr>
      </w:pPr>
      <w:r w:rsidRPr="00EA19D9">
        <w:rPr>
          <w:rStyle w:val="s0"/>
        </w:rPr>
        <w:t>№ конкурса</w:t>
      </w:r>
      <w:r w:rsidR="00D97D3C" w:rsidRPr="00EA19D9">
        <w:rPr>
          <w:rStyle w:val="s0"/>
        </w:rPr>
        <w:t>:</w:t>
      </w:r>
      <w:r w:rsidR="00806B25" w:rsidRPr="00EA19D9">
        <w:rPr>
          <w:rStyle w:val="s0"/>
        </w:rPr>
        <w:t xml:space="preserve"> _______________________________</w:t>
      </w:r>
      <w:r w:rsidR="004830B1" w:rsidRPr="007A1EB4">
        <w:rPr>
          <w:rStyle w:val="s0"/>
        </w:rPr>
        <w:t>___________</w:t>
      </w:r>
    </w:p>
    <w:p w:rsidR="00E03310" w:rsidRPr="00281041" w:rsidRDefault="00AB60DD" w:rsidP="00D97D3C">
      <w:pPr>
        <w:ind w:left="426"/>
        <w:jc w:val="both"/>
        <w:rPr>
          <w:rStyle w:val="s0"/>
        </w:rPr>
      </w:pPr>
      <w:r w:rsidRPr="00EA19D9">
        <w:rPr>
          <w:rStyle w:val="s0"/>
        </w:rPr>
        <w:t>Наименование конкурса</w:t>
      </w:r>
      <w:r w:rsidR="00D97D3C" w:rsidRPr="00EA19D9">
        <w:rPr>
          <w:rStyle w:val="s0"/>
        </w:rPr>
        <w:t>:</w:t>
      </w:r>
      <w:r w:rsidR="004830B1" w:rsidRPr="004830B1">
        <w:rPr>
          <w:rStyle w:val="s0"/>
        </w:rPr>
        <w:t xml:space="preserve"> </w:t>
      </w:r>
      <w:r w:rsidR="004830B1" w:rsidRPr="00EA19D9">
        <w:rPr>
          <w:rStyle w:val="s0"/>
        </w:rPr>
        <w:t>_______________________________</w:t>
      </w:r>
    </w:p>
    <w:p w:rsidR="00AB60DD" w:rsidRPr="00DD62C0" w:rsidRDefault="00AB60DD" w:rsidP="00D97D3C">
      <w:pPr>
        <w:ind w:left="426"/>
        <w:jc w:val="both"/>
        <w:rPr>
          <w:rStyle w:val="s0"/>
        </w:rPr>
      </w:pPr>
      <w:r w:rsidRPr="00EA19D9">
        <w:rPr>
          <w:rStyle w:val="s0"/>
        </w:rPr>
        <w:t>№ лота</w:t>
      </w:r>
      <w:r w:rsidR="00D97D3C" w:rsidRPr="00EA19D9">
        <w:rPr>
          <w:rStyle w:val="s0"/>
        </w:rPr>
        <w:t>:</w:t>
      </w:r>
      <w:r w:rsidRPr="00EA19D9">
        <w:rPr>
          <w:rStyle w:val="s0"/>
        </w:rPr>
        <w:t xml:space="preserve"> </w:t>
      </w:r>
      <w:r w:rsidR="00F20E2A" w:rsidRPr="00DD62C0">
        <w:rPr>
          <w:rStyle w:val="s0"/>
        </w:rPr>
        <w:t>1993</w:t>
      </w:r>
    </w:p>
    <w:p w:rsidR="00AB60DD" w:rsidRPr="00EA19D9" w:rsidRDefault="00AB60DD" w:rsidP="00D97D3C">
      <w:pPr>
        <w:ind w:left="426"/>
        <w:jc w:val="both"/>
      </w:pPr>
      <w:r w:rsidRPr="00EA19D9">
        <w:rPr>
          <w:rStyle w:val="s0"/>
        </w:rPr>
        <w:t>Наименование лота</w:t>
      </w:r>
      <w:r w:rsidR="00D97D3C" w:rsidRPr="00EA19D9">
        <w:rPr>
          <w:rStyle w:val="s0"/>
        </w:rPr>
        <w:t>:</w:t>
      </w:r>
      <w:r w:rsidRPr="00EA19D9">
        <w:rPr>
          <w:rStyle w:val="s0"/>
        </w:rPr>
        <w:t xml:space="preserve"> </w:t>
      </w:r>
      <w:r w:rsidR="005C5D9B" w:rsidRPr="005C5D9B">
        <w:rPr>
          <w:rStyle w:val="s0"/>
          <w:i/>
          <w:u w:val="single"/>
        </w:rPr>
        <w:t>«Система модуляторов DVB-S2, с резервированием 1:1 Newtec M6100, USS0212»</w:t>
      </w:r>
    </w:p>
    <w:p w:rsidR="00AB60DD" w:rsidRPr="00EA19D9" w:rsidRDefault="00AB60DD" w:rsidP="00AB60DD">
      <w:pPr>
        <w:ind w:firstLine="397"/>
        <w:jc w:val="both"/>
      </w:pPr>
      <w:r w:rsidRPr="00EA19D9">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6"/>
        <w:gridCol w:w="11560"/>
      </w:tblGrid>
      <w:tr w:rsidR="00AB60DD" w:rsidRPr="00EA19D9" w:rsidTr="00A45E82">
        <w:trPr>
          <w:jc w:val="center"/>
        </w:trPr>
        <w:tc>
          <w:tcPr>
            <w:tcW w:w="1091" w:type="pct"/>
            <w:tcMar>
              <w:top w:w="0" w:type="dxa"/>
              <w:left w:w="108" w:type="dxa"/>
              <w:bottom w:w="0" w:type="dxa"/>
              <w:right w:w="108" w:type="dxa"/>
            </w:tcMar>
            <w:hideMark/>
          </w:tcPr>
          <w:p w:rsidR="00AB60DD" w:rsidRPr="00EA19D9" w:rsidRDefault="00D61088" w:rsidP="00EF7233">
            <w:pPr>
              <w:textAlignment w:val="baseline"/>
            </w:pPr>
            <w:r w:rsidRPr="00EA19D9">
              <w:t>Наименование кода Единого номенклатурного справочника товаров, работ, услуг*</w:t>
            </w:r>
          </w:p>
        </w:tc>
        <w:tc>
          <w:tcPr>
            <w:tcW w:w="3909" w:type="pct"/>
            <w:tcBorders>
              <w:bottom w:val="single" w:sz="4" w:space="0" w:color="auto"/>
            </w:tcBorders>
            <w:tcMar>
              <w:top w:w="0" w:type="dxa"/>
              <w:left w:w="108" w:type="dxa"/>
              <w:bottom w:w="0" w:type="dxa"/>
              <w:right w:w="108" w:type="dxa"/>
            </w:tcMar>
          </w:tcPr>
          <w:p w:rsidR="00AB60DD" w:rsidRPr="00EA19D9" w:rsidRDefault="00AB60DD" w:rsidP="00EF7233">
            <w:pPr>
              <w:rPr>
                <w:color w:val="auto"/>
              </w:rPr>
            </w:pPr>
          </w:p>
        </w:tc>
      </w:tr>
      <w:tr w:rsidR="00AB60DD" w:rsidRPr="00EA19D9" w:rsidTr="00A45E82">
        <w:trPr>
          <w:jc w:val="center"/>
        </w:trPr>
        <w:tc>
          <w:tcPr>
            <w:tcW w:w="1091" w:type="pct"/>
            <w:tcMar>
              <w:top w:w="0" w:type="dxa"/>
              <w:left w:w="108" w:type="dxa"/>
              <w:bottom w:w="0" w:type="dxa"/>
              <w:right w:w="108" w:type="dxa"/>
            </w:tcMar>
            <w:hideMark/>
          </w:tcPr>
          <w:p w:rsidR="00AB60DD" w:rsidRPr="00EA19D9" w:rsidRDefault="00AB60DD" w:rsidP="00EF7233">
            <w:pPr>
              <w:textAlignment w:val="baseline"/>
            </w:pPr>
            <w:r w:rsidRPr="00EA19D9">
              <w:t>Наименование товара*</w:t>
            </w:r>
          </w:p>
        </w:tc>
        <w:tc>
          <w:tcPr>
            <w:tcW w:w="3909" w:type="pct"/>
            <w:tcBorders>
              <w:bottom w:val="single" w:sz="4" w:space="0" w:color="auto"/>
            </w:tcBorders>
            <w:tcMar>
              <w:top w:w="0" w:type="dxa"/>
              <w:left w:w="108" w:type="dxa"/>
              <w:bottom w:w="0" w:type="dxa"/>
              <w:right w:w="108" w:type="dxa"/>
            </w:tcMar>
          </w:tcPr>
          <w:p w:rsidR="00AB60DD" w:rsidRPr="00A45E82" w:rsidRDefault="007A1EB4" w:rsidP="007A1EB4">
            <w:pPr>
              <w:rPr>
                <w:color w:val="auto"/>
              </w:rPr>
            </w:pPr>
            <w:r>
              <w:rPr>
                <w:rStyle w:val="s0"/>
              </w:rPr>
              <w:t>М</w:t>
            </w:r>
            <w:r w:rsidR="00A45E82" w:rsidRPr="00A45E82">
              <w:rPr>
                <w:rStyle w:val="s0"/>
              </w:rPr>
              <w:t>одулятор</w:t>
            </w:r>
          </w:p>
        </w:tc>
      </w:tr>
      <w:tr w:rsidR="00AB60DD" w:rsidRPr="00EA19D9" w:rsidTr="00A45E82">
        <w:trPr>
          <w:jc w:val="center"/>
        </w:trPr>
        <w:tc>
          <w:tcPr>
            <w:tcW w:w="1091" w:type="pct"/>
            <w:tcMar>
              <w:top w:w="0" w:type="dxa"/>
              <w:left w:w="108" w:type="dxa"/>
              <w:bottom w:w="0" w:type="dxa"/>
              <w:right w:w="108" w:type="dxa"/>
            </w:tcMar>
            <w:hideMark/>
          </w:tcPr>
          <w:p w:rsidR="00AB60DD" w:rsidRPr="00EA19D9" w:rsidRDefault="00AB60DD" w:rsidP="00EF7233">
            <w:pPr>
              <w:textAlignment w:val="baseline"/>
            </w:pPr>
            <w:r w:rsidRPr="00EA19D9">
              <w:t>Единица измерения*</w:t>
            </w:r>
          </w:p>
        </w:tc>
        <w:tc>
          <w:tcPr>
            <w:tcW w:w="3909" w:type="pct"/>
            <w:tcBorders>
              <w:top w:val="single" w:sz="4" w:space="0" w:color="auto"/>
            </w:tcBorders>
            <w:tcMar>
              <w:top w:w="0" w:type="dxa"/>
              <w:left w:w="108" w:type="dxa"/>
              <w:bottom w:w="0" w:type="dxa"/>
              <w:right w:w="108" w:type="dxa"/>
            </w:tcMar>
          </w:tcPr>
          <w:p w:rsidR="00AB60DD" w:rsidRPr="00EA19D9" w:rsidRDefault="00AB60DD" w:rsidP="00EF7233">
            <w:pPr>
              <w:rPr>
                <w:color w:val="auto"/>
              </w:rPr>
            </w:pPr>
          </w:p>
        </w:tc>
      </w:tr>
      <w:tr w:rsidR="00AB60DD" w:rsidRPr="00EA19D9" w:rsidTr="005D207E">
        <w:trPr>
          <w:jc w:val="center"/>
        </w:trPr>
        <w:tc>
          <w:tcPr>
            <w:tcW w:w="1091" w:type="pct"/>
            <w:tcMar>
              <w:top w:w="0" w:type="dxa"/>
              <w:left w:w="108" w:type="dxa"/>
              <w:bottom w:w="0" w:type="dxa"/>
              <w:right w:w="108" w:type="dxa"/>
            </w:tcMar>
            <w:hideMark/>
          </w:tcPr>
          <w:p w:rsidR="00AB60DD" w:rsidRPr="00EA19D9" w:rsidRDefault="00AB60DD" w:rsidP="00EF7233">
            <w:pPr>
              <w:textAlignment w:val="baseline"/>
            </w:pPr>
            <w:r w:rsidRPr="00EA19D9">
              <w:t>Количество (объем)*</w:t>
            </w:r>
          </w:p>
        </w:tc>
        <w:tc>
          <w:tcPr>
            <w:tcW w:w="3909" w:type="pct"/>
            <w:tcMar>
              <w:top w:w="0" w:type="dxa"/>
              <w:left w:w="108" w:type="dxa"/>
              <w:bottom w:w="0" w:type="dxa"/>
              <w:right w:w="108" w:type="dxa"/>
            </w:tcMar>
          </w:tcPr>
          <w:p w:rsidR="00AB60DD" w:rsidRPr="00EA19D9" w:rsidRDefault="00AB60DD" w:rsidP="00EF7233">
            <w:pPr>
              <w:rPr>
                <w:color w:val="auto"/>
                <w:lang w:val="en-US"/>
              </w:rPr>
            </w:pPr>
          </w:p>
        </w:tc>
      </w:tr>
      <w:tr w:rsidR="00AB60DD" w:rsidRPr="00EA19D9" w:rsidTr="005D207E">
        <w:trPr>
          <w:jc w:val="center"/>
        </w:trPr>
        <w:tc>
          <w:tcPr>
            <w:tcW w:w="1091" w:type="pct"/>
            <w:tcMar>
              <w:top w:w="0" w:type="dxa"/>
              <w:left w:w="108" w:type="dxa"/>
              <w:bottom w:w="0" w:type="dxa"/>
              <w:right w:w="108" w:type="dxa"/>
            </w:tcMar>
            <w:hideMark/>
          </w:tcPr>
          <w:p w:rsidR="00AB60DD" w:rsidRPr="00EA19D9" w:rsidRDefault="00D61088" w:rsidP="00EF7233">
            <w:pPr>
              <w:textAlignment w:val="baseline"/>
            </w:pPr>
            <w:r w:rsidRPr="00EA19D9">
              <w:t>Цена за единицу, без учета налога на добавленную стоимость*</w:t>
            </w:r>
          </w:p>
        </w:tc>
        <w:tc>
          <w:tcPr>
            <w:tcW w:w="3909" w:type="pct"/>
            <w:tcMar>
              <w:top w:w="0" w:type="dxa"/>
              <w:left w:w="108" w:type="dxa"/>
              <w:bottom w:w="0" w:type="dxa"/>
              <w:right w:w="108" w:type="dxa"/>
            </w:tcMar>
          </w:tcPr>
          <w:p w:rsidR="00AB60DD" w:rsidRPr="00EA19D9" w:rsidRDefault="00AB60DD" w:rsidP="00EF7233">
            <w:pPr>
              <w:rPr>
                <w:color w:val="auto"/>
              </w:rPr>
            </w:pPr>
          </w:p>
        </w:tc>
      </w:tr>
      <w:tr w:rsidR="00AB60DD" w:rsidRPr="00EA19D9" w:rsidTr="005D207E">
        <w:trPr>
          <w:jc w:val="center"/>
        </w:trPr>
        <w:tc>
          <w:tcPr>
            <w:tcW w:w="1091" w:type="pct"/>
            <w:tcMar>
              <w:top w:w="0" w:type="dxa"/>
              <w:left w:w="108" w:type="dxa"/>
              <w:bottom w:w="0" w:type="dxa"/>
              <w:right w:w="108" w:type="dxa"/>
            </w:tcMar>
            <w:hideMark/>
          </w:tcPr>
          <w:p w:rsidR="00AB60DD" w:rsidRPr="00EA19D9" w:rsidRDefault="00D61088" w:rsidP="00EF7233">
            <w:pPr>
              <w:textAlignment w:val="baseline"/>
            </w:pPr>
            <w:r w:rsidRPr="00EA19D9">
              <w:t>Общая сумма, выделенная для закупки, без учета налога на добавленную стоимость*</w:t>
            </w:r>
          </w:p>
        </w:tc>
        <w:tc>
          <w:tcPr>
            <w:tcW w:w="3909" w:type="pct"/>
            <w:tcMar>
              <w:top w:w="0" w:type="dxa"/>
              <w:left w:w="108" w:type="dxa"/>
              <w:bottom w:w="0" w:type="dxa"/>
              <w:right w:w="108" w:type="dxa"/>
            </w:tcMar>
          </w:tcPr>
          <w:p w:rsidR="00AB60DD" w:rsidRPr="00EA19D9" w:rsidRDefault="00AB60DD" w:rsidP="00EF7233">
            <w:pPr>
              <w:rPr>
                <w:color w:val="auto"/>
              </w:rPr>
            </w:pPr>
          </w:p>
        </w:tc>
      </w:tr>
      <w:tr w:rsidR="00AB60DD" w:rsidRPr="00EA19D9" w:rsidTr="005D207E">
        <w:trPr>
          <w:jc w:val="center"/>
        </w:trPr>
        <w:tc>
          <w:tcPr>
            <w:tcW w:w="1091" w:type="pct"/>
            <w:tcMar>
              <w:top w:w="0" w:type="dxa"/>
              <w:left w:w="108" w:type="dxa"/>
              <w:bottom w:w="0" w:type="dxa"/>
              <w:right w:w="108" w:type="dxa"/>
            </w:tcMar>
            <w:hideMark/>
          </w:tcPr>
          <w:p w:rsidR="00AB60DD" w:rsidRPr="00EA19D9" w:rsidRDefault="00D61088" w:rsidP="00EF7233">
            <w:pPr>
              <w:textAlignment w:val="baseline"/>
            </w:pPr>
            <w:r w:rsidRPr="00EA19D9">
              <w:t>Условия поставки (в соответствии с ИНКОТЕРМС 2010)*</w:t>
            </w:r>
          </w:p>
        </w:tc>
        <w:tc>
          <w:tcPr>
            <w:tcW w:w="3909" w:type="pct"/>
            <w:tcMar>
              <w:top w:w="0" w:type="dxa"/>
              <w:left w:w="108" w:type="dxa"/>
              <w:bottom w:w="0" w:type="dxa"/>
              <w:right w:w="108" w:type="dxa"/>
            </w:tcMar>
          </w:tcPr>
          <w:p w:rsidR="00AB60DD" w:rsidRPr="00EA19D9" w:rsidRDefault="00AB60DD" w:rsidP="00EF7233">
            <w:pPr>
              <w:rPr>
                <w:color w:val="auto"/>
              </w:rPr>
            </w:pPr>
          </w:p>
        </w:tc>
      </w:tr>
      <w:tr w:rsidR="00AB60DD" w:rsidRPr="00EA19D9" w:rsidTr="00D01C89">
        <w:trPr>
          <w:jc w:val="center"/>
        </w:trPr>
        <w:tc>
          <w:tcPr>
            <w:tcW w:w="1091" w:type="pct"/>
            <w:tcMar>
              <w:top w:w="0" w:type="dxa"/>
              <w:left w:w="108" w:type="dxa"/>
              <w:bottom w:w="0" w:type="dxa"/>
              <w:right w:w="108" w:type="dxa"/>
            </w:tcMar>
            <w:hideMark/>
          </w:tcPr>
          <w:p w:rsidR="00AB60DD" w:rsidRPr="00EA19D9" w:rsidRDefault="00AB60DD" w:rsidP="00EF7233">
            <w:pPr>
              <w:textAlignment w:val="baseline"/>
            </w:pPr>
            <w:r w:rsidRPr="00EA19D9">
              <w:t>Срок поставки*</w:t>
            </w:r>
          </w:p>
        </w:tc>
        <w:tc>
          <w:tcPr>
            <w:tcW w:w="3909" w:type="pct"/>
            <w:tcMar>
              <w:top w:w="0" w:type="dxa"/>
              <w:left w:w="108" w:type="dxa"/>
              <w:bottom w:w="0" w:type="dxa"/>
              <w:right w:w="108" w:type="dxa"/>
            </w:tcMar>
            <w:hideMark/>
          </w:tcPr>
          <w:p w:rsidR="00AB60DD" w:rsidRPr="00EA19D9" w:rsidRDefault="00AB60DD" w:rsidP="00EF7233">
            <w:pPr>
              <w:rPr>
                <w:color w:val="auto"/>
              </w:rPr>
            </w:pPr>
          </w:p>
        </w:tc>
      </w:tr>
      <w:tr w:rsidR="00AB60DD" w:rsidRPr="00FF2A13" w:rsidTr="00D01C89">
        <w:trPr>
          <w:jc w:val="center"/>
        </w:trPr>
        <w:tc>
          <w:tcPr>
            <w:tcW w:w="1091" w:type="pct"/>
            <w:tcMar>
              <w:top w:w="0" w:type="dxa"/>
              <w:left w:w="108" w:type="dxa"/>
              <w:bottom w:w="0" w:type="dxa"/>
              <w:right w:w="108" w:type="dxa"/>
            </w:tcMar>
            <w:hideMark/>
          </w:tcPr>
          <w:p w:rsidR="00AB60DD" w:rsidRPr="00FF2A13" w:rsidRDefault="00AB60DD" w:rsidP="00EF7233">
            <w:pPr>
              <w:textAlignment w:val="baseline"/>
            </w:pPr>
            <w:r w:rsidRPr="00EA19D9">
              <w:t>Размер авансового платежа*</w:t>
            </w:r>
          </w:p>
        </w:tc>
        <w:tc>
          <w:tcPr>
            <w:tcW w:w="3909" w:type="pct"/>
            <w:tcMar>
              <w:top w:w="0" w:type="dxa"/>
              <w:left w:w="108" w:type="dxa"/>
              <w:bottom w:w="0" w:type="dxa"/>
              <w:right w:w="108" w:type="dxa"/>
            </w:tcMar>
            <w:hideMark/>
          </w:tcPr>
          <w:p w:rsidR="00AB60DD" w:rsidRPr="00FF2A13" w:rsidRDefault="00AB60DD" w:rsidP="00EF7233">
            <w:pPr>
              <w:rPr>
                <w:color w:val="auto"/>
                <w:lang w:val="en-US"/>
              </w:rPr>
            </w:pPr>
          </w:p>
        </w:tc>
      </w:tr>
      <w:tr w:rsidR="00AB60DD" w:rsidRPr="00FF2A13" w:rsidTr="00D01C89">
        <w:trPr>
          <w:jc w:val="center"/>
        </w:trPr>
        <w:tc>
          <w:tcPr>
            <w:tcW w:w="1091" w:type="pct"/>
            <w:tcMar>
              <w:top w:w="0" w:type="dxa"/>
              <w:left w:w="108" w:type="dxa"/>
              <w:bottom w:w="0" w:type="dxa"/>
              <w:right w:w="108" w:type="dxa"/>
            </w:tcMar>
            <w:hideMark/>
          </w:tcPr>
          <w:p w:rsidR="00AB60DD" w:rsidRPr="00FF2A13" w:rsidRDefault="00D61088" w:rsidP="00EF7233">
            <w:pPr>
              <w:textAlignment w:val="baseline"/>
            </w:pPr>
            <w:r w:rsidRPr="00D61088">
              <w:lastRenderedPageBreak/>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09" w:type="pct"/>
            <w:tcMar>
              <w:top w:w="0" w:type="dxa"/>
              <w:left w:w="108" w:type="dxa"/>
              <w:bottom w:w="0" w:type="dxa"/>
              <w:right w:w="108" w:type="dxa"/>
            </w:tcMar>
            <w:hideMark/>
          </w:tcPr>
          <w:p w:rsidR="00E57FE2" w:rsidRPr="00E57FE2" w:rsidRDefault="00E57FE2" w:rsidP="00E57FE2">
            <w:pPr>
              <w:rPr>
                <w:color w:val="auto"/>
              </w:rPr>
            </w:pPr>
            <w:r w:rsidRPr="00E57FE2">
              <w:rPr>
                <w:color w:val="auto"/>
              </w:rPr>
              <w:t>Все поставляемые изделия должны соответствовать Техническому регламенту</w:t>
            </w:r>
          </w:p>
          <w:p w:rsidR="00E57FE2" w:rsidRPr="00E57FE2" w:rsidRDefault="00E57FE2" w:rsidP="00E57FE2">
            <w:pPr>
              <w:rPr>
                <w:color w:val="auto"/>
              </w:rPr>
            </w:pPr>
            <w:r w:rsidRPr="00E57FE2">
              <w:rPr>
                <w:color w:val="auto"/>
              </w:rPr>
              <w:t>Евразийского экономического союза «Об ограничении применения</w:t>
            </w:r>
          </w:p>
          <w:p w:rsidR="00E57FE2" w:rsidRPr="00E57FE2" w:rsidRDefault="00E57FE2" w:rsidP="00E57FE2">
            <w:pPr>
              <w:rPr>
                <w:color w:val="auto"/>
              </w:rPr>
            </w:pPr>
            <w:r w:rsidRPr="00E57FE2">
              <w:rPr>
                <w:color w:val="auto"/>
              </w:rPr>
              <w:t xml:space="preserve">опасных веществ в изделиях электротехники и радиоэлектроники» (ТР ЕАЭС 037/2016). </w:t>
            </w:r>
          </w:p>
          <w:p w:rsidR="00E57FE2" w:rsidRPr="00E57FE2" w:rsidRDefault="00E57FE2" w:rsidP="00E57FE2">
            <w:pPr>
              <w:rPr>
                <w:color w:val="auto"/>
              </w:rPr>
            </w:pPr>
            <w:r w:rsidRPr="00E57FE2">
              <w:rPr>
                <w:color w:val="auto"/>
              </w:rPr>
              <w:t xml:space="preserve">Оборудование должно быть рассчитано на электропитание от однофазной сети переменного тока напряжением 220 </w:t>
            </w:r>
            <w:proofErr w:type="gramStart"/>
            <w:r w:rsidRPr="00E57FE2">
              <w:rPr>
                <w:color w:val="auto"/>
              </w:rPr>
              <w:t>В</w:t>
            </w:r>
            <w:proofErr w:type="gramEnd"/>
            <w:r w:rsidRPr="00E57FE2">
              <w:rPr>
                <w:color w:val="auto"/>
              </w:rPr>
              <w:t xml:space="preserve"> частотой 50 Гц в соответствии с требованиями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AB60DD" w:rsidRPr="00FF2A13" w:rsidRDefault="00E57FE2" w:rsidP="00E57FE2">
            <w:pPr>
              <w:rPr>
                <w:color w:val="auto"/>
              </w:rPr>
            </w:pPr>
            <w:r w:rsidRPr="00E57FE2">
              <w:rPr>
                <w:color w:val="auto"/>
              </w:rPr>
              <w:t>Все шнуры электропитания изделий, входящих в комплект поставки, должны быть с вилками типа CEE 7 (Schuko) с двойным заземляющим контактом в соответствии с Межгосударственным стандартом ГОСТ 7396.1-89 (МЭК 83-75) «Соединители электрические штепсельные бытового и аналогичного назначения. Основные размеры» (стандарт С4).</w:t>
            </w:r>
          </w:p>
        </w:tc>
      </w:tr>
      <w:tr w:rsidR="00AB60DD" w:rsidRPr="00FF2A13" w:rsidTr="00D01C89">
        <w:trPr>
          <w:jc w:val="center"/>
        </w:trPr>
        <w:tc>
          <w:tcPr>
            <w:tcW w:w="1091" w:type="pct"/>
            <w:tcMar>
              <w:top w:w="0" w:type="dxa"/>
              <w:left w:w="108" w:type="dxa"/>
              <w:bottom w:w="0" w:type="dxa"/>
              <w:right w:w="108" w:type="dxa"/>
            </w:tcMar>
            <w:hideMark/>
          </w:tcPr>
          <w:p w:rsidR="00AB60DD" w:rsidRPr="00FF2A13" w:rsidRDefault="00AB60DD" w:rsidP="00EF7233">
            <w:pPr>
              <w:textAlignment w:val="baseline"/>
            </w:pPr>
            <w:r w:rsidRPr="00FF2A13">
              <w:t>Год выпуска</w:t>
            </w:r>
          </w:p>
        </w:tc>
        <w:tc>
          <w:tcPr>
            <w:tcW w:w="3909" w:type="pct"/>
            <w:tcMar>
              <w:top w:w="0" w:type="dxa"/>
              <w:left w:w="108" w:type="dxa"/>
              <w:bottom w:w="0" w:type="dxa"/>
              <w:right w:w="108" w:type="dxa"/>
            </w:tcMar>
            <w:hideMark/>
          </w:tcPr>
          <w:p w:rsidR="00AB60DD" w:rsidRPr="00FF2A13" w:rsidRDefault="006C3ED2" w:rsidP="00B65F45">
            <w:pPr>
              <w:rPr>
                <w:color w:val="auto"/>
                <w:lang w:val="en-US"/>
              </w:rPr>
            </w:pPr>
            <w:r w:rsidRPr="00FF2A13">
              <w:rPr>
                <w:color w:val="auto"/>
              </w:rPr>
              <w:t>не ранее 20</w:t>
            </w:r>
            <w:r w:rsidR="00B65F45" w:rsidRPr="00FF2A13">
              <w:rPr>
                <w:color w:val="auto"/>
              </w:rPr>
              <w:t>2</w:t>
            </w:r>
            <w:r w:rsidR="00674E08" w:rsidRPr="00FF2A13">
              <w:rPr>
                <w:color w:val="auto"/>
                <w:lang w:val="en-US"/>
              </w:rPr>
              <w:t>1</w:t>
            </w:r>
          </w:p>
        </w:tc>
      </w:tr>
      <w:tr w:rsidR="00AB60DD" w:rsidRPr="00FF2A13" w:rsidTr="00D01C89">
        <w:trPr>
          <w:jc w:val="center"/>
        </w:trPr>
        <w:tc>
          <w:tcPr>
            <w:tcW w:w="1091" w:type="pct"/>
            <w:tcMar>
              <w:top w:w="0" w:type="dxa"/>
              <w:left w:w="108" w:type="dxa"/>
              <w:bottom w:w="0" w:type="dxa"/>
              <w:right w:w="108" w:type="dxa"/>
            </w:tcMar>
            <w:hideMark/>
          </w:tcPr>
          <w:p w:rsidR="00AB60DD" w:rsidRPr="00FF2A13" w:rsidRDefault="00AB60DD" w:rsidP="00EF7233">
            <w:pPr>
              <w:textAlignment w:val="baseline"/>
            </w:pPr>
            <w:r w:rsidRPr="00FF2A13">
              <w:t>Гарантийный срок (в месяцах)</w:t>
            </w:r>
          </w:p>
        </w:tc>
        <w:tc>
          <w:tcPr>
            <w:tcW w:w="3909" w:type="pct"/>
            <w:tcMar>
              <w:top w:w="0" w:type="dxa"/>
              <w:left w:w="108" w:type="dxa"/>
              <w:bottom w:w="0" w:type="dxa"/>
              <w:right w:w="108" w:type="dxa"/>
            </w:tcMar>
            <w:hideMark/>
          </w:tcPr>
          <w:p w:rsidR="00AB60DD" w:rsidRPr="00FF2A13" w:rsidRDefault="00FF4DB5" w:rsidP="00EF7233">
            <w:pPr>
              <w:rPr>
                <w:color w:val="auto"/>
              </w:rPr>
            </w:pPr>
            <w:r w:rsidRPr="00FF2A13">
              <w:rPr>
                <w:color w:val="auto"/>
              </w:rPr>
              <w:t>36</w:t>
            </w:r>
          </w:p>
        </w:tc>
      </w:tr>
      <w:tr w:rsidR="006C3ED2" w:rsidRPr="009E5A73" w:rsidTr="006C3ED2">
        <w:trPr>
          <w:jc w:val="center"/>
        </w:trPr>
        <w:tc>
          <w:tcPr>
            <w:tcW w:w="1091" w:type="pct"/>
            <w:vMerge w:val="restart"/>
            <w:tcMar>
              <w:top w:w="0" w:type="dxa"/>
              <w:left w:w="108" w:type="dxa"/>
              <w:bottom w:w="0" w:type="dxa"/>
              <w:right w:w="108" w:type="dxa"/>
            </w:tcMar>
            <w:hideMark/>
          </w:tcPr>
          <w:p w:rsidR="006C3ED2" w:rsidRPr="00FF2A13" w:rsidRDefault="00D61088" w:rsidP="00EF7233">
            <w:pPr>
              <w:textAlignment w:val="baseline"/>
            </w:pPr>
            <w:r w:rsidRPr="00D61088">
              <w:t>Описание требуемых функциональных, технических, качественных, эксплуатационных и иных характеристик закупаемого товара</w:t>
            </w:r>
          </w:p>
        </w:tc>
        <w:tc>
          <w:tcPr>
            <w:tcW w:w="3909" w:type="pct"/>
            <w:tcMar>
              <w:top w:w="0" w:type="dxa"/>
              <w:left w:w="108" w:type="dxa"/>
              <w:bottom w:w="0" w:type="dxa"/>
              <w:right w:w="108" w:type="dxa"/>
            </w:tcMar>
          </w:tcPr>
          <w:p w:rsidR="006C3ED2" w:rsidRPr="00FF2A13" w:rsidRDefault="006D32AF" w:rsidP="006C3ED2">
            <w:pPr>
              <w:tabs>
                <w:tab w:val="left" w:pos="226"/>
              </w:tabs>
            </w:pPr>
            <w:r>
              <w:t xml:space="preserve">1. </w:t>
            </w:r>
            <w:r w:rsidR="006C3ED2" w:rsidRPr="00FF2A13">
              <w:t>ВВЕДЕНИЕ</w:t>
            </w:r>
          </w:p>
          <w:p w:rsidR="007D6E11" w:rsidRPr="00C11FE0" w:rsidRDefault="006C3ED2" w:rsidP="000E3E0E">
            <w:pPr>
              <w:tabs>
                <w:tab w:val="left" w:pos="226"/>
              </w:tabs>
            </w:pPr>
            <w:r w:rsidRPr="00FF2A13">
              <w:t xml:space="preserve">Настоящая техническая спецификация разработана для закупки </w:t>
            </w:r>
            <w:r w:rsidR="000E3E0E" w:rsidRPr="00FF2A13">
              <w:t xml:space="preserve">комплекта </w:t>
            </w:r>
            <w:r w:rsidR="002B2442" w:rsidRPr="00FF2A13">
              <w:t xml:space="preserve">оборудования </w:t>
            </w:r>
            <w:r w:rsidR="00B04AAF" w:rsidRPr="00FF2A13">
              <w:rPr>
                <w:rStyle w:val="s0"/>
              </w:rPr>
              <w:t>системы модуляторов стандарта DVB-S2 с резервированием по схеме 1:1</w:t>
            </w:r>
            <w:r w:rsidR="001215A6" w:rsidRPr="00FF2A13">
              <w:rPr>
                <w:rStyle w:val="s0"/>
              </w:rPr>
              <w:t xml:space="preserve"> (далее – Система модуляторов)</w:t>
            </w:r>
            <w:r w:rsidR="00B04AAF" w:rsidRPr="00FF2A13">
              <w:rPr>
                <w:rStyle w:val="s0"/>
              </w:rPr>
              <w:t>, предназначенн</w:t>
            </w:r>
            <w:r w:rsidR="000E3E0E" w:rsidRPr="00FF2A13">
              <w:rPr>
                <w:rStyle w:val="s0"/>
              </w:rPr>
              <w:t>о</w:t>
            </w:r>
            <w:r w:rsidR="002B2442" w:rsidRPr="00FF2A13">
              <w:rPr>
                <w:rStyle w:val="s0"/>
              </w:rPr>
              <w:t>го</w:t>
            </w:r>
            <w:r w:rsidR="00B04AAF" w:rsidRPr="00FF2A13">
              <w:rPr>
                <w:rStyle w:val="s0"/>
              </w:rPr>
              <w:t xml:space="preserve"> для </w:t>
            </w:r>
            <w:r w:rsidR="00FF4DB5" w:rsidRPr="00FF2A13">
              <w:rPr>
                <w:rStyle w:val="s0"/>
              </w:rPr>
              <w:t xml:space="preserve">работы в составе </w:t>
            </w:r>
            <w:r w:rsidR="00FF4DB5" w:rsidRPr="00FF2A13">
              <w:t xml:space="preserve">приемо-передающих </w:t>
            </w:r>
            <w:r w:rsidR="00FF4DB5" w:rsidRPr="00C11FE0">
              <w:t>земных станци</w:t>
            </w:r>
            <w:r w:rsidR="0037062F" w:rsidRPr="00C11FE0">
              <w:t>й</w:t>
            </w:r>
            <w:r w:rsidR="00FF4DB5" w:rsidRPr="00C11FE0">
              <w:t xml:space="preserve"> спутниковой связи.</w:t>
            </w:r>
            <w:r w:rsidR="002B2442" w:rsidRPr="00C11FE0">
              <w:t xml:space="preserve"> </w:t>
            </w:r>
          </w:p>
          <w:p w:rsidR="002F34E1" w:rsidRPr="00B66A69" w:rsidRDefault="002F34E1" w:rsidP="002F34E1">
            <w:pPr>
              <w:rPr>
                <w:color w:val="auto"/>
              </w:rPr>
            </w:pPr>
            <w:r w:rsidRPr="00C11FE0">
              <w:rPr>
                <w:color w:val="auto"/>
              </w:rPr>
              <w:t>В настоящей технической спецификации приняты следующие термины и сокращен</w:t>
            </w:r>
            <w:r w:rsidRPr="00B66A69">
              <w:rPr>
                <w:color w:val="auto"/>
              </w:rPr>
              <w:t>ия:</w:t>
            </w:r>
          </w:p>
          <w:p w:rsidR="00A11D3D" w:rsidRPr="00A11D3D" w:rsidRDefault="00A11D3D" w:rsidP="00FB070F">
            <w:pPr>
              <w:rPr>
                <w:color w:val="auto"/>
              </w:rPr>
            </w:pPr>
            <w:r w:rsidRPr="00A11D3D">
              <w:rPr>
                <w:color w:val="auto"/>
                <w:lang w:val="en-US"/>
              </w:rPr>
              <w:t>APSK</w:t>
            </w:r>
            <w:r w:rsidRPr="00A11D3D">
              <w:rPr>
                <w:color w:val="auto"/>
              </w:rPr>
              <w:t xml:space="preserve"> – </w:t>
            </w:r>
            <w:proofErr w:type="spellStart"/>
            <w:r w:rsidRPr="00A11D3D">
              <w:rPr>
                <w:color w:val="auto"/>
              </w:rPr>
              <w:t>Amplitude</w:t>
            </w:r>
            <w:proofErr w:type="spellEnd"/>
            <w:r w:rsidRPr="00A11D3D">
              <w:rPr>
                <w:color w:val="auto"/>
              </w:rPr>
              <w:t xml:space="preserve"> </w:t>
            </w:r>
            <w:proofErr w:type="spellStart"/>
            <w:r w:rsidRPr="00A11D3D">
              <w:rPr>
                <w:color w:val="auto"/>
              </w:rPr>
              <w:t>and</w:t>
            </w:r>
            <w:proofErr w:type="spellEnd"/>
            <w:r w:rsidRPr="00A11D3D">
              <w:rPr>
                <w:color w:val="auto"/>
              </w:rPr>
              <w:t xml:space="preserve"> </w:t>
            </w:r>
            <w:proofErr w:type="spellStart"/>
            <w:r w:rsidRPr="00A11D3D">
              <w:rPr>
                <w:color w:val="auto"/>
              </w:rPr>
              <w:t>Phase</w:t>
            </w:r>
            <w:proofErr w:type="spellEnd"/>
            <w:r w:rsidRPr="00A11D3D">
              <w:rPr>
                <w:color w:val="auto"/>
              </w:rPr>
              <w:t xml:space="preserve"> </w:t>
            </w:r>
            <w:proofErr w:type="spellStart"/>
            <w:r w:rsidRPr="00A11D3D">
              <w:rPr>
                <w:color w:val="auto"/>
              </w:rPr>
              <w:t>Shift</w:t>
            </w:r>
            <w:proofErr w:type="spellEnd"/>
            <w:r w:rsidRPr="00A11D3D">
              <w:rPr>
                <w:color w:val="auto"/>
              </w:rPr>
              <w:t xml:space="preserve"> </w:t>
            </w:r>
            <w:proofErr w:type="spellStart"/>
            <w:r w:rsidRPr="00A11D3D">
              <w:rPr>
                <w:color w:val="auto"/>
              </w:rPr>
              <w:t>Keying</w:t>
            </w:r>
            <w:proofErr w:type="spellEnd"/>
            <w:r w:rsidRPr="00A11D3D">
              <w:rPr>
                <w:color w:val="auto"/>
              </w:rPr>
              <w:t>, амплитудно-фазовая манипуляция;</w:t>
            </w:r>
          </w:p>
          <w:p w:rsidR="00A11D3D" w:rsidRPr="00A11D3D" w:rsidRDefault="00A11D3D" w:rsidP="00FB070F">
            <w:pPr>
              <w:tabs>
                <w:tab w:val="left" w:pos="226"/>
              </w:tabs>
              <w:rPr>
                <w:color w:val="auto"/>
              </w:rPr>
            </w:pPr>
            <w:r w:rsidRPr="00A11D3D">
              <w:rPr>
                <w:color w:val="auto"/>
                <w:lang w:val="en-US"/>
              </w:rPr>
              <w:t>ASI</w:t>
            </w:r>
            <w:r w:rsidRPr="00A11D3D">
              <w:rPr>
                <w:color w:val="auto"/>
              </w:rPr>
              <w:t xml:space="preserve"> – </w:t>
            </w:r>
            <w:r w:rsidRPr="00A11D3D">
              <w:rPr>
                <w:color w:val="auto"/>
                <w:lang w:val="en-US"/>
              </w:rPr>
              <w:t>Asynchronous</w:t>
            </w:r>
            <w:r w:rsidRPr="00A11D3D">
              <w:rPr>
                <w:color w:val="auto"/>
              </w:rPr>
              <w:t xml:space="preserve"> </w:t>
            </w:r>
            <w:r w:rsidRPr="00A11D3D">
              <w:rPr>
                <w:color w:val="auto"/>
                <w:lang w:val="en-US"/>
              </w:rPr>
              <w:t>serial</w:t>
            </w:r>
            <w:r w:rsidRPr="00A11D3D">
              <w:rPr>
                <w:color w:val="auto"/>
              </w:rPr>
              <w:t xml:space="preserve"> </w:t>
            </w:r>
            <w:r w:rsidRPr="00A11D3D">
              <w:rPr>
                <w:color w:val="auto"/>
                <w:lang w:val="en-US"/>
              </w:rPr>
              <w:t>interface</w:t>
            </w:r>
            <w:r w:rsidRPr="00A11D3D">
              <w:rPr>
                <w:color w:val="auto"/>
              </w:rPr>
              <w:t>, асинхронный последовательный интерфейс;</w:t>
            </w:r>
          </w:p>
          <w:p w:rsidR="00A11D3D" w:rsidRPr="00A11D3D" w:rsidRDefault="00A11D3D" w:rsidP="00FB070F">
            <w:pPr>
              <w:tabs>
                <w:tab w:val="left" w:pos="226"/>
              </w:tabs>
              <w:rPr>
                <w:color w:val="auto"/>
              </w:rPr>
            </w:pPr>
            <w:r w:rsidRPr="00A11D3D">
              <w:rPr>
                <w:color w:val="auto"/>
                <w:lang w:val="en-US"/>
              </w:rPr>
              <w:t>BCH</w:t>
            </w:r>
            <w:r w:rsidRPr="00A11D3D">
              <w:rPr>
                <w:color w:val="auto"/>
              </w:rPr>
              <w:t xml:space="preserve"> – </w:t>
            </w:r>
            <w:proofErr w:type="spellStart"/>
            <w:r w:rsidRPr="00A11D3D">
              <w:rPr>
                <w:color w:val="auto"/>
              </w:rPr>
              <w:t>Bose-Chaudhuri-Hocquenghem</w:t>
            </w:r>
            <w:proofErr w:type="spellEnd"/>
            <w:r w:rsidRPr="00A11D3D">
              <w:rPr>
                <w:color w:val="auto"/>
              </w:rPr>
              <w:t xml:space="preserve">, код </w:t>
            </w:r>
            <w:proofErr w:type="spellStart"/>
            <w:r w:rsidRPr="00A11D3D">
              <w:rPr>
                <w:color w:val="auto"/>
              </w:rPr>
              <w:t>Бозе-Чоудхури-Хоквингема</w:t>
            </w:r>
            <w:proofErr w:type="spellEnd"/>
            <w:r w:rsidRPr="00A11D3D">
              <w:rPr>
                <w:color w:val="auto"/>
              </w:rPr>
              <w:t xml:space="preserve"> (БЧХ-код);</w:t>
            </w:r>
          </w:p>
          <w:p w:rsidR="00A11D3D" w:rsidRPr="00A11D3D" w:rsidRDefault="00A11D3D" w:rsidP="00FB070F">
            <w:pPr>
              <w:rPr>
                <w:color w:val="auto"/>
              </w:rPr>
            </w:pPr>
            <w:r w:rsidRPr="00A11D3D">
              <w:rPr>
                <w:color w:val="auto"/>
                <w:lang w:val="en-US"/>
              </w:rPr>
              <w:t>CEE</w:t>
            </w:r>
            <w:r w:rsidRPr="00A11D3D">
              <w:rPr>
                <w:color w:val="auto"/>
              </w:rPr>
              <w:t xml:space="preserve"> 7 (</w:t>
            </w:r>
            <w:r w:rsidRPr="00A11D3D">
              <w:rPr>
                <w:color w:val="auto"/>
                <w:lang w:val="en-US"/>
              </w:rPr>
              <w:t>Schuko</w:t>
            </w:r>
            <w:r w:rsidRPr="00A11D3D">
              <w:rPr>
                <w:color w:val="auto"/>
              </w:rPr>
              <w:t>) – стандартизированный тип вилок электропитания приборов и устройств;</w:t>
            </w:r>
          </w:p>
          <w:p w:rsidR="00A11D3D" w:rsidRPr="00A11D3D" w:rsidRDefault="00A11D3D" w:rsidP="00FB070F">
            <w:pPr>
              <w:tabs>
                <w:tab w:val="left" w:pos="226"/>
              </w:tabs>
              <w:rPr>
                <w:color w:val="auto"/>
              </w:rPr>
            </w:pPr>
            <w:r w:rsidRPr="00A11D3D">
              <w:rPr>
                <w:color w:val="auto"/>
                <w:lang w:val="en-US"/>
              </w:rPr>
              <w:t>CLI</w:t>
            </w:r>
            <w:r w:rsidRPr="00A11D3D">
              <w:rPr>
                <w:color w:val="auto"/>
              </w:rPr>
              <w:t xml:space="preserve"> – </w:t>
            </w:r>
            <w:proofErr w:type="spellStart"/>
            <w:r w:rsidRPr="00A11D3D">
              <w:rPr>
                <w:color w:val="auto"/>
              </w:rPr>
              <w:t>Сommand</w:t>
            </w:r>
            <w:proofErr w:type="spellEnd"/>
            <w:r w:rsidRPr="00A11D3D">
              <w:rPr>
                <w:color w:val="auto"/>
              </w:rPr>
              <w:t xml:space="preserve"> </w:t>
            </w:r>
            <w:proofErr w:type="spellStart"/>
            <w:r w:rsidRPr="00A11D3D">
              <w:rPr>
                <w:color w:val="auto"/>
              </w:rPr>
              <w:t>Line</w:t>
            </w:r>
            <w:proofErr w:type="spellEnd"/>
            <w:r w:rsidRPr="00A11D3D">
              <w:rPr>
                <w:color w:val="auto"/>
              </w:rPr>
              <w:t xml:space="preserve"> </w:t>
            </w:r>
            <w:proofErr w:type="spellStart"/>
            <w:r w:rsidRPr="00A11D3D">
              <w:rPr>
                <w:color w:val="auto"/>
              </w:rPr>
              <w:t>Interface</w:t>
            </w:r>
            <w:proofErr w:type="spellEnd"/>
            <w:r w:rsidRPr="00A11D3D">
              <w:rPr>
                <w:color w:val="auto"/>
              </w:rPr>
              <w:t>, интерфейс командной строки;</w:t>
            </w:r>
          </w:p>
          <w:p w:rsidR="00A11D3D" w:rsidRPr="00A11D3D" w:rsidRDefault="00A11D3D" w:rsidP="00FB070F">
            <w:pPr>
              <w:rPr>
                <w:color w:val="auto"/>
              </w:rPr>
            </w:pPr>
            <w:r w:rsidRPr="00A11D3D">
              <w:rPr>
                <w:color w:val="auto"/>
                <w:lang w:val="en-US"/>
              </w:rPr>
              <w:t>CW</w:t>
            </w:r>
            <w:r w:rsidRPr="00A11D3D">
              <w:rPr>
                <w:color w:val="auto"/>
              </w:rPr>
              <w:t xml:space="preserve"> – </w:t>
            </w:r>
            <w:r w:rsidRPr="00A11D3D">
              <w:rPr>
                <w:color w:val="auto"/>
                <w:lang w:val="en-US"/>
              </w:rPr>
              <w:t>Clear</w:t>
            </w:r>
            <w:r w:rsidRPr="00A11D3D">
              <w:rPr>
                <w:color w:val="auto"/>
              </w:rPr>
              <w:t xml:space="preserve"> </w:t>
            </w:r>
            <w:r w:rsidRPr="00A11D3D">
              <w:rPr>
                <w:color w:val="auto"/>
                <w:lang w:val="en-US"/>
              </w:rPr>
              <w:t>Wave</w:t>
            </w:r>
            <w:r w:rsidRPr="00A11D3D">
              <w:rPr>
                <w:color w:val="auto"/>
              </w:rPr>
              <w:t>, немодулированная несущая;</w:t>
            </w:r>
          </w:p>
          <w:p w:rsidR="00A11D3D" w:rsidRPr="00A11D3D" w:rsidRDefault="00A11D3D" w:rsidP="00FB070F">
            <w:pPr>
              <w:rPr>
                <w:color w:val="auto"/>
              </w:rPr>
            </w:pPr>
            <w:r w:rsidRPr="00A11D3D">
              <w:rPr>
                <w:color w:val="auto"/>
                <w:lang w:val="en-US"/>
              </w:rPr>
              <w:t>DB</w:t>
            </w:r>
            <w:r w:rsidRPr="00A11D3D">
              <w:rPr>
                <w:color w:val="auto"/>
              </w:rPr>
              <w:t xml:space="preserve">-9, </w:t>
            </w:r>
            <w:r w:rsidRPr="00A11D3D">
              <w:rPr>
                <w:color w:val="auto"/>
                <w:lang w:val="en-US"/>
              </w:rPr>
              <w:t>N</w:t>
            </w:r>
            <w:r w:rsidRPr="00A11D3D">
              <w:rPr>
                <w:color w:val="auto"/>
              </w:rPr>
              <w:t xml:space="preserve">-тип, </w:t>
            </w:r>
            <w:r w:rsidRPr="00A11D3D">
              <w:rPr>
                <w:color w:val="auto"/>
                <w:lang w:val="en-US"/>
              </w:rPr>
              <w:t>SMA</w:t>
            </w:r>
            <w:r w:rsidRPr="00A11D3D">
              <w:rPr>
                <w:color w:val="auto"/>
              </w:rPr>
              <w:t xml:space="preserve">-тип, </w:t>
            </w:r>
            <w:r w:rsidRPr="00A11D3D">
              <w:rPr>
                <w:color w:val="auto"/>
                <w:lang w:val="en-US"/>
              </w:rPr>
              <w:t>BNC</w:t>
            </w:r>
            <w:r w:rsidRPr="00A11D3D">
              <w:rPr>
                <w:color w:val="auto"/>
              </w:rPr>
              <w:t xml:space="preserve"> тип, </w:t>
            </w:r>
            <w:r w:rsidRPr="00A11D3D">
              <w:rPr>
                <w:color w:val="auto"/>
                <w:lang w:val="en-US"/>
              </w:rPr>
              <w:t>RJ</w:t>
            </w:r>
            <w:r w:rsidRPr="00A11D3D">
              <w:rPr>
                <w:color w:val="auto"/>
              </w:rPr>
              <w:t>-45 – типы (виды) стандартных разъемов;</w:t>
            </w:r>
          </w:p>
          <w:p w:rsidR="00A11D3D" w:rsidRPr="00A11D3D" w:rsidRDefault="00A11D3D" w:rsidP="00FB070F">
            <w:pPr>
              <w:rPr>
                <w:color w:val="auto"/>
              </w:rPr>
            </w:pPr>
            <w:r w:rsidRPr="00A11D3D">
              <w:rPr>
                <w:color w:val="auto"/>
                <w:lang w:val="en-US"/>
              </w:rPr>
              <w:t>DVB</w:t>
            </w:r>
            <w:r w:rsidRPr="00A11D3D">
              <w:rPr>
                <w:color w:val="auto"/>
              </w:rPr>
              <w:t>-</w:t>
            </w:r>
            <w:r w:rsidRPr="00A11D3D">
              <w:rPr>
                <w:color w:val="auto"/>
                <w:lang w:val="en-US"/>
              </w:rPr>
              <w:t>S</w:t>
            </w:r>
            <w:r w:rsidRPr="00A11D3D">
              <w:rPr>
                <w:color w:val="auto"/>
              </w:rPr>
              <w:t xml:space="preserve">, </w:t>
            </w:r>
            <w:r w:rsidRPr="00A11D3D">
              <w:rPr>
                <w:rFonts w:cs="Arial"/>
                <w:color w:val="auto"/>
                <w:lang w:val="en-US"/>
              </w:rPr>
              <w:t>DVB</w:t>
            </w:r>
            <w:r w:rsidRPr="00A11D3D">
              <w:rPr>
                <w:rFonts w:cs="Arial"/>
                <w:color w:val="auto"/>
              </w:rPr>
              <w:t>-</w:t>
            </w:r>
            <w:r w:rsidRPr="00A11D3D">
              <w:rPr>
                <w:rFonts w:cs="Arial"/>
                <w:color w:val="auto"/>
                <w:lang w:val="en-US"/>
              </w:rPr>
              <w:t>S</w:t>
            </w:r>
            <w:r w:rsidRPr="00A11D3D">
              <w:rPr>
                <w:rFonts w:cs="Arial"/>
                <w:color w:val="auto"/>
              </w:rPr>
              <w:t>2,</w:t>
            </w:r>
            <w:r w:rsidRPr="00A11D3D">
              <w:rPr>
                <w:color w:val="auto"/>
              </w:rPr>
              <w:t xml:space="preserve"> </w:t>
            </w:r>
            <w:r w:rsidRPr="00A11D3D">
              <w:rPr>
                <w:color w:val="auto"/>
                <w:lang w:val="en-US"/>
              </w:rPr>
              <w:t>DVB</w:t>
            </w:r>
            <w:r w:rsidRPr="00A11D3D">
              <w:rPr>
                <w:color w:val="auto"/>
              </w:rPr>
              <w:t>-</w:t>
            </w:r>
            <w:r w:rsidRPr="00A11D3D">
              <w:rPr>
                <w:color w:val="auto"/>
                <w:lang w:val="en-US"/>
              </w:rPr>
              <w:t>S</w:t>
            </w:r>
            <w:r w:rsidRPr="00A11D3D">
              <w:rPr>
                <w:color w:val="auto"/>
              </w:rPr>
              <w:t>2</w:t>
            </w:r>
            <w:r w:rsidRPr="00A11D3D">
              <w:rPr>
                <w:color w:val="auto"/>
                <w:lang w:val="en-US"/>
              </w:rPr>
              <w:t>X</w:t>
            </w:r>
            <w:r w:rsidRPr="00A11D3D">
              <w:rPr>
                <w:color w:val="auto"/>
              </w:rPr>
              <w:t xml:space="preserve">, </w:t>
            </w:r>
            <w:r w:rsidRPr="00A11D3D">
              <w:rPr>
                <w:color w:val="auto"/>
                <w:lang w:val="en-US"/>
              </w:rPr>
              <w:t>DVB</w:t>
            </w:r>
            <w:r w:rsidRPr="00A11D3D">
              <w:rPr>
                <w:color w:val="auto"/>
              </w:rPr>
              <w:t>-</w:t>
            </w:r>
            <w:r w:rsidRPr="00A11D3D">
              <w:rPr>
                <w:color w:val="auto"/>
                <w:lang w:val="en-US"/>
              </w:rPr>
              <w:t>S</w:t>
            </w:r>
            <w:r w:rsidRPr="00A11D3D">
              <w:rPr>
                <w:color w:val="auto"/>
              </w:rPr>
              <w:t>/</w:t>
            </w:r>
            <w:r w:rsidRPr="00A11D3D">
              <w:rPr>
                <w:color w:val="auto"/>
                <w:lang w:val="en-US"/>
              </w:rPr>
              <w:t>DSNG</w:t>
            </w:r>
            <w:r w:rsidRPr="00A11D3D">
              <w:rPr>
                <w:color w:val="auto"/>
              </w:rPr>
              <w:t xml:space="preserve"> семейство стандартов цифрового телерадиовещания </w:t>
            </w:r>
            <w:r w:rsidRPr="00A11D3D">
              <w:rPr>
                <w:color w:val="auto"/>
                <w:lang w:val="en-US"/>
              </w:rPr>
              <w:t>DVB</w:t>
            </w:r>
            <w:r w:rsidRPr="00A11D3D">
              <w:rPr>
                <w:color w:val="auto"/>
              </w:rPr>
              <w:t xml:space="preserve"> (</w:t>
            </w:r>
            <w:r w:rsidRPr="00A11D3D">
              <w:rPr>
                <w:color w:val="auto"/>
                <w:lang w:val="en-US"/>
              </w:rPr>
              <w:t>Digital</w:t>
            </w:r>
            <w:r w:rsidRPr="00A11D3D">
              <w:rPr>
                <w:color w:val="auto"/>
              </w:rPr>
              <w:t xml:space="preserve"> </w:t>
            </w:r>
            <w:r w:rsidRPr="00A11D3D">
              <w:rPr>
                <w:color w:val="auto"/>
                <w:lang w:val="en-US"/>
              </w:rPr>
              <w:t>Video</w:t>
            </w:r>
            <w:r w:rsidRPr="00A11D3D">
              <w:rPr>
                <w:color w:val="auto"/>
              </w:rPr>
              <w:t xml:space="preserve"> </w:t>
            </w:r>
            <w:r w:rsidRPr="00A11D3D">
              <w:rPr>
                <w:color w:val="auto"/>
                <w:lang w:val="en-US"/>
              </w:rPr>
              <w:t>Broadcasting</w:t>
            </w:r>
            <w:r w:rsidRPr="00A11D3D">
              <w:rPr>
                <w:color w:val="auto"/>
              </w:rPr>
              <w:t>);</w:t>
            </w:r>
          </w:p>
          <w:p w:rsidR="00A11D3D" w:rsidRPr="00A11D3D" w:rsidRDefault="00A11D3D" w:rsidP="00E84C3A">
            <w:pPr>
              <w:tabs>
                <w:tab w:val="left" w:pos="226"/>
              </w:tabs>
              <w:rPr>
                <w:color w:val="auto"/>
              </w:rPr>
            </w:pPr>
            <w:r w:rsidRPr="00A11D3D">
              <w:rPr>
                <w:color w:val="auto"/>
                <w:lang w:val="en-US"/>
              </w:rPr>
              <w:lastRenderedPageBreak/>
              <w:t>FEC</w:t>
            </w:r>
            <w:r w:rsidRPr="00A11D3D">
              <w:rPr>
                <w:color w:val="auto"/>
              </w:rPr>
              <w:t xml:space="preserve"> – </w:t>
            </w:r>
            <w:r w:rsidRPr="00A11D3D">
              <w:rPr>
                <w:color w:val="auto"/>
                <w:lang w:val="en-US"/>
              </w:rPr>
              <w:t>Forward</w:t>
            </w:r>
            <w:r w:rsidRPr="00A11D3D">
              <w:rPr>
                <w:color w:val="auto"/>
              </w:rPr>
              <w:t xml:space="preserve"> </w:t>
            </w:r>
            <w:r w:rsidRPr="00A11D3D">
              <w:rPr>
                <w:color w:val="auto"/>
                <w:lang w:val="en-US"/>
              </w:rPr>
              <w:t>error</w:t>
            </w:r>
            <w:r w:rsidRPr="00A11D3D">
              <w:rPr>
                <w:color w:val="auto"/>
              </w:rPr>
              <w:t xml:space="preserve"> </w:t>
            </w:r>
            <w:r w:rsidRPr="00A11D3D">
              <w:rPr>
                <w:color w:val="auto"/>
                <w:lang w:val="en-US"/>
              </w:rPr>
              <w:t>correction</w:t>
            </w:r>
            <w:r w:rsidRPr="00A11D3D">
              <w:rPr>
                <w:color w:val="auto"/>
              </w:rPr>
              <w:t>, упреждающая коррекция ошибок;</w:t>
            </w:r>
          </w:p>
          <w:p w:rsidR="00A11D3D" w:rsidRPr="00A11D3D" w:rsidRDefault="00A11D3D" w:rsidP="00FB070F">
            <w:pPr>
              <w:rPr>
                <w:color w:val="auto"/>
              </w:rPr>
            </w:pPr>
            <w:r w:rsidRPr="00A11D3D">
              <w:rPr>
                <w:lang w:val="en-US"/>
              </w:rPr>
              <w:t>GUI</w:t>
            </w:r>
            <w:r w:rsidRPr="00A11D3D">
              <w:t xml:space="preserve"> – </w:t>
            </w:r>
            <w:r w:rsidRPr="00A11D3D">
              <w:rPr>
                <w:lang w:val="en-US"/>
              </w:rPr>
              <w:t>G</w:t>
            </w:r>
            <w:proofErr w:type="spellStart"/>
            <w:r w:rsidRPr="00A11D3D">
              <w:t>raphical</w:t>
            </w:r>
            <w:proofErr w:type="spellEnd"/>
            <w:r w:rsidRPr="00A11D3D">
              <w:t xml:space="preserve"> </w:t>
            </w:r>
            <w:r w:rsidRPr="00A11D3D">
              <w:rPr>
                <w:lang w:val="en-US"/>
              </w:rPr>
              <w:t>U</w:t>
            </w:r>
            <w:proofErr w:type="spellStart"/>
            <w:r w:rsidRPr="00A11D3D">
              <w:t>ser</w:t>
            </w:r>
            <w:proofErr w:type="spellEnd"/>
            <w:r w:rsidRPr="00A11D3D">
              <w:t xml:space="preserve"> </w:t>
            </w:r>
            <w:r w:rsidRPr="00A11D3D">
              <w:rPr>
                <w:lang w:val="en-US"/>
              </w:rPr>
              <w:t>I</w:t>
            </w:r>
            <w:proofErr w:type="spellStart"/>
            <w:r w:rsidRPr="00A11D3D">
              <w:t>nterface</w:t>
            </w:r>
            <w:proofErr w:type="spellEnd"/>
            <w:r w:rsidRPr="00A11D3D">
              <w:t>, графический интерфейс пользователя;</w:t>
            </w:r>
          </w:p>
          <w:p w:rsidR="00A11D3D" w:rsidRPr="00A11D3D" w:rsidRDefault="00A11D3D" w:rsidP="00FB070F">
            <w:pPr>
              <w:rPr>
                <w:color w:val="auto"/>
              </w:rPr>
            </w:pPr>
            <w:r w:rsidRPr="00A11D3D">
              <w:rPr>
                <w:color w:val="auto"/>
                <w:lang w:val="en-US"/>
              </w:rPr>
              <w:t>HTTP</w:t>
            </w:r>
            <w:r w:rsidRPr="00A11D3D">
              <w:rPr>
                <w:color w:val="auto"/>
              </w:rPr>
              <w:t xml:space="preserve"> – </w:t>
            </w:r>
            <w:r w:rsidRPr="00A11D3D">
              <w:rPr>
                <w:color w:val="auto"/>
                <w:lang w:val="en-US"/>
              </w:rPr>
              <w:t>HyperText</w:t>
            </w:r>
            <w:r w:rsidRPr="00A11D3D">
              <w:rPr>
                <w:color w:val="auto"/>
              </w:rPr>
              <w:t xml:space="preserve"> </w:t>
            </w:r>
            <w:r w:rsidRPr="00A11D3D">
              <w:rPr>
                <w:color w:val="auto"/>
                <w:lang w:val="en-US"/>
              </w:rPr>
              <w:t>Transfer</w:t>
            </w:r>
            <w:r w:rsidRPr="00A11D3D">
              <w:rPr>
                <w:color w:val="auto"/>
              </w:rPr>
              <w:t xml:space="preserve"> </w:t>
            </w:r>
            <w:r w:rsidRPr="00A11D3D">
              <w:rPr>
                <w:color w:val="auto"/>
                <w:lang w:val="en-US"/>
              </w:rPr>
              <w:t>Protocol</w:t>
            </w:r>
            <w:r w:rsidRPr="00A11D3D">
              <w:rPr>
                <w:color w:val="auto"/>
              </w:rPr>
              <w:t>, протокол прикладного уровня передачи данных;</w:t>
            </w:r>
          </w:p>
          <w:p w:rsidR="00A11D3D" w:rsidRPr="00A11D3D" w:rsidRDefault="00A11D3D" w:rsidP="00FB070F">
            <w:pPr>
              <w:rPr>
                <w:color w:val="auto"/>
              </w:rPr>
            </w:pPr>
            <w:r w:rsidRPr="00A11D3D">
              <w:rPr>
                <w:color w:val="auto"/>
                <w:lang w:val="en-US"/>
              </w:rPr>
              <w:t>IEC</w:t>
            </w:r>
            <w:r w:rsidRPr="00A11D3D">
              <w:rPr>
                <w:color w:val="auto"/>
              </w:rPr>
              <w:t xml:space="preserve"> – </w:t>
            </w:r>
            <w:r w:rsidRPr="00A11D3D">
              <w:rPr>
                <w:color w:val="auto"/>
                <w:lang w:val="en-US"/>
              </w:rPr>
              <w:t>International</w:t>
            </w:r>
            <w:r w:rsidRPr="00A11D3D">
              <w:rPr>
                <w:color w:val="auto"/>
              </w:rPr>
              <w:t xml:space="preserve"> </w:t>
            </w:r>
            <w:r w:rsidRPr="00A11D3D">
              <w:rPr>
                <w:color w:val="auto"/>
                <w:lang w:val="en-US"/>
              </w:rPr>
              <w:t>Electrotechnical</w:t>
            </w:r>
            <w:r w:rsidRPr="00A11D3D">
              <w:rPr>
                <w:color w:val="auto"/>
              </w:rPr>
              <w:t xml:space="preserve"> </w:t>
            </w:r>
            <w:r w:rsidRPr="00A11D3D">
              <w:rPr>
                <w:color w:val="auto"/>
                <w:lang w:val="en-US"/>
              </w:rPr>
              <w:t>Commission</w:t>
            </w:r>
            <w:r w:rsidRPr="00A11D3D">
              <w:rPr>
                <w:color w:val="auto"/>
              </w:rPr>
              <w:t xml:space="preserve">, международная электротехническая комиссия (МЭК); </w:t>
            </w:r>
          </w:p>
          <w:p w:rsidR="00A11D3D" w:rsidRPr="00A11D3D" w:rsidRDefault="00A11D3D" w:rsidP="00FB070F">
            <w:pPr>
              <w:rPr>
                <w:color w:val="auto"/>
              </w:rPr>
            </w:pPr>
            <w:r w:rsidRPr="00A11D3D">
              <w:rPr>
                <w:color w:val="auto"/>
                <w:lang w:val="en-US"/>
              </w:rPr>
              <w:t>ISO</w:t>
            </w:r>
            <w:r w:rsidRPr="00A11D3D">
              <w:rPr>
                <w:color w:val="auto"/>
              </w:rPr>
              <w:t xml:space="preserve"> – </w:t>
            </w:r>
            <w:r w:rsidRPr="00A11D3D">
              <w:rPr>
                <w:color w:val="auto"/>
                <w:lang w:val="en-US"/>
              </w:rPr>
              <w:t>International</w:t>
            </w:r>
            <w:r w:rsidRPr="00A11D3D">
              <w:rPr>
                <w:color w:val="auto"/>
              </w:rPr>
              <w:t xml:space="preserve"> </w:t>
            </w:r>
            <w:r w:rsidRPr="00A11D3D">
              <w:rPr>
                <w:color w:val="auto"/>
                <w:lang w:val="en-US"/>
              </w:rPr>
              <w:t>Organization</w:t>
            </w:r>
            <w:r w:rsidRPr="00A11D3D">
              <w:rPr>
                <w:color w:val="auto"/>
              </w:rPr>
              <w:t xml:space="preserve"> </w:t>
            </w:r>
            <w:r w:rsidRPr="00A11D3D">
              <w:rPr>
                <w:color w:val="auto"/>
                <w:lang w:val="en-US"/>
              </w:rPr>
              <w:t>for</w:t>
            </w:r>
            <w:r w:rsidRPr="00A11D3D">
              <w:rPr>
                <w:color w:val="auto"/>
              </w:rPr>
              <w:t xml:space="preserve"> </w:t>
            </w:r>
            <w:r w:rsidRPr="00A11D3D">
              <w:rPr>
                <w:color w:val="auto"/>
                <w:lang w:val="en-US"/>
              </w:rPr>
              <w:t>Standardization</w:t>
            </w:r>
            <w:r w:rsidRPr="00A11D3D">
              <w:rPr>
                <w:color w:val="auto"/>
              </w:rPr>
              <w:t xml:space="preserve"> международная организация по стандартизации;</w:t>
            </w:r>
          </w:p>
          <w:p w:rsidR="00A11D3D" w:rsidRPr="00A11D3D" w:rsidRDefault="00A11D3D" w:rsidP="00C54084">
            <w:pPr>
              <w:tabs>
                <w:tab w:val="left" w:pos="226"/>
              </w:tabs>
              <w:rPr>
                <w:color w:val="auto"/>
              </w:rPr>
            </w:pPr>
            <w:r w:rsidRPr="00A11D3D">
              <w:rPr>
                <w:color w:val="auto"/>
                <w:lang w:val="en-US"/>
              </w:rPr>
              <w:t>LDPC</w:t>
            </w:r>
            <w:r w:rsidRPr="00A11D3D">
              <w:rPr>
                <w:color w:val="auto"/>
              </w:rPr>
              <w:t xml:space="preserve"> – </w:t>
            </w:r>
            <w:r w:rsidRPr="00A11D3D">
              <w:rPr>
                <w:color w:val="auto"/>
                <w:lang w:val="en-US"/>
              </w:rPr>
              <w:t>Low</w:t>
            </w:r>
            <w:r w:rsidRPr="00A11D3D">
              <w:rPr>
                <w:color w:val="auto"/>
              </w:rPr>
              <w:t xml:space="preserve"> </w:t>
            </w:r>
            <w:r w:rsidRPr="00A11D3D">
              <w:rPr>
                <w:color w:val="auto"/>
                <w:lang w:val="en-US"/>
              </w:rPr>
              <w:t>Density</w:t>
            </w:r>
            <w:r w:rsidRPr="00A11D3D">
              <w:rPr>
                <w:color w:val="auto"/>
              </w:rPr>
              <w:t xml:space="preserve"> </w:t>
            </w:r>
            <w:r w:rsidRPr="00A11D3D">
              <w:rPr>
                <w:color w:val="auto"/>
                <w:lang w:val="en-US"/>
              </w:rPr>
              <w:t>Parity</w:t>
            </w:r>
            <w:r w:rsidRPr="00A11D3D">
              <w:rPr>
                <w:color w:val="auto"/>
              </w:rPr>
              <w:t xml:space="preserve"> </w:t>
            </w:r>
            <w:r w:rsidRPr="00A11D3D">
              <w:rPr>
                <w:color w:val="auto"/>
                <w:lang w:val="en-US"/>
              </w:rPr>
              <w:t>Check</w:t>
            </w:r>
            <w:r w:rsidRPr="00A11D3D">
              <w:rPr>
                <w:color w:val="auto"/>
              </w:rPr>
              <w:t xml:space="preserve"> </w:t>
            </w:r>
            <w:r w:rsidRPr="00A11D3D">
              <w:rPr>
                <w:color w:val="auto"/>
                <w:lang w:val="en-US"/>
              </w:rPr>
              <w:t>code</w:t>
            </w:r>
            <w:r w:rsidRPr="00A11D3D">
              <w:rPr>
                <w:color w:val="auto"/>
              </w:rPr>
              <w:t>, код контроля четности малой плотности;</w:t>
            </w:r>
          </w:p>
          <w:p w:rsidR="00A11D3D" w:rsidRPr="00A11D3D" w:rsidRDefault="00A11D3D" w:rsidP="00FB070F">
            <w:pPr>
              <w:rPr>
                <w:color w:val="auto"/>
              </w:rPr>
            </w:pPr>
            <w:r w:rsidRPr="00A11D3D">
              <w:rPr>
                <w:color w:val="auto"/>
                <w:lang w:val="en-US"/>
              </w:rPr>
              <w:t>L</w:t>
            </w:r>
            <w:r w:rsidRPr="00A11D3D">
              <w:rPr>
                <w:color w:val="auto"/>
              </w:rPr>
              <w:t>-диапазон – диапазон частот дециметровых длин волн, используемых для наземной и спутниковой радиосвязи;</w:t>
            </w:r>
          </w:p>
          <w:p w:rsidR="00A11D3D" w:rsidRPr="0015416B" w:rsidRDefault="00A11D3D" w:rsidP="00FB070F">
            <w:pPr>
              <w:tabs>
                <w:tab w:val="left" w:pos="226"/>
              </w:tabs>
              <w:rPr>
                <w:color w:val="auto"/>
              </w:rPr>
            </w:pPr>
            <w:r w:rsidRPr="00A11D3D">
              <w:rPr>
                <w:color w:val="auto"/>
                <w:lang w:val="en-US"/>
              </w:rPr>
              <w:t>MODCOD</w:t>
            </w:r>
            <w:r w:rsidRPr="00A11D3D">
              <w:rPr>
                <w:color w:val="auto"/>
              </w:rPr>
              <w:t xml:space="preserve"> – сокр. </w:t>
            </w:r>
            <w:r w:rsidRPr="00A11D3D">
              <w:rPr>
                <w:color w:val="auto"/>
                <w:lang w:val="en-US"/>
              </w:rPr>
              <w:t>Modulation</w:t>
            </w:r>
            <w:r w:rsidRPr="00A11D3D">
              <w:rPr>
                <w:color w:val="auto"/>
              </w:rPr>
              <w:t xml:space="preserve"> </w:t>
            </w:r>
            <w:r w:rsidRPr="00A11D3D">
              <w:rPr>
                <w:color w:val="auto"/>
                <w:lang w:val="en-US"/>
              </w:rPr>
              <w:t>Coding</w:t>
            </w:r>
            <w:r w:rsidRPr="00A11D3D">
              <w:rPr>
                <w:color w:val="auto"/>
              </w:rPr>
              <w:t xml:space="preserve"> (кодовая модуляция); </w:t>
            </w:r>
          </w:p>
          <w:p w:rsidR="00A11D3D" w:rsidRPr="00A11D3D" w:rsidRDefault="00A11D3D" w:rsidP="00FB070F">
            <w:pPr>
              <w:tabs>
                <w:tab w:val="left" w:pos="226"/>
              </w:tabs>
              <w:rPr>
                <w:color w:val="auto"/>
                <w:lang w:val="en-US"/>
              </w:rPr>
            </w:pPr>
            <w:r w:rsidRPr="00A11D3D">
              <w:rPr>
                <w:color w:val="auto"/>
                <w:lang w:val="en-US"/>
              </w:rPr>
              <w:t xml:space="preserve">MPTS – Multi Program Transport Stream </w:t>
            </w:r>
            <w:r w:rsidRPr="00A11D3D">
              <w:rPr>
                <w:color w:val="auto"/>
              </w:rPr>
              <w:t>мультипрограммный</w:t>
            </w:r>
            <w:r w:rsidRPr="00A11D3D">
              <w:rPr>
                <w:color w:val="auto"/>
                <w:lang w:val="en-US"/>
              </w:rPr>
              <w:t xml:space="preserve"> </w:t>
            </w:r>
            <w:r w:rsidRPr="00A11D3D">
              <w:rPr>
                <w:color w:val="auto"/>
              </w:rPr>
              <w:t>транспортный</w:t>
            </w:r>
            <w:r w:rsidRPr="00A11D3D">
              <w:rPr>
                <w:color w:val="auto"/>
                <w:lang w:val="en-US"/>
              </w:rPr>
              <w:t xml:space="preserve"> </w:t>
            </w:r>
            <w:r w:rsidRPr="00A11D3D">
              <w:rPr>
                <w:color w:val="auto"/>
              </w:rPr>
              <w:t>поток</w:t>
            </w:r>
            <w:r w:rsidRPr="00A11D3D">
              <w:rPr>
                <w:color w:val="auto"/>
                <w:lang w:val="en-US"/>
              </w:rPr>
              <w:t>;</w:t>
            </w:r>
          </w:p>
          <w:p w:rsidR="00A11D3D" w:rsidRPr="00A11D3D" w:rsidRDefault="00A11D3D" w:rsidP="00FB070F">
            <w:pPr>
              <w:tabs>
                <w:tab w:val="left" w:pos="226"/>
              </w:tabs>
              <w:rPr>
                <w:color w:val="auto"/>
              </w:rPr>
            </w:pPr>
            <w:r w:rsidRPr="00A11D3D">
              <w:rPr>
                <w:color w:val="auto"/>
                <w:lang w:val="en-US"/>
              </w:rPr>
              <w:t>PRBS</w:t>
            </w:r>
            <w:r w:rsidRPr="00A11D3D">
              <w:rPr>
                <w:color w:val="auto"/>
              </w:rPr>
              <w:t xml:space="preserve"> – </w:t>
            </w:r>
            <w:proofErr w:type="spellStart"/>
            <w:r w:rsidRPr="00A11D3D">
              <w:rPr>
                <w:color w:val="auto"/>
              </w:rPr>
              <w:t>Pseudorandom</w:t>
            </w:r>
            <w:proofErr w:type="spellEnd"/>
            <w:r w:rsidRPr="00A11D3D">
              <w:rPr>
                <w:color w:val="auto"/>
              </w:rPr>
              <w:t xml:space="preserve"> </w:t>
            </w:r>
            <w:proofErr w:type="spellStart"/>
            <w:r w:rsidRPr="00A11D3D">
              <w:rPr>
                <w:color w:val="auto"/>
              </w:rPr>
              <w:t>binary</w:t>
            </w:r>
            <w:proofErr w:type="spellEnd"/>
            <w:r w:rsidRPr="00A11D3D">
              <w:rPr>
                <w:color w:val="auto"/>
              </w:rPr>
              <w:t xml:space="preserve"> </w:t>
            </w:r>
            <w:proofErr w:type="spellStart"/>
            <w:r w:rsidRPr="00A11D3D">
              <w:rPr>
                <w:color w:val="auto"/>
              </w:rPr>
              <w:t>sequence</w:t>
            </w:r>
            <w:proofErr w:type="spellEnd"/>
            <w:r w:rsidRPr="00A11D3D">
              <w:rPr>
                <w:color w:val="auto"/>
              </w:rPr>
              <w:t>, псевдослучайная двоичная последовательность;</w:t>
            </w:r>
          </w:p>
          <w:p w:rsidR="00A11D3D" w:rsidRPr="00A11D3D" w:rsidRDefault="00A11D3D" w:rsidP="00FB070F">
            <w:pPr>
              <w:rPr>
                <w:color w:val="auto"/>
              </w:rPr>
            </w:pPr>
            <w:r w:rsidRPr="00A11D3D">
              <w:rPr>
                <w:color w:val="auto"/>
                <w:lang w:val="en-US"/>
              </w:rPr>
              <w:t>PSK</w:t>
            </w:r>
            <w:r w:rsidRPr="00A11D3D">
              <w:rPr>
                <w:color w:val="auto"/>
              </w:rPr>
              <w:t xml:space="preserve"> – </w:t>
            </w:r>
            <w:proofErr w:type="spellStart"/>
            <w:r w:rsidRPr="00A11D3D">
              <w:rPr>
                <w:color w:val="auto"/>
              </w:rPr>
              <w:t>Phase</w:t>
            </w:r>
            <w:proofErr w:type="spellEnd"/>
            <w:r w:rsidRPr="00A11D3D">
              <w:rPr>
                <w:color w:val="auto"/>
              </w:rPr>
              <w:t xml:space="preserve"> </w:t>
            </w:r>
            <w:proofErr w:type="spellStart"/>
            <w:r w:rsidRPr="00A11D3D">
              <w:rPr>
                <w:color w:val="auto"/>
              </w:rPr>
              <w:t>Shift</w:t>
            </w:r>
            <w:proofErr w:type="spellEnd"/>
            <w:r w:rsidRPr="00A11D3D">
              <w:rPr>
                <w:color w:val="auto"/>
              </w:rPr>
              <w:t xml:space="preserve"> </w:t>
            </w:r>
            <w:proofErr w:type="spellStart"/>
            <w:r w:rsidRPr="00A11D3D">
              <w:rPr>
                <w:color w:val="auto"/>
              </w:rPr>
              <w:t>Keying</w:t>
            </w:r>
            <w:proofErr w:type="spellEnd"/>
            <w:r w:rsidRPr="00A11D3D">
              <w:rPr>
                <w:color w:val="auto"/>
              </w:rPr>
              <w:t>, фазовая манипуляция;</w:t>
            </w:r>
          </w:p>
          <w:p w:rsidR="00A11D3D" w:rsidRPr="00A11D3D" w:rsidRDefault="00A11D3D" w:rsidP="00FB070F">
            <w:pPr>
              <w:rPr>
                <w:color w:val="auto"/>
              </w:rPr>
            </w:pPr>
            <w:r w:rsidRPr="00A11D3D">
              <w:rPr>
                <w:color w:val="auto"/>
                <w:lang w:val="en-US"/>
              </w:rPr>
              <w:t>QAM</w:t>
            </w:r>
            <w:r w:rsidRPr="00A11D3D">
              <w:rPr>
                <w:color w:val="auto"/>
              </w:rPr>
              <w:t xml:space="preserve"> – </w:t>
            </w:r>
            <w:r w:rsidRPr="00A11D3D">
              <w:rPr>
                <w:color w:val="auto"/>
                <w:lang w:val="en-US"/>
              </w:rPr>
              <w:t>Quadrature</w:t>
            </w:r>
            <w:r w:rsidRPr="00A11D3D">
              <w:rPr>
                <w:color w:val="auto"/>
              </w:rPr>
              <w:t xml:space="preserve"> </w:t>
            </w:r>
            <w:r w:rsidRPr="00A11D3D">
              <w:rPr>
                <w:color w:val="auto"/>
                <w:lang w:val="en-US"/>
              </w:rPr>
              <w:t>Amplitude</w:t>
            </w:r>
            <w:r w:rsidRPr="00A11D3D">
              <w:rPr>
                <w:color w:val="auto"/>
              </w:rPr>
              <w:t xml:space="preserve"> </w:t>
            </w:r>
            <w:r w:rsidRPr="00A11D3D">
              <w:rPr>
                <w:color w:val="auto"/>
                <w:lang w:val="en-US"/>
              </w:rPr>
              <w:t>Modulation</w:t>
            </w:r>
            <w:r w:rsidRPr="00A11D3D">
              <w:rPr>
                <w:color w:val="auto"/>
              </w:rPr>
              <w:t>, квадратурная амплитудная модуляция;</w:t>
            </w:r>
          </w:p>
          <w:p w:rsidR="00A11D3D" w:rsidRPr="00C11FE0" w:rsidRDefault="00A11D3D" w:rsidP="00E84C3A">
            <w:pPr>
              <w:rPr>
                <w:color w:val="auto"/>
              </w:rPr>
            </w:pPr>
            <w:r w:rsidRPr="00A11D3D">
              <w:rPr>
                <w:color w:val="auto"/>
                <w:lang w:val="en-US"/>
              </w:rPr>
              <w:t>QPSK</w:t>
            </w:r>
            <w:r w:rsidRPr="00A11D3D">
              <w:rPr>
                <w:color w:val="auto"/>
              </w:rPr>
              <w:t xml:space="preserve"> – </w:t>
            </w:r>
            <w:r w:rsidRPr="00C11FE0">
              <w:rPr>
                <w:color w:val="auto"/>
                <w:lang w:val="en-US"/>
              </w:rPr>
              <w:t>Quadrature</w:t>
            </w:r>
            <w:r w:rsidRPr="00C11FE0">
              <w:rPr>
                <w:color w:val="auto"/>
              </w:rPr>
              <w:t xml:space="preserve"> </w:t>
            </w:r>
            <w:r w:rsidRPr="00C11FE0">
              <w:rPr>
                <w:color w:val="auto"/>
                <w:lang w:val="en-US"/>
              </w:rPr>
              <w:t>phase</w:t>
            </w:r>
            <w:r w:rsidRPr="00C11FE0">
              <w:rPr>
                <w:color w:val="auto"/>
              </w:rPr>
              <w:t xml:space="preserve"> </w:t>
            </w:r>
            <w:r w:rsidRPr="00C11FE0">
              <w:rPr>
                <w:color w:val="auto"/>
                <w:lang w:val="en-US"/>
              </w:rPr>
              <w:t>shift</w:t>
            </w:r>
            <w:r w:rsidRPr="00C11FE0">
              <w:rPr>
                <w:color w:val="auto"/>
              </w:rPr>
              <w:t xml:space="preserve"> </w:t>
            </w:r>
            <w:r w:rsidRPr="00C11FE0">
              <w:rPr>
                <w:color w:val="auto"/>
                <w:lang w:val="en-US"/>
              </w:rPr>
              <w:t>keying</w:t>
            </w:r>
            <w:r w:rsidRPr="00C11FE0">
              <w:rPr>
                <w:color w:val="auto"/>
              </w:rPr>
              <w:t>, квадратурная фазовая манипуляция;</w:t>
            </w:r>
          </w:p>
          <w:p w:rsidR="00A11D3D" w:rsidRPr="00C11FE0" w:rsidRDefault="00A11D3D" w:rsidP="00FB070F">
            <w:pPr>
              <w:rPr>
                <w:color w:val="auto"/>
              </w:rPr>
            </w:pPr>
            <w:r w:rsidRPr="00C11FE0">
              <w:rPr>
                <w:color w:val="auto"/>
                <w:lang w:val="en-US"/>
              </w:rPr>
              <w:t>RMCP</w:t>
            </w:r>
            <w:r w:rsidRPr="00C11FE0">
              <w:rPr>
                <w:color w:val="auto"/>
              </w:rPr>
              <w:t xml:space="preserve"> – </w:t>
            </w:r>
            <w:proofErr w:type="spellStart"/>
            <w:r w:rsidRPr="00C11FE0">
              <w:rPr>
                <w:color w:val="auto"/>
              </w:rPr>
              <w:t>Remote</w:t>
            </w:r>
            <w:proofErr w:type="spellEnd"/>
            <w:r w:rsidRPr="00C11FE0">
              <w:rPr>
                <w:color w:val="auto"/>
              </w:rPr>
              <w:t xml:space="preserve"> </w:t>
            </w:r>
            <w:proofErr w:type="spellStart"/>
            <w:r w:rsidRPr="00C11FE0">
              <w:rPr>
                <w:color w:val="auto"/>
              </w:rPr>
              <w:t>Management</w:t>
            </w:r>
            <w:proofErr w:type="spellEnd"/>
            <w:r w:rsidRPr="00C11FE0">
              <w:rPr>
                <w:color w:val="auto"/>
              </w:rPr>
              <w:t xml:space="preserve"> </w:t>
            </w:r>
            <w:proofErr w:type="spellStart"/>
            <w:r w:rsidRPr="00C11FE0">
              <w:rPr>
                <w:color w:val="auto"/>
              </w:rPr>
              <w:t>Control</w:t>
            </w:r>
            <w:proofErr w:type="spellEnd"/>
            <w:r w:rsidRPr="00C11FE0">
              <w:rPr>
                <w:color w:val="auto"/>
              </w:rPr>
              <w:t xml:space="preserve"> </w:t>
            </w:r>
            <w:proofErr w:type="spellStart"/>
            <w:r w:rsidRPr="00C11FE0">
              <w:rPr>
                <w:color w:val="auto"/>
              </w:rPr>
              <w:t>Protoco</w:t>
            </w:r>
            <w:proofErr w:type="spellEnd"/>
            <w:r w:rsidRPr="00C11FE0">
              <w:rPr>
                <w:color w:val="auto"/>
                <w:lang w:val="en-US"/>
              </w:rPr>
              <w:t>l</w:t>
            </w:r>
            <w:r w:rsidRPr="00C11FE0">
              <w:rPr>
                <w:color w:val="auto"/>
              </w:rPr>
              <w:t>, стандартный протокол удаленного управления и контроля оборудования;</w:t>
            </w:r>
          </w:p>
          <w:p w:rsidR="00A11D3D" w:rsidRPr="00C11FE0" w:rsidRDefault="00A11D3D" w:rsidP="00FB070F">
            <w:pPr>
              <w:rPr>
                <w:color w:val="auto"/>
              </w:rPr>
            </w:pPr>
            <w:r w:rsidRPr="00C11FE0">
              <w:rPr>
                <w:color w:val="auto"/>
                <w:lang w:val="en-US"/>
              </w:rPr>
              <w:t>RS</w:t>
            </w:r>
            <w:r w:rsidR="0037062F" w:rsidRPr="00C11FE0">
              <w:rPr>
                <w:color w:val="auto"/>
              </w:rPr>
              <w:t>-</w:t>
            </w:r>
            <w:r w:rsidRPr="00C11FE0">
              <w:rPr>
                <w:color w:val="auto"/>
              </w:rPr>
              <w:t xml:space="preserve">232 – стандарт физического уровня для асинхронного интерфейса </w:t>
            </w:r>
            <w:r w:rsidRPr="00C11FE0">
              <w:rPr>
                <w:color w:val="auto"/>
                <w:lang w:val="en-US"/>
              </w:rPr>
              <w:t>UART</w:t>
            </w:r>
            <w:r w:rsidRPr="00C11FE0">
              <w:rPr>
                <w:color w:val="auto"/>
              </w:rPr>
              <w:t xml:space="preserve"> (</w:t>
            </w:r>
            <w:r w:rsidRPr="00C11FE0">
              <w:rPr>
                <w:color w:val="auto"/>
                <w:lang w:val="en-US"/>
              </w:rPr>
              <w:t>Universal</w:t>
            </w:r>
            <w:r w:rsidRPr="00C11FE0">
              <w:rPr>
                <w:color w:val="auto"/>
              </w:rPr>
              <w:t xml:space="preserve"> </w:t>
            </w:r>
            <w:r w:rsidRPr="00C11FE0">
              <w:rPr>
                <w:color w:val="auto"/>
                <w:lang w:val="en-US"/>
              </w:rPr>
              <w:t>Asynchronous</w:t>
            </w:r>
            <w:r w:rsidRPr="00C11FE0">
              <w:rPr>
                <w:color w:val="auto"/>
              </w:rPr>
              <w:t xml:space="preserve"> </w:t>
            </w:r>
            <w:r w:rsidRPr="00C11FE0">
              <w:rPr>
                <w:color w:val="auto"/>
                <w:lang w:val="en-US"/>
              </w:rPr>
              <w:t>Receiver</w:t>
            </w:r>
            <w:r w:rsidRPr="00C11FE0">
              <w:rPr>
                <w:color w:val="auto"/>
              </w:rPr>
              <w:t>-</w:t>
            </w:r>
            <w:r w:rsidRPr="00C11FE0">
              <w:rPr>
                <w:color w:val="auto"/>
                <w:lang w:val="en-US"/>
              </w:rPr>
              <w:t>Transmitter</w:t>
            </w:r>
            <w:r w:rsidRPr="00C11FE0">
              <w:rPr>
                <w:color w:val="auto"/>
              </w:rPr>
              <w:t>);</w:t>
            </w:r>
          </w:p>
          <w:p w:rsidR="00A11D3D" w:rsidRPr="00A11D3D" w:rsidRDefault="00A11D3D" w:rsidP="00FB070F">
            <w:pPr>
              <w:rPr>
                <w:color w:val="auto"/>
              </w:rPr>
            </w:pPr>
            <w:r w:rsidRPr="00C11FE0">
              <w:rPr>
                <w:color w:val="auto"/>
                <w:lang w:val="en-US"/>
              </w:rPr>
              <w:t>RS</w:t>
            </w:r>
            <w:r w:rsidR="0037062F" w:rsidRPr="00C11FE0">
              <w:rPr>
                <w:color w:val="auto"/>
              </w:rPr>
              <w:t>-</w:t>
            </w:r>
            <w:r w:rsidRPr="00C11FE0">
              <w:rPr>
                <w:color w:val="auto"/>
              </w:rPr>
              <w:t xml:space="preserve">422/485 – стандарты физического уровня для асинхронного интерфейса </w:t>
            </w:r>
            <w:r w:rsidRPr="00C11FE0">
              <w:rPr>
                <w:color w:val="auto"/>
                <w:lang w:val="en-US"/>
              </w:rPr>
              <w:t>UART</w:t>
            </w:r>
            <w:r w:rsidRPr="00C11FE0">
              <w:rPr>
                <w:color w:val="auto"/>
              </w:rPr>
              <w:t xml:space="preserve"> (</w:t>
            </w:r>
            <w:r w:rsidRPr="00C11FE0">
              <w:rPr>
                <w:color w:val="auto"/>
                <w:lang w:val="en-US"/>
              </w:rPr>
              <w:t>Universal</w:t>
            </w:r>
            <w:r w:rsidRPr="00C11FE0">
              <w:rPr>
                <w:color w:val="auto"/>
              </w:rPr>
              <w:t xml:space="preserve"> </w:t>
            </w:r>
            <w:r w:rsidRPr="00C11FE0">
              <w:rPr>
                <w:color w:val="auto"/>
                <w:lang w:val="en-US"/>
              </w:rPr>
              <w:t>Asynchronous</w:t>
            </w:r>
            <w:r w:rsidRPr="00C11FE0">
              <w:rPr>
                <w:color w:val="auto"/>
              </w:rPr>
              <w:t xml:space="preserve"> </w:t>
            </w:r>
            <w:r w:rsidRPr="00C11FE0">
              <w:rPr>
                <w:color w:val="auto"/>
                <w:lang w:val="en-US"/>
              </w:rPr>
              <w:t>Receiver</w:t>
            </w:r>
            <w:r w:rsidRPr="00C11FE0">
              <w:rPr>
                <w:color w:val="auto"/>
              </w:rPr>
              <w:t>-</w:t>
            </w:r>
            <w:r w:rsidRPr="00C11FE0">
              <w:rPr>
                <w:color w:val="auto"/>
                <w:lang w:val="en-US"/>
              </w:rPr>
              <w:t>Transmi</w:t>
            </w:r>
            <w:r w:rsidRPr="00A11D3D">
              <w:rPr>
                <w:color w:val="auto"/>
                <w:lang w:val="en-US"/>
              </w:rPr>
              <w:t>tter</w:t>
            </w:r>
            <w:r w:rsidRPr="00A11D3D">
              <w:rPr>
                <w:color w:val="auto"/>
              </w:rPr>
              <w:t>);</w:t>
            </w:r>
          </w:p>
          <w:p w:rsidR="00A11D3D" w:rsidRPr="00A11D3D" w:rsidRDefault="00A11D3D" w:rsidP="00FB070F">
            <w:pPr>
              <w:tabs>
                <w:tab w:val="left" w:pos="226"/>
              </w:tabs>
              <w:rPr>
                <w:color w:val="auto"/>
              </w:rPr>
            </w:pPr>
            <w:r w:rsidRPr="00A11D3D">
              <w:rPr>
                <w:color w:val="auto"/>
                <w:lang w:val="en-US"/>
              </w:rPr>
              <w:t>RTP</w:t>
            </w:r>
            <w:r w:rsidRPr="00A11D3D">
              <w:rPr>
                <w:color w:val="auto"/>
              </w:rPr>
              <w:t xml:space="preserve"> – </w:t>
            </w:r>
            <w:r w:rsidRPr="00A11D3D">
              <w:rPr>
                <w:color w:val="auto"/>
                <w:lang w:val="en-US"/>
              </w:rPr>
              <w:t>Real</w:t>
            </w:r>
            <w:r w:rsidRPr="00A11D3D">
              <w:rPr>
                <w:color w:val="auto"/>
              </w:rPr>
              <w:t>-</w:t>
            </w:r>
            <w:r w:rsidRPr="00A11D3D">
              <w:rPr>
                <w:color w:val="auto"/>
                <w:lang w:val="en-US"/>
              </w:rPr>
              <w:t>time</w:t>
            </w:r>
            <w:r w:rsidRPr="00A11D3D">
              <w:rPr>
                <w:color w:val="auto"/>
              </w:rPr>
              <w:t xml:space="preserve"> </w:t>
            </w:r>
            <w:r w:rsidRPr="00A11D3D">
              <w:rPr>
                <w:color w:val="auto"/>
                <w:lang w:val="en-US"/>
              </w:rPr>
              <w:t>Transport</w:t>
            </w:r>
            <w:r w:rsidRPr="00A11D3D">
              <w:rPr>
                <w:color w:val="auto"/>
              </w:rPr>
              <w:t xml:space="preserve"> </w:t>
            </w:r>
            <w:r w:rsidRPr="00A11D3D">
              <w:rPr>
                <w:color w:val="auto"/>
                <w:lang w:val="en-US"/>
              </w:rPr>
              <w:t>Protocol</w:t>
            </w:r>
            <w:r w:rsidRPr="00A11D3D">
              <w:rPr>
                <w:color w:val="auto"/>
              </w:rPr>
              <w:t>, стандартный протокол  для передачи мультимедиа-данных (аудио и видео);</w:t>
            </w:r>
          </w:p>
          <w:p w:rsidR="00A11D3D" w:rsidRPr="00A11D3D" w:rsidRDefault="00A11D3D" w:rsidP="00FB070F">
            <w:pPr>
              <w:rPr>
                <w:color w:val="auto"/>
              </w:rPr>
            </w:pPr>
            <w:r w:rsidRPr="00A11D3D">
              <w:rPr>
                <w:color w:val="auto"/>
                <w:lang w:val="en-US"/>
              </w:rPr>
              <w:t>RU</w:t>
            </w:r>
            <w:r w:rsidRPr="00A11D3D">
              <w:rPr>
                <w:color w:val="auto"/>
              </w:rPr>
              <w:t xml:space="preserve"> – </w:t>
            </w:r>
            <w:r w:rsidRPr="00A11D3D">
              <w:rPr>
                <w:color w:val="auto"/>
                <w:lang w:val="en-US"/>
              </w:rPr>
              <w:t>Rack</w:t>
            </w:r>
            <w:r w:rsidRPr="00A11D3D">
              <w:rPr>
                <w:color w:val="auto"/>
              </w:rPr>
              <w:t xml:space="preserve"> </w:t>
            </w:r>
            <w:r w:rsidRPr="00A11D3D">
              <w:rPr>
                <w:color w:val="auto"/>
                <w:lang w:val="en-US"/>
              </w:rPr>
              <w:t>Unit</w:t>
            </w:r>
            <w:r w:rsidRPr="00A11D3D">
              <w:rPr>
                <w:color w:val="auto"/>
              </w:rPr>
              <w:t>, единица измерения высоты специального оборудования в рамках стандарта 19-дюймовых стоек телекоммуникационного, серверного, сетевого, оборудования;</w:t>
            </w:r>
          </w:p>
          <w:p w:rsidR="00A11D3D" w:rsidRPr="00A11D3D" w:rsidRDefault="00A11D3D" w:rsidP="00FB070F">
            <w:pPr>
              <w:rPr>
                <w:color w:val="auto"/>
              </w:rPr>
            </w:pPr>
            <w:r w:rsidRPr="00A11D3D">
              <w:rPr>
                <w:color w:val="auto"/>
                <w:lang w:val="en-US"/>
              </w:rPr>
              <w:t>SNMP</w:t>
            </w:r>
            <w:r w:rsidRPr="00A11D3D">
              <w:rPr>
                <w:color w:val="auto"/>
              </w:rPr>
              <w:t xml:space="preserve"> – протокол, который используется для управления сетевыми устройствами;</w:t>
            </w:r>
          </w:p>
          <w:p w:rsidR="00A11D3D" w:rsidRPr="00C11FE0" w:rsidRDefault="00A11D3D" w:rsidP="00FB070F">
            <w:pPr>
              <w:rPr>
                <w:color w:val="auto"/>
                <w:lang w:val="en-US"/>
              </w:rPr>
            </w:pPr>
            <w:r w:rsidRPr="00A11D3D">
              <w:rPr>
                <w:color w:val="auto"/>
                <w:lang w:val="en-US"/>
              </w:rPr>
              <w:t>TCP</w:t>
            </w:r>
            <w:r w:rsidRPr="00C11FE0">
              <w:rPr>
                <w:color w:val="auto"/>
                <w:lang w:val="en-US"/>
              </w:rPr>
              <w:t>/</w:t>
            </w:r>
            <w:r w:rsidRPr="00A11D3D">
              <w:rPr>
                <w:color w:val="auto"/>
                <w:lang w:val="en-US"/>
              </w:rPr>
              <w:t>IP</w:t>
            </w:r>
            <w:r w:rsidRPr="00C11FE0">
              <w:rPr>
                <w:color w:val="auto"/>
                <w:lang w:val="en-US"/>
              </w:rPr>
              <w:t xml:space="preserve"> – </w:t>
            </w:r>
            <w:r w:rsidRPr="00A11D3D">
              <w:rPr>
                <w:color w:val="auto"/>
                <w:lang w:val="en-US"/>
              </w:rPr>
              <w:t>Transmission</w:t>
            </w:r>
            <w:r w:rsidRPr="00C11FE0">
              <w:rPr>
                <w:color w:val="auto"/>
                <w:lang w:val="en-US"/>
              </w:rPr>
              <w:t xml:space="preserve"> </w:t>
            </w:r>
            <w:r w:rsidRPr="00A11D3D">
              <w:rPr>
                <w:color w:val="auto"/>
                <w:lang w:val="en-US"/>
              </w:rPr>
              <w:t>Control</w:t>
            </w:r>
            <w:r w:rsidRPr="00C11FE0">
              <w:rPr>
                <w:color w:val="auto"/>
                <w:lang w:val="en-US"/>
              </w:rPr>
              <w:t xml:space="preserve"> </w:t>
            </w:r>
            <w:r w:rsidRPr="00A11D3D">
              <w:rPr>
                <w:color w:val="auto"/>
                <w:lang w:val="en-US"/>
              </w:rPr>
              <w:t>Protocol</w:t>
            </w:r>
            <w:r w:rsidRPr="00C11FE0">
              <w:rPr>
                <w:color w:val="auto"/>
                <w:lang w:val="en-US"/>
              </w:rPr>
              <w:t xml:space="preserve">/ </w:t>
            </w:r>
            <w:r w:rsidRPr="00A11D3D">
              <w:rPr>
                <w:color w:val="auto"/>
                <w:lang w:val="en-US"/>
              </w:rPr>
              <w:t>Internet</w:t>
            </w:r>
            <w:r w:rsidRPr="00C11FE0">
              <w:rPr>
                <w:color w:val="auto"/>
                <w:lang w:val="en-US"/>
              </w:rPr>
              <w:t xml:space="preserve"> </w:t>
            </w:r>
            <w:r w:rsidRPr="00A11D3D">
              <w:rPr>
                <w:color w:val="auto"/>
                <w:lang w:val="en-US"/>
              </w:rPr>
              <w:t>Protocol</w:t>
            </w:r>
            <w:r w:rsidRPr="00C11FE0">
              <w:rPr>
                <w:color w:val="auto"/>
                <w:lang w:val="en-US"/>
              </w:rPr>
              <w:t xml:space="preserve">, </w:t>
            </w:r>
            <w:r w:rsidRPr="00A11D3D">
              <w:rPr>
                <w:color w:val="auto"/>
              </w:rPr>
              <w:t>набор</w:t>
            </w:r>
            <w:r w:rsidRPr="00C11FE0">
              <w:rPr>
                <w:color w:val="auto"/>
                <w:lang w:val="en-US"/>
              </w:rPr>
              <w:t xml:space="preserve"> </w:t>
            </w:r>
            <w:r w:rsidRPr="00A11D3D">
              <w:rPr>
                <w:color w:val="auto"/>
              </w:rPr>
              <w:t>сетевых</w:t>
            </w:r>
            <w:r w:rsidRPr="00C11FE0">
              <w:rPr>
                <w:color w:val="auto"/>
                <w:lang w:val="en-US"/>
              </w:rPr>
              <w:t xml:space="preserve"> </w:t>
            </w:r>
            <w:r w:rsidRPr="00A11D3D">
              <w:rPr>
                <w:color w:val="auto"/>
              </w:rPr>
              <w:t>протоколов</w:t>
            </w:r>
            <w:r w:rsidRPr="00C11FE0">
              <w:rPr>
                <w:color w:val="auto"/>
                <w:lang w:val="en-US"/>
              </w:rPr>
              <w:t xml:space="preserve"> </w:t>
            </w:r>
            <w:r w:rsidRPr="00A11D3D">
              <w:rPr>
                <w:color w:val="auto"/>
              </w:rPr>
              <w:t>транспортного</w:t>
            </w:r>
            <w:r w:rsidRPr="00C11FE0">
              <w:rPr>
                <w:color w:val="auto"/>
                <w:lang w:val="en-US"/>
              </w:rPr>
              <w:t xml:space="preserve"> </w:t>
            </w:r>
            <w:r w:rsidRPr="00A11D3D">
              <w:rPr>
                <w:color w:val="auto"/>
              </w:rPr>
              <w:t>уровня</w:t>
            </w:r>
            <w:r w:rsidRPr="00C11FE0">
              <w:rPr>
                <w:color w:val="auto"/>
                <w:lang w:val="en-US"/>
              </w:rPr>
              <w:t xml:space="preserve"> </w:t>
            </w:r>
            <w:r w:rsidRPr="00A11D3D">
              <w:rPr>
                <w:color w:val="auto"/>
              </w:rPr>
              <w:t>модели</w:t>
            </w:r>
            <w:r w:rsidRPr="00C11FE0">
              <w:rPr>
                <w:color w:val="auto"/>
                <w:lang w:val="en-US"/>
              </w:rPr>
              <w:t xml:space="preserve"> </w:t>
            </w:r>
            <w:r w:rsidRPr="00A11D3D">
              <w:rPr>
                <w:color w:val="auto"/>
                <w:lang w:val="en-US"/>
              </w:rPr>
              <w:t>OSI</w:t>
            </w:r>
            <w:r w:rsidRPr="00C11FE0">
              <w:rPr>
                <w:color w:val="auto"/>
                <w:lang w:val="en-US"/>
              </w:rPr>
              <w:t xml:space="preserve"> (</w:t>
            </w:r>
            <w:r w:rsidRPr="00A11D3D">
              <w:rPr>
                <w:color w:val="auto"/>
                <w:lang w:val="en-US"/>
              </w:rPr>
              <w:t>Open</w:t>
            </w:r>
            <w:r w:rsidRPr="00C11FE0">
              <w:rPr>
                <w:color w:val="auto"/>
                <w:lang w:val="en-US"/>
              </w:rPr>
              <w:t xml:space="preserve"> </w:t>
            </w:r>
            <w:r w:rsidRPr="00A11D3D">
              <w:rPr>
                <w:color w:val="auto"/>
                <w:lang w:val="en-US"/>
              </w:rPr>
              <w:t>Systems</w:t>
            </w:r>
            <w:r w:rsidRPr="00C11FE0">
              <w:rPr>
                <w:color w:val="auto"/>
                <w:lang w:val="en-US"/>
              </w:rPr>
              <w:t xml:space="preserve"> </w:t>
            </w:r>
            <w:r w:rsidRPr="00A11D3D">
              <w:rPr>
                <w:color w:val="auto"/>
                <w:lang w:val="en-US"/>
              </w:rPr>
              <w:t>Interconnection</w:t>
            </w:r>
            <w:r w:rsidRPr="00C11FE0">
              <w:rPr>
                <w:color w:val="auto"/>
                <w:lang w:val="en-US"/>
              </w:rPr>
              <w:t xml:space="preserve"> </w:t>
            </w:r>
            <w:r w:rsidRPr="00A11D3D">
              <w:rPr>
                <w:color w:val="auto"/>
                <w:lang w:val="en-US"/>
              </w:rPr>
              <w:t>Model</w:t>
            </w:r>
            <w:r w:rsidRPr="00C11FE0">
              <w:rPr>
                <w:color w:val="auto"/>
                <w:lang w:val="en-US"/>
              </w:rPr>
              <w:t>);</w:t>
            </w:r>
          </w:p>
          <w:p w:rsidR="00A11D3D" w:rsidRPr="00A11D3D" w:rsidRDefault="00A11D3D" w:rsidP="00FB070F">
            <w:pPr>
              <w:tabs>
                <w:tab w:val="left" w:pos="226"/>
              </w:tabs>
              <w:rPr>
                <w:color w:val="auto"/>
              </w:rPr>
            </w:pPr>
            <w:r w:rsidRPr="00A11D3D">
              <w:rPr>
                <w:color w:val="auto"/>
                <w:lang w:val="en-US"/>
              </w:rPr>
              <w:t>UDP</w:t>
            </w:r>
            <w:r w:rsidRPr="00A11D3D">
              <w:rPr>
                <w:color w:val="auto"/>
              </w:rPr>
              <w:t xml:space="preserve"> – </w:t>
            </w:r>
            <w:r w:rsidRPr="00A11D3D">
              <w:rPr>
                <w:color w:val="auto"/>
                <w:lang w:val="en-US"/>
              </w:rPr>
              <w:t>User</w:t>
            </w:r>
            <w:r w:rsidRPr="00A11D3D">
              <w:rPr>
                <w:color w:val="auto"/>
              </w:rPr>
              <w:t xml:space="preserve"> </w:t>
            </w:r>
            <w:r w:rsidRPr="00A11D3D">
              <w:rPr>
                <w:color w:val="auto"/>
                <w:lang w:val="en-US"/>
              </w:rPr>
              <w:t>Datagram</w:t>
            </w:r>
            <w:r w:rsidRPr="00A11D3D">
              <w:rPr>
                <w:color w:val="auto"/>
              </w:rPr>
              <w:t xml:space="preserve"> </w:t>
            </w:r>
            <w:r w:rsidRPr="00A11D3D">
              <w:rPr>
                <w:color w:val="auto"/>
                <w:lang w:val="en-US"/>
              </w:rPr>
              <w:t>Protocol</w:t>
            </w:r>
            <w:r w:rsidRPr="00A11D3D">
              <w:rPr>
                <w:color w:val="auto"/>
              </w:rPr>
              <w:t xml:space="preserve">, протокол пользовательских </w:t>
            </w:r>
            <w:proofErr w:type="spellStart"/>
            <w:r w:rsidRPr="00A11D3D">
              <w:rPr>
                <w:color w:val="auto"/>
              </w:rPr>
              <w:t>датаграмм</w:t>
            </w:r>
            <w:proofErr w:type="spellEnd"/>
            <w:r w:rsidRPr="00A11D3D">
              <w:rPr>
                <w:color w:val="auto"/>
              </w:rPr>
              <w:t>;</w:t>
            </w:r>
          </w:p>
          <w:p w:rsidR="00A11D3D" w:rsidRPr="0037062F" w:rsidRDefault="00A11D3D" w:rsidP="00FB070F">
            <w:pPr>
              <w:rPr>
                <w:color w:val="auto"/>
                <w:lang w:val="en-US"/>
              </w:rPr>
            </w:pPr>
            <w:r w:rsidRPr="00C11FE0">
              <w:rPr>
                <w:color w:val="auto"/>
                <w:lang w:val="en-US"/>
              </w:rPr>
              <w:t xml:space="preserve">USB-Flash – Universal Serial Bus Flash [Memory], </w:t>
            </w:r>
            <w:proofErr w:type="spellStart"/>
            <w:r w:rsidRPr="00C11FE0">
              <w:rPr>
                <w:color w:val="auto"/>
                <w:lang w:val="en-US"/>
              </w:rPr>
              <w:t>накопитель</w:t>
            </w:r>
            <w:proofErr w:type="spellEnd"/>
            <w:r w:rsidRPr="00C11FE0">
              <w:rPr>
                <w:color w:val="auto"/>
                <w:lang w:val="en-US"/>
              </w:rPr>
              <w:t xml:space="preserve"> </w:t>
            </w:r>
            <w:proofErr w:type="spellStart"/>
            <w:r w:rsidRPr="00C11FE0">
              <w:rPr>
                <w:color w:val="auto"/>
                <w:lang w:val="en-US"/>
              </w:rPr>
              <w:t>информации</w:t>
            </w:r>
            <w:proofErr w:type="spellEnd"/>
            <w:r w:rsidRPr="00C11FE0">
              <w:rPr>
                <w:color w:val="auto"/>
                <w:lang w:val="en-US"/>
              </w:rPr>
              <w:t xml:space="preserve"> с </w:t>
            </w:r>
            <w:proofErr w:type="spellStart"/>
            <w:r w:rsidRPr="00C11FE0">
              <w:rPr>
                <w:color w:val="auto"/>
                <w:lang w:val="en-US"/>
              </w:rPr>
              <w:t>разъёмом</w:t>
            </w:r>
            <w:proofErr w:type="spellEnd"/>
            <w:r w:rsidRPr="00C11FE0">
              <w:rPr>
                <w:color w:val="auto"/>
                <w:lang w:val="en-US"/>
              </w:rPr>
              <w:t xml:space="preserve"> </w:t>
            </w:r>
            <w:proofErr w:type="spellStart"/>
            <w:r w:rsidRPr="00C11FE0">
              <w:rPr>
                <w:color w:val="auto"/>
                <w:lang w:val="en-US"/>
              </w:rPr>
              <w:t>типа</w:t>
            </w:r>
            <w:proofErr w:type="spellEnd"/>
            <w:r w:rsidRPr="00C11FE0">
              <w:rPr>
                <w:color w:val="auto"/>
                <w:lang w:val="en-US"/>
              </w:rPr>
              <w:t xml:space="preserve"> </w:t>
            </w:r>
            <w:r w:rsidR="0037062F" w:rsidRPr="00C11FE0">
              <w:rPr>
                <w:color w:val="auto"/>
                <w:lang w:val="en-US"/>
              </w:rPr>
              <w:t>USB;</w:t>
            </w:r>
          </w:p>
          <w:p w:rsidR="00A11D3D" w:rsidRPr="00A11D3D" w:rsidRDefault="00A11D3D" w:rsidP="00FB070F">
            <w:pPr>
              <w:rPr>
                <w:color w:val="auto"/>
              </w:rPr>
            </w:pPr>
            <w:r w:rsidRPr="00A11D3D">
              <w:rPr>
                <w:color w:val="auto"/>
              </w:rPr>
              <w:t>ВЧ – высокочастотный;</w:t>
            </w:r>
          </w:p>
          <w:p w:rsidR="00A11D3D" w:rsidRPr="00A11D3D" w:rsidRDefault="00A11D3D" w:rsidP="00FB070F">
            <w:pPr>
              <w:rPr>
                <w:color w:val="auto"/>
              </w:rPr>
            </w:pPr>
            <w:r w:rsidRPr="00A11D3D">
              <w:rPr>
                <w:color w:val="auto"/>
              </w:rPr>
              <w:t>КСВН – коэффициент стоячей волны по напряжению;</w:t>
            </w:r>
          </w:p>
          <w:p w:rsidR="00A11D3D" w:rsidRPr="00A11D3D" w:rsidRDefault="00A11D3D" w:rsidP="00FB070F">
            <w:pPr>
              <w:rPr>
                <w:color w:val="auto"/>
              </w:rPr>
            </w:pPr>
            <w:r w:rsidRPr="00A11D3D">
              <w:rPr>
                <w:color w:val="auto"/>
              </w:rPr>
              <w:t>ПК – персональный компьютер;</w:t>
            </w:r>
          </w:p>
          <w:p w:rsidR="00A11D3D" w:rsidRPr="00A11D3D" w:rsidRDefault="00A11D3D" w:rsidP="00FB070F">
            <w:pPr>
              <w:rPr>
                <w:color w:val="auto"/>
              </w:rPr>
            </w:pPr>
            <w:r w:rsidRPr="00A11D3D">
              <w:rPr>
                <w:color w:val="auto"/>
              </w:rPr>
              <w:t>ПЧВ – преобразователь частоты «вверх»;</w:t>
            </w:r>
          </w:p>
          <w:p w:rsidR="00A11D3D" w:rsidRPr="00A11D3D" w:rsidRDefault="00A11D3D" w:rsidP="00FB070F">
            <w:pPr>
              <w:rPr>
                <w:color w:val="auto"/>
              </w:rPr>
            </w:pPr>
            <w:r w:rsidRPr="00A11D3D">
              <w:rPr>
                <w:color w:val="auto"/>
              </w:rPr>
              <w:lastRenderedPageBreak/>
              <w:t>РЧ – радиочастотный, радиочастота;</w:t>
            </w:r>
          </w:p>
          <w:p w:rsidR="00A11D3D" w:rsidRPr="00A11D3D" w:rsidRDefault="00A11D3D" w:rsidP="00FB070F">
            <w:pPr>
              <w:rPr>
                <w:color w:val="auto"/>
              </w:rPr>
            </w:pPr>
            <w:r w:rsidRPr="00A11D3D">
              <w:rPr>
                <w:color w:val="auto"/>
              </w:rPr>
              <w:t>УМ – усилитель мощности;</w:t>
            </w:r>
          </w:p>
          <w:p w:rsidR="009E5A73" w:rsidRPr="009E5A73" w:rsidRDefault="00A11D3D" w:rsidP="00927C4E">
            <w:r w:rsidRPr="00A11D3D">
              <w:rPr>
                <w:color w:val="auto"/>
              </w:rPr>
              <w:t>ФМ – фазовая модуляция.</w:t>
            </w:r>
          </w:p>
        </w:tc>
      </w:tr>
      <w:tr w:rsidR="006C3ED2" w:rsidRPr="00FF2A13" w:rsidTr="006C3ED2">
        <w:trPr>
          <w:jc w:val="center"/>
        </w:trPr>
        <w:tc>
          <w:tcPr>
            <w:tcW w:w="1091" w:type="pct"/>
            <w:vMerge/>
            <w:tcMar>
              <w:top w:w="0" w:type="dxa"/>
              <w:left w:w="108" w:type="dxa"/>
              <w:bottom w:w="0" w:type="dxa"/>
              <w:right w:w="108" w:type="dxa"/>
            </w:tcMar>
          </w:tcPr>
          <w:p w:rsidR="006C3ED2" w:rsidRPr="009E5A73" w:rsidRDefault="006C3ED2" w:rsidP="00EF7233">
            <w:pPr>
              <w:textAlignment w:val="baseline"/>
            </w:pPr>
          </w:p>
        </w:tc>
        <w:tc>
          <w:tcPr>
            <w:tcW w:w="3909" w:type="pct"/>
            <w:tcMar>
              <w:top w:w="0" w:type="dxa"/>
              <w:left w:w="108" w:type="dxa"/>
              <w:bottom w:w="0" w:type="dxa"/>
              <w:right w:w="108" w:type="dxa"/>
            </w:tcMar>
          </w:tcPr>
          <w:p w:rsidR="006C3ED2" w:rsidRPr="00FF2A13" w:rsidRDefault="006D32AF" w:rsidP="00AB353A">
            <w:r>
              <w:t>2</w:t>
            </w:r>
            <w:r w:rsidR="008126BD" w:rsidRPr="00FF2A13">
              <w:t xml:space="preserve">. </w:t>
            </w:r>
            <w:r w:rsidR="006C3ED2" w:rsidRPr="00FF2A13">
              <w:t>СОСТАВ КОМПЛЕКТА ПОСТАВКИ</w:t>
            </w:r>
            <w:r w:rsidR="00447FCB" w:rsidRPr="00FF2A13">
              <w:t>:</w:t>
            </w:r>
          </w:p>
          <w:p w:rsidR="00801E1E" w:rsidRPr="00FF2A13" w:rsidRDefault="00447FCB" w:rsidP="007D6E11">
            <w:pPr>
              <w:tabs>
                <w:tab w:val="left" w:pos="1134"/>
              </w:tabs>
              <w:ind w:right="-1"/>
              <w:jc w:val="both"/>
              <w:rPr>
                <w:rFonts w:cs="Arial"/>
              </w:rPr>
            </w:pPr>
            <w:r w:rsidRPr="00FF2A13">
              <w:rPr>
                <w:rFonts w:cs="Arial"/>
              </w:rPr>
              <w:t xml:space="preserve">1) </w:t>
            </w:r>
            <w:r w:rsidR="003901D4">
              <w:rPr>
                <w:rFonts w:cs="Arial"/>
              </w:rPr>
              <w:t>м</w:t>
            </w:r>
            <w:r w:rsidR="000E3E0E" w:rsidRPr="00FF2A13">
              <w:rPr>
                <w:rFonts w:cs="Arial"/>
              </w:rPr>
              <w:t xml:space="preserve">одулятор DVB-S2 </w:t>
            </w:r>
            <w:r w:rsidRPr="00FF2A13">
              <w:rPr>
                <w:rFonts w:cs="Arial"/>
              </w:rPr>
              <w:t>–</w:t>
            </w:r>
            <w:r w:rsidRPr="00FF2A13">
              <w:t xml:space="preserve"> </w:t>
            </w:r>
            <w:r w:rsidR="001A76DC">
              <w:t xml:space="preserve">не менее </w:t>
            </w:r>
            <w:r w:rsidR="000E3E0E" w:rsidRPr="00FF2A13">
              <w:t>2</w:t>
            </w:r>
            <w:r w:rsidRPr="00FF2A13">
              <w:t xml:space="preserve"> шт.</w:t>
            </w:r>
            <w:r w:rsidRPr="00FF2A13">
              <w:rPr>
                <w:rFonts w:cs="Arial"/>
              </w:rPr>
              <w:t>;</w:t>
            </w:r>
          </w:p>
          <w:p w:rsidR="007D6E11" w:rsidRPr="00FF2A13" w:rsidRDefault="00447FCB" w:rsidP="007D6E11">
            <w:pPr>
              <w:tabs>
                <w:tab w:val="left" w:pos="1134"/>
              </w:tabs>
              <w:ind w:right="-1"/>
              <w:jc w:val="both"/>
              <w:rPr>
                <w:rFonts w:cs="Arial"/>
              </w:rPr>
            </w:pPr>
            <w:r w:rsidRPr="00FF2A13">
              <w:rPr>
                <w:rFonts w:cs="Arial"/>
              </w:rPr>
              <w:t xml:space="preserve">2) </w:t>
            </w:r>
            <w:r w:rsidR="003901D4">
              <w:rPr>
                <w:rFonts w:cs="Arial"/>
              </w:rPr>
              <w:t>к</w:t>
            </w:r>
            <w:r w:rsidR="000E3E0E" w:rsidRPr="00FF2A13">
              <w:rPr>
                <w:rFonts w:cs="Arial"/>
              </w:rPr>
              <w:t>оммутатор (переключатель резе</w:t>
            </w:r>
            <w:r w:rsidR="000E3E0E" w:rsidRPr="00C11FE0">
              <w:rPr>
                <w:rFonts w:cs="Arial"/>
              </w:rPr>
              <w:t>рва)</w:t>
            </w:r>
            <w:r w:rsidR="0037062F" w:rsidRPr="00C11FE0">
              <w:rPr>
                <w:rFonts w:cs="Arial"/>
              </w:rPr>
              <w:t xml:space="preserve"> по</w:t>
            </w:r>
            <w:r w:rsidR="00E64090" w:rsidRPr="00C11FE0">
              <w:rPr>
                <w:rFonts w:cs="Arial"/>
              </w:rPr>
              <w:t xml:space="preserve"> схем</w:t>
            </w:r>
            <w:r w:rsidR="0037062F" w:rsidRPr="00C11FE0">
              <w:rPr>
                <w:rFonts w:cs="Arial"/>
              </w:rPr>
              <w:t>е</w:t>
            </w:r>
            <w:r w:rsidR="00E64090" w:rsidRPr="00C11FE0">
              <w:rPr>
                <w:rFonts w:cs="Arial"/>
              </w:rPr>
              <w:t xml:space="preserve"> резер</w:t>
            </w:r>
            <w:r w:rsidR="00E64090" w:rsidRPr="00FF2A13">
              <w:rPr>
                <w:rFonts w:cs="Arial"/>
              </w:rPr>
              <w:t>вирования 1:1</w:t>
            </w:r>
            <w:r w:rsidR="000E3E0E" w:rsidRPr="00FF2A13">
              <w:rPr>
                <w:rFonts w:cs="Arial"/>
              </w:rPr>
              <w:t xml:space="preserve"> </w:t>
            </w:r>
            <w:r w:rsidRPr="00FF2A13">
              <w:rPr>
                <w:rFonts w:cs="Arial"/>
              </w:rPr>
              <w:t>–</w:t>
            </w:r>
            <w:r w:rsidRPr="00FF2A13">
              <w:t xml:space="preserve"> </w:t>
            </w:r>
            <w:r w:rsidR="001A76DC">
              <w:t>не менее</w:t>
            </w:r>
            <w:r w:rsidR="001A76DC" w:rsidRPr="00FF2A13">
              <w:t xml:space="preserve"> </w:t>
            </w:r>
            <w:r w:rsidR="000E3E0E" w:rsidRPr="00FF2A13">
              <w:t>1</w:t>
            </w:r>
            <w:r w:rsidRPr="00FF2A13">
              <w:t xml:space="preserve"> шт.</w:t>
            </w:r>
            <w:r w:rsidRPr="00FF2A13">
              <w:rPr>
                <w:rFonts w:cs="Arial"/>
              </w:rPr>
              <w:t>;</w:t>
            </w:r>
          </w:p>
          <w:p w:rsidR="006C3ED2" w:rsidRPr="00FF2A13" w:rsidRDefault="00447FCB" w:rsidP="007D6E11">
            <w:pPr>
              <w:tabs>
                <w:tab w:val="left" w:pos="1134"/>
              </w:tabs>
              <w:ind w:right="-1"/>
              <w:jc w:val="both"/>
              <w:rPr>
                <w:rFonts w:cs="Arial"/>
              </w:rPr>
            </w:pPr>
            <w:r w:rsidRPr="00FF2A13">
              <w:rPr>
                <w:rFonts w:cs="Arial"/>
              </w:rPr>
              <w:t xml:space="preserve">3) </w:t>
            </w:r>
            <w:r w:rsidR="003901D4">
              <w:rPr>
                <w:rFonts w:cs="Arial"/>
              </w:rPr>
              <w:t>к</w:t>
            </w:r>
            <w:r w:rsidR="000E3E0E" w:rsidRPr="00FF2A13">
              <w:rPr>
                <w:rFonts w:cs="Arial"/>
              </w:rPr>
              <w:t xml:space="preserve">омплект </w:t>
            </w:r>
            <w:r w:rsidR="009D449A" w:rsidRPr="00FF2A13">
              <w:rPr>
                <w:rFonts w:cs="Arial"/>
              </w:rPr>
              <w:t xml:space="preserve">межблочных соединительных кабелей </w:t>
            </w:r>
            <w:r w:rsidRPr="00FF2A13">
              <w:rPr>
                <w:rFonts w:cs="Arial"/>
              </w:rPr>
              <w:t>–</w:t>
            </w:r>
            <w:r w:rsidRPr="00FF2A13">
              <w:t xml:space="preserve"> </w:t>
            </w:r>
            <w:r w:rsidR="001A76DC">
              <w:t>не менее</w:t>
            </w:r>
            <w:r w:rsidR="001A76DC" w:rsidRPr="00FF2A13">
              <w:t xml:space="preserve"> </w:t>
            </w:r>
            <w:r w:rsidR="009D449A" w:rsidRPr="00FF2A13">
              <w:t>1</w:t>
            </w:r>
            <w:r w:rsidRPr="00FF2A13">
              <w:t xml:space="preserve"> шт.</w:t>
            </w:r>
            <w:r w:rsidRPr="00FF2A13">
              <w:rPr>
                <w:rFonts w:cs="Arial"/>
              </w:rPr>
              <w:t>;</w:t>
            </w:r>
          </w:p>
          <w:p w:rsidR="00447FCB" w:rsidRPr="00FF2A13" w:rsidRDefault="009D449A" w:rsidP="007D6E11">
            <w:pPr>
              <w:tabs>
                <w:tab w:val="left" w:pos="1134"/>
              </w:tabs>
              <w:ind w:right="-1"/>
              <w:jc w:val="both"/>
            </w:pPr>
            <w:r w:rsidRPr="00FF2A13">
              <w:rPr>
                <w:rFonts w:cs="Arial"/>
              </w:rPr>
              <w:t>4</w:t>
            </w:r>
            <w:r w:rsidR="00447FCB" w:rsidRPr="00FF2A13">
              <w:rPr>
                <w:rFonts w:cs="Arial"/>
              </w:rPr>
              <w:t xml:space="preserve">) </w:t>
            </w:r>
            <w:r w:rsidR="003901D4">
              <w:rPr>
                <w:rFonts w:cs="Arial"/>
              </w:rPr>
              <w:t>ш</w:t>
            </w:r>
            <w:r w:rsidR="00447FCB" w:rsidRPr="00FF2A13">
              <w:rPr>
                <w:rFonts w:cs="Arial"/>
              </w:rPr>
              <w:t xml:space="preserve">нур питания </w:t>
            </w:r>
            <w:r w:rsidR="00447FCB" w:rsidRPr="00FF2A13">
              <w:rPr>
                <w:rFonts w:cs="Arial"/>
                <w:lang w:val="en-US"/>
              </w:rPr>
              <w:t>c</w:t>
            </w:r>
            <w:r w:rsidR="00447FCB" w:rsidRPr="00FF2A13">
              <w:rPr>
                <w:rFonts w:cs="Arial"/>
              </w:rPr>
              <w:t xml:space="preserve"> вилкой типа </w:t>
            </w:r>
            <w:r w:rsidR="00447FCB" w:rsidRPr="00FF2A13">
              <w:rPr>
                <w:rFonts w:cs="Arial"/>
                <w:lang w:val="en-US"/>
              </w:rPr>
              <w:t>CEE</w:t>
            </w:r>
            <w:r w:rsidR="00447FCB" w:rsidRPr="00FF2A13">
              <w:rPr>
                <w:rFonts w:cs="Arial"/>
              </w:rPr>
              <w:t>-7/7 («</w:t>
            </w:r>
            <w:r w:rsidR="00447FCB" w:rsidRPr="00FF2A13">
              <w:rPr>
                <w:rFonts w:cs="Arial"/>
                <w:lang w:val="en-US"/>
              </w:rPr>
              <w:t>Schuko</w:t>
            </w:r>
            <w:r w:rsidR="00447FCB" w:rsidRPr="00FF2A13">
              <w:rPr>
                <w:rFonts w:cs="Arial"/>
              </w:rPr>
              <w:t>») –</w:t>
            </w:r>
            <w:r w:rsidR="00A84CFF" w:rsidRPr="00FF2A13">
              <w:rPr>
                <w:rFonts w:cs="Arial"/>
              </w:rPr>
              <w:t xml:space="preserve"> </w:t>
            </w:r>
            <w:r w:rsidR="001A76DC">
              <w:t>не менее</w:t>
            </w:r>
            <w:r w:rsidR="001A76DC" w:rsidRPr="00FF2A13">
              <w:t xml:space="preserve"> </w:t>
            </w:r>
            <w:r w:rsidR="008C5E5D">
              <w:t>4</w:t>
            </w:r>
            <w:r w:rsidR="00447FCB" w:rsidRPr="00FF2A13">
              <w:t xml:space="preserve"> шт.</w:t>
            </w:r>
            <w:r w:rsidR="005F0A74" w:rsidRPr="00FF2A13">
              <w:t>;</w:t>
            </w:r>
          </w:p>
          <w:p w:rsidR="0043039C" w:rsidRPr="00FF2A13" w:rsidRDefault="009D449A" w:rsidP="007D6E11">
            <w:pPr>
              <w:tabs>
                <w:tab w:val="left" w:pos="1134"/>
              </w:tabs>
              <w:ind w:right="-1"/>
              <w:jc w:val="both"/>
              <w:rPr>
                <w:color w:val="auto"/>
              </w:rPr>
            </w:pPr>
            <w:r w:rsidRPr="00FF2A13">
              <w:t>5</w:t>
            </w:r>
            <w:r w:rsidR="0043039C" w:rsidRPr="00FF2A13">
              <w:t xml:space="preserve">) </w:t>
            </w:r>
            <w:r w:rsidR="003901D4">
              <w:t>н</w:t>
            </w:r>
            <w:r w:rsidR="00556900" w:rsidRPr="00FF2A13">
              <w:t>аправляющие (п</w:t>
            </w:r>
            <w:r w:rsidR="0043039C" w:rsidRPr="00FF2A13">
              <w:rPr>
                <w:color w:val="auto"/>
              </w:rPr>
              <w:t>олозья</w:t>
            </w:r>
            <w:r w:rsidR="00556900" w:rsidRPr="00FF2A13">
              <w:rPr>
                <w:color w:val="auto"/>
              </w:rPr>
              <w:t>)</w:t>
            </w:r>
            <w:r w:rsidR="0043039C" w:rsidRPr="00FF2A13">
              <w:rPr>
                <w:color w:val="auto"/>
              </w:rPr>
              <w:t xml:space="preserve"> для установки блок</w:t>
            </w:r>
            <w:r w:rsidR="00A84CFF" w:rsidRPr="00FF2A13">
              <w:rPr>
                <w:color w:val="auto"/>
              </w:rPr>
              <w:t>ов</w:t>
            </w:r>
            <w:r w:rsidR="0043039C" w:rsidRPr="00FF2A13">
              <w:rPr>
                <w:color w:val="auto"/>
              </w:rPr>
              <w:t xml:space="preserve"> в стандартный </w:t>
            </w:r>
            <w:r w:rsidR="00556900" w:rsidRPr="00FF2A13">
              <w:t>19-ти дюймовый телекоммуникационный шкаф</w:t>
            </w:r>
            <w:r w:rsidR="0043039C" w:rsidRPr="00FF2A13">
              <w:rPr>
                <w:color w:val="auto"/>
              </w:rPr>
              <w:t xml:space="preserve"> – </w:t>
            </w:r>
            <w:r w:rsidR="001A76DC">
              <w:t>не менее</w:t>
            </w:r>
            <w:r w:rsidR="001A76DC" w:rsidRPr="00FF2A13">
              <w:rPr>
                <w:color w:val="auto"/>
              </w:rPr>
              <w:t xml:space="preserve"> </w:t>
            </w:r>
            <w:r w:rsidR="00A84CFF" w:rsidRPr="00FF2A13">
              <w:rPr>
                <w:color w:val="auto"/>
              </w:rPr>
              <w:t>3</w:t>
            </w:r>
            <w:r w:rsidR="0043039C" w:rsidRPr="00FF2A13">
              <w:rPr>
                <w:color w:val="auto"/>
              </w:rPr>
              <w:t xml:space="preserve"> комплект</w:t>
            </w:r>
            <w:r w:rsidR="00A84CFF" w:rsidRPr="00FF2A13">
              <w:rPr>
                <w:color w:val="auto"/>
              </w:rPr>
              <w:t>а</w:t>
            </w:r>
            <w:r w:rsidR="003901D4">
              <w:rPr>
                <w:color w:val="auto"/>
              </w:rPr>
              <w:t>;</w:t>
            </w:r>
          </w:p>
          <w:p w:rsidR="000A2106" w:rsidRPr="00FF2A13" w:rsidRDefault="009D449A" w:rsidP="007D6E11">
            <w:pPr>
              <w:tabs>
                <w:tab w:val="left" w:pos="1134"/>
              </w:tabs>
              <w:ind w:right="-1"/>
              <w:jc w:val="both"/>
            </w:pPr>
            <w:r w:rsidRPr="00FF2A13">
              <w:rPr>
                <w:color w:val="auto"/>
              </w:rPr>
              <w:t>6</w:t>
            </w:r>
            <w:r w:rsidR="003901D4">
              <w:rPr>
                <w:color w:val="auto"/>
              </w:rPr>
              <w:t>) к</w:t>
            </w:r>
            <w:r w:rsidR="000A2106" w:rsidRPr="00FF2A13">
              <w:rPr>
                <w:color w:val="auto"/>
              </w:rPr>
              <w:t xml:space="preserve">омплект документации на оборудование – </w:t>
            </w:r>
            <w:r w:rsidR="001A76DC">
              <w:t>не менее</w:t>
            </w:r>
            <w:r w:rsidR="001A76DC" w:rsidRPr="00FF2A13">
              <w:rPr>
                <w:color w:val="auto"/>
              </w:rPr>
              <w:t xml:space="preserve"> </w:t>
            </w:r>
            <w:r w:rsidR="000A2106" w:rsidRPr="00FF2A13">
              <w:rPr>
                <w:color w:val="auto"/>
              </w:rPr>
              <w:t>1 шт.;</w:t>
            </w:r>
          </w:p>
          <w:p w:rsidR="00447FCB" w:rsidRPr="00FF2A13" w:rsidRDefault="009D449A" w:rsidP="00A84CFF">
            <w:pPr>
              <w:tabs>
                <w:tab w:val="left" w:pos="1134"/>
              </w:tabs>
              <w:ind w:right="-1"/>
              <w:jc w:val="both"/>
            </w:pPr>
            <w:r w:rsidRPr="00FF2A13">
              <w:rPr>
                <w:rFonts w:cs="Arial"/>
              </w:rPr>
              <w:t>7</w:t>
            </w:r>
            <w:r w:rsidR="003901D4">
              <w:rPr>
                <w:rFonts w:cs="Arial"/>
              </w:rPr>
              <w:t>) с</w:t>
            </w:r>
            <w:r w:rsidR="00447FCB" w:rsidRPr="00FF2A13">
              <w:rPr>
                <w:rFonts w:cs="Arial"/>
              </w:rPr>
              <w:t>тандартная заводская упаковка</w:t>
            </w:r>
            <w:r w:rsidR="00447FCB" w:rsidRPr="00FF2A13">
              <w:t>.</w:t>
            </w:r>
          </w:p>
        </w:tc>
      </w:tr>
      <w:tr w:rsidR="006C3ED2" w:rsidRPr="00FF2A13" w:rsidTr="006C3ED2">
        <w:trPr>
          <w:jc w:val="center"/>
        </w:trPr>
        <w:tc>
          <w:tcPr>
            <w:tcW w:w="1091" w:type="pct"/>
            <w:vMerge/>
            <w:tcMar>
              <w:top w:w="0" w:type="dxa"/>
              <w:left w:w="108" w:type="dxa"/>
              <w:bottom w:w="0" w:type="dxa"/>
              <w:right w:w="108" w:type="dxa"/>
            </w:tcMar>
          </w:tcPr>
          <w:p w:rsidR="006C3ED2" w:rsidRPr="00FF2A13" w:rsidRDefault="006C3ED2" w:rsidP="00EF7233">
            <w:pPr>
              <w:textAlignment w:val="baseline"/>
            </w:pPr>
          </w:p>
        </w:tc>
        <w:tc>
          <w:tcPr>
            <w:tcW w:w="3909" w:type="pct"/>
            <w:tcMar>
              <w:top w:w="0" w:type="dxa"/>
              <w:left w:w="108" w:type="dxa"/>
              <w:bottom w:w="0" w:type="dxa"/>
              <w:right w:w="108" w:type="dxa"/>
            </w:tcMar>
          </w:tcPr>
          <w:p w:rsidR="006C3ED2" w:rsidRPr="00FF2A13" w:rsidRDefault="006D32AF" w:rsidP="003F5CE1">
            <w:r>
              <w:t>3</w:t>
            </w:r>
            <w:r w:rsidR="008126BD" w:rsidRPr="00FF2A13">
              <w:t xml:space="preserve">. </w:t>
            </w:r>
            <w:r w:rsidR="005A5511" w:rsidRPr="00FF2A13">
              <w:t>ОБ</w:t>
            </w:r>
            <w:r w:rsidR="008126BD" w:rsidRPr="00FF2A13">
              <w:t>Щ</w:t>
            </w:r>
            <w:r w:rsidR="005A5511" w:rsidRPr="00FF2A13">
              <w:t>ИЕ</w:t>
            </w:r>
            <w:r w:rsidR="00676906" w:rsidRPr="00FF2A13">
              <w:t xml:space="preserve"> ТРЕБОВАНИЯ</w:t>
            </w:r>
          </w:p>
          <w:p w:rsidR="001215A6" w:rsidRPr="00FF2A13" w:rsidRDefault="001215A6" w:rsidP="00AA5ED0">
            <w:r w:rsidRPr="00FF2A13">
              <w:t xml:space="preserve">Система </w:t>
            </w:r>
            <w:r w:rsidR="00E64090" w:rsidRPr="00FF2A13">
              <w:rPr>
                <w:rStyle w:val="s0"/>
              </w:rPr>
              <w:t>модуляторов</w:t>
            </w:r>
            <w:r w:rsidR="00E64090" w:rsidRPr="00FF2A13">
              <w:t xml:space="preserve"> </w:t>
            </w:r>
            <w:r w:rsidRPr="00FF2A13">
              <w:t>должна включать в себя все необходимое программное обеспечение и лицензии для обеспечения перечисленных ниже технических характеристик.</w:t>
            </w:r>
          </w:p>
          <w:p w:rsidR="001215A6" w:rsidRPr="00FF2A13" w:rsidRDefault="001215A6" w:rsidP="00AA5ED0">
            <w:r w:rsidRPr="00FF2A13">
              <w:t>Система</w:t>
            </w:r>
            <w:r w:rsidR="00E64090" w:rsidRPr="00FF2A13">
              <w:rPr>
                <w:rStyle w:val="s0"/>
              </w:rPr>
              <w:t xml:space="preserve"> модуляторов</w:t>
            </w:r>
            <w:r w:rsidRPr="00FF2A13">
              <w:t xml:space="preserve"> должна обеспечивать модуляцию цифровых телевизионных потоков ASI, </w:t>
            </w:r>
            <w:r w:rsidRPr="00FF2A13">
              <w:rPr>
                <w:lang w:val="en-US"/>
              </w:rPr>
              <w:t>IP</w:t>
            </w:r>
            <w:r w:rsidRPr="00FF2A13">
              <w:t xml:space="preserve"> в радиочастотный сигнал стандартов</w:t>
            </w:r>
            <w:r w:rsidR="00F309B3" w:rsidRPr="00FF2A13">
              <w:t xml:space="preserve"> </w:t>
            </w:r>
            <w:r w:rsidR="00F309B3">
              <w:t>DVB-S,</w:t>
            </w:r>
            <w:r w:rsidRPr="00FF2A13">
              <w:t xml:space="preserve">  DVB-S2 и </w:t>
            </w:r>
            <w:r w:rsidR="00F309B3">
              <w:t xml:space="preserve">опционально </w:t>
            </w:r>
            <w:r w:rsidRPr="00FF2A13">
              <w:t>DVB-S2X.</w:t>
            </w:r>
          </w:p>
          <w:p w:rsidR="0030166F" w:rsidRPr="00FF2A13" w:rsidRDefault="0030166F" w:rsidP="00AA5ED0">
            <w:r w:rsidRPr="00FF2A13">
              <w:t>Модуляторы должны иметь:</w:t>
            </w:r>
          </w:p>
          <w:p w:rsidR="0030166F" w:rsidRPr="00FF2A13" w:rsidRDefault="00EF7233" w:rsidP="00AA5ED0">
            <w:r w:rsidRPr="00FF2A13">
              <w:t>–</w:t>
            </w:r>
            <w:r w:rsidR="002F2EA0" w:rsidRPr="00FF2A13">
              <w:t xml:space="preserve"> функцию </w:t>
            </w:r>
            <w:r w:rsidR="0030166F" w:rsidRPr="00FF2A13">
              <w:t xml:space="preserve">анализа входных транспортных </w:t>
            </w:r>
            <w:r w:rsidRPr="00FF2A13">
              <w:t>видео</w:t>
            </w:r>
            <w:r w:rsidR="0030166F" w:rsidRPr="00FF2A13">
              <w:t xml:space="preserve">потоков </w:t>
            </w:r>
            <w:r w:rsidR="0030166F" w:rsidRPr="00FF2A13">
              <w:rPr>
                <w:lang w:val="en-US"/>
              </w:rPr>
              <w:t>ASI</w:t>
            </w:r>
            <w:r w:rsidR="0030166F" w:rsidRPr="00FF2A13">
              <w:t>/</w:t>
            </w:r>
            <w:r w:rsidR="0030166F" w:rsidRPr="00FF2A13">
              <w:rPr>
                <w:lang w:val="en-US"/>
              </w:rPr>
              <w:t>Ethernet</w:t>
            </w:r>
            <w:r w:rsidR="002F2EA0" w:rsidRPr="00FF2A13">
              <w:t>;</w:t>
            </w:r>
          </w:p>
          <w:p w:rsidR="0030166F" w:rsidRPr="00FF2A13" w:rsidRDefault="00EF7233" w:rsidP="00AA5ED0">
            <w:r w:rsidRPr="00FF2A13">
              <w:t>– функцию автоматической адаптации к транспортным видеопотокам</w:t>
            </w:r>
            <w:r w:rsidR="002F2EA0" w:rsidRPr="00FF2A13">
              <w:t>;</w:t>
            </w:r>
          </w:p>
          <w:p w:rsidR="0030166F" w:rsidRPr="00FF2A13" w:rsidRDefault="00EF7233" w:rsidP="00AA5ED0">
            <w:r w:rsidRPr="00FF2A13">
              <w:t>– функцию корректировки джитера транспортных видеопотоков по IP входам</w:t>
            </w:r>
            <w:r w:rsidR="002F2EA0" w:rsidRPr="00FF2A13">
              <w:t>;</w:t>
            </w:r>
          </w:p>
          <w:p w:rsidR="00426520" w:rsidRPr="00FF2A13" w:rsidRDefault="00426520" w:rsidP="00AA5ED0">
            <w:r w:rsidRPr="00FF2A13">
              <w:t xml:space="preserve">– функцию проверки </w:t>
            </w:r>
            <w:r w:rsidR="00BF4FDF" w:rsidRPr="00FF2A13">
              <w:t>работоспособности внутренних компонентов и самодиагностики</w:t>
            </w:r>
            <w:r w:rsidRPr="00FF2A13">
              <w:t>;</w:t>
            </w:r>
          </w:p>
          <w:p w:rsidR="0030166F" w:rsidRPr="00FF2A13" w:rsidRDefault="00EF7233" w:rsidP="00AA5ED0">
            <w:r w:rsidRPr="00FF2A13">
              <w:t>– программируемый эквалайзер наклона амплитуды выходного модулированного сигнала</w:t>
            </w:r>
            <w:r w:rsidR="002F2EA0" w:rsidRPr="00FF2A13">
              <w:t>;</w:t>
            </w:r>
          </w:p>
          <w:p w:rsidR="00426520" w:rsidRPr="00151B9A" w:rsidRDefault="00426520" w:rsidP="00AA5ED0">
            <w:r w:rsidRPr="00FF2A13">
              <w:t>– два типа аварийной сигнализации, логических интерфейсов и физической аварии устройства (компонентов устройства)</w:t>
            </w:r>
            <w:r w:rsidR="00151B9A">
              <w:t>;</w:t>
            </w:r>
          </w:p>
          <w:p w:rsidR="0030166F" w:rsidRPr="009E5A73" w:rsidRDefault="00EF7233" w:rsidP="00AA5ED0">
            <w:r w:rsidRPr="00FF2A13">
              <w:t xml:space="preserve">– встроенный </w:t>
            </w:r>
            <w:r w:rsidR="009E5A73" w:rsidRPr="00FF2A13">
              <w:t xml:space="preserve">PRBS </w:t>
            </w:r>
            <w:r w:rsidRPr="00FF2A13">
              <w:t>генератор для возможности тестирования канала связи</w:t>
            </w:r>
            <w:r w:rsidR="002F2EA0" w:rsidRPr="00FF2A13">
              <w:t>.</w:t>
            </w:r>
          </w:p>
          <w:p w:rsidR="001215A6" w:rsidRPr="00FF2A13" w:rsidRDefault="00E64090" w:rsidP="00AA5ED0">
            <w:r w:rsidRPr="00FF2A13">
              <w:t xml:space="preserve">Система коммутации </w:t>
            </w:r>
            <w:r w:rsidRPr="00FF2A13">
              <w:rPr>
                <w:rStyle w:val="s0"/>
              </w:rPr>
              <w:t>модуляторов</w:t>
            </w:r>
            <w:r w:rsidRPr="00FF2A13">
              <w:t xml:space="preserve"> должна обеспечить автоматическое резервирование </w:t>
            </w:r>
            <w:r w:rsidRPr="00FF2A13">
              <w:rPr>
                <w:rStyle w:val="s0"/>
              </w:rPr>
              <w:t>модуляторов</w:t>
            </w:r>
            <w:r w:rsidRPr="00FF2A13">
              <w:t xml:space="preserve"> по схеме 1:1 (один блок в работе, один в резерве).</w:t>
            </w:r>
          </w:p>
          <w:p w:rsidR="00DA3AA0" w:rsidRPr="00FF2A13" w:rsidRDefault="00DA3AA0" w:rsidP="00DA3AA0">
            <w:pPr>
              <w:rPr>
                <w:rFonts w:cs="Arial"/>
              </w:rPr>
            </w:pPr>
            <w:r w:rsidRPr="00FF2A13">
              <w:rPr>
                <w:rFonts w:cs="Arial"/>
              </w:rPr>
              <w:t>Коммутатор (переключатель резерва) должен обеспечивать следующие способы переключения между основным и резервным модулятором:</w:t>
            </w:r>
          </w:p>
          <w:p w:rsidR="00DA3AA0" w:rsidRPr="00FF2A13" w:rsidRDefault="00DA3AA0" w:rsidP="00DA3AA0">
            <w:pPr>
              <w:rPr>
                <w:rFonts w:cs="Arial"/>
              </w:rPr>
            </w:pPr>
            <w:r w:rsidRPr="00FF2A13">
              <w:rPr>
                <w:rFonts w:cs="Arial"/>
              </w:rPr>
              <w:t xml:space="preserve">– автоматически через специальные контакты сигнализации; </w:t>
            </w:r>
          </w:p>
          <w:p w:rsidR="00DA3AA0" w:rsidRPr="00FF2A13" w:rsidRDefault="00DA3AA0" w:rsidP="00DA3AA0">
            <w:pPr>
              <w:rPr>
                <w:rFonts w:cs="Arial"/>
              </w:rPr>
            </w:pPr>
            <w:r w:rsidRPr="00FF2A13">
              <w:rPr>
                <w:rFonts w:cs="Arial"/>
              </w:rPr>
              <w:t>– вручную через переднюю панель;</w:t>
            </w:r>
          </w:p>
          <w:p w:rsidR="00DA3AA0" w:rsidRPr="00FF2A13" w:rsidRDefault="00DA3AA0" w:rsidP="00DA3AA0">
            <w:pPr>
              <w:rPr>
                <w:rFonts w:cs="Arial"/>
              </w:rPr>
            </w:pPr>
            <w:r w:rsidRPr="00FF2A13">
              <w:rPr>
                <w:rFonts w:cs="Arial"/>
              </w:rPr>
              <w:t>– через веб-интерфейс;</w:t>
            </w:r>
          </w:p>
          <w:p w:rsidR="00DA3AA0" w:rsidRPr="00FF2A13" w:rsidRDefault="00DA3AA0" w:rsidP="00DA3AA0">
            <w:pPr>
              <w:rPr>
                <w:rFonts w:cs="Arial"/>
              </w:rPr>
            </w:pPr>
            <w:r w:rsidRPr="00FF2A13">
              <w:rPr>
                <w:rFonts w:cs="Arial"/>
              </w:rPr>
              <w:lastRenderedPageBreak/>
              <w:t>– с помощью системы мониторинга и контроля.</w:t>
            </w:r>
          </w:p>
          <w:p w:rsidR="001215A6" w:rsidRPr="00FF2A13" w:rsidRDefault="00E64090" w:rsidP="00AA5ED0">
            <w:r w:rsidRPr="00FF2A13">
              <w:t xml:space="preserve">Модуляторы и коммутатор </w:t>
            </w:r>
            <w:r w:rsidRPr="00FF2A13">
              <w:rPr>
                <w:rFonts w:cs="Arial"/>
              </w:rPr>
              <w:t>(переключатель резерва) должны быть от одного производителя</w:t>
            </w:r>
            <w:r w:rsidR="0009291E" w:rsidRPr="00FF2A13">
              <w:rPr>
                <w:rFonts w:cs="Arial"/>
              </w:rPr>
              <w:t xml:space="preserve"> и </w:t>
            </w:r>
            <w:r w:rsidRPr="00FF2A13">
              <w:rPr>
                <w:rFonts w:cs="Arial"/>
              </w:rPr>
              <w:t>быть совместимым</w:t>
            </w:r>
            <w:r w:rsidR="0009291E" w:rsidRPr="00FF2A13">
              <w:rPr>
                <w:rFonts w:cs="Arial"/>
              </w:rPr>
              <w:t>и между собой</w:t>
            </w:r>
            <w:r w:rsidRPr="00FF2A13">
              <w:rPr>
                <w:rFonts w:cs="Arial"/>
              </w:rPr>
              <w:t>.</w:t>
            </w:r>
          </w:p>
          <w:p w:rsidR="002B2442" w:rsidRPr="00FF2A13" w:rsidRDefault="0009291E" w:rsidP="00AA5ED0">
            <w:r w:rsidRPr="00FF2A13">
              <w:t xml:space="preserve">Модуляторы и коммутатор </w:t>
            </w:r>
            <w:r w:rsidRPr="00FF2A13">
              <w:rPr>
                <w:rFonts w:cs="Arial"/>
              </w:rPr>
              <w:t>(переключатель резерва) должны иметь</w:t>
            </w:r>
            <w:r w:rsidRPr="00FF2A13">
              <w:t xml:space="preserve"> возможность регистрации сбоев, сбор и хранение статистики событий.</w:t>
            </w:r>
          </w:p>
          <w:p w:rsidR="0009291E" w:rsidRPr="00FF2A13" w:rsidRDefault="0009291E" w:rsidP="0009291E">
            <w:pPr>
              <w:rPr>
                <w:color w:val="auto"/>
              </w:rPr>
            </w:pPr>
            <w:r w:rsidRPr="00FF2A13">
              <w:rPr>
                <w:color w:val="auto"/>
              </w:rPr>
              <w:t xml:space="preserve">Оборудование </w:t>
            </w:r>
            <w:r w:rsidRPr="00FF2A13">
              <w:rPr>
                <w:rStyle w:val="s0"/>
              </w:rPr>
              <w:t>Системы модуляторов</w:t>
            </w:r>
            <w:r w:rsidRPr="00FF2A13">
              <w:rPr>
                <w:color w:val="auto"/>
              </w:rPr>
              <w:t xml:space="preserve"> по качеству и применению </w:t>
            </w:r>
            <w:r w:rsidR="00706720" w:rsidRPr="00706720">
              <w:rPr>
                <w:color w:val="auto"/>
              </w:rPr>
              <w:t>долж</w:t>
            </w:r>
            <w:r w:rsidR="00706720">
              <w:rPr>
                <w:color w:val="auto"/>
              </w:rPr>
              <w:t>но</w:t>
            </w:r>
            <w:r w:rsidRPr="00FF2A13">
              <w:rPr>
                <w:color w:val="auto"/>
              </w:rPr>
              <w:t xml:space="preserve"> относит</w:t>
            </w:r>
            <w:r w:rsidR="00CE0156">
              <w:rPr>
                <w:color w:val="auto"/>
              </w:rPr>
              <w:t>ься к профессиональному классу,</w:t>
            </w:r>
            <w:r w:rsidRPr="00FF2A13">
              <w:rPr>
                <w:color w:val="auto"/>
              </w:rPr>
              <w:t xml:space="preserve"> быть рассчитанным </w:t>
            </w:r>
            <w:r w:rsidR="00CE0156">
              <w:rPr>
                <w:color w:val="auto"/>
              </w:rPr>
              <w:t xml:space="preserve">на </w:t>
            </w:r>
            <w:r w:rsidRPr="00FF2A13">
              <w:rPr>
                <w:color w:val="auto"/>
              </w:rPr>
              <w:t>использование в круглосуточном режиме (24 часа в сутки, 7 дней в неделю, 365 дней в году).</w:t>
            </w:r>
          </w:p>
          <w:p w:rsidR="00D20F26" w:rsidRPr="00C11FE0" w:rsidRDefault="008C5E5D" w:rsidP="00D20F26">
            <w:r>
              <w:t>К</w:t>
            </w:r>
            <w:r w:rsidR="00D20F26" w:rsidRPr="00FF2A13">
              <w:t xml:space="preserve">оммутатор </w:t>
            </w:r>
            <w:r w:rsidR="00D20F26" w:rsidRPr="00FF2A13">
              <w:rPr>
                <w:rFonts w:cs="Arial"/>
              </w:rPr>
              <w:t>(переключатель резерва) долж</w:t>
            </w:r>
            <w:r>
              <w:rPr>
                <w:rFonts w:cs="Arial"/>
              </w:rPr>
              <w:t>е</w:t>
            </w:r>
            <w:r w:rsidR="00D20F26" w:rsidRPr="00FF2A13">
              <w:rPr>
                <w:rFonts w:cs="Arial"/>
              </w:rPr>
              <w:t>н иметь резервируемые источники питания, т.</w:t>
            </w:r>
            <w:r w:rsidR="000F31E0">
              <w:rPr>
                <w:rFonts w:cs="Arial"/>
              </w:rPr>
              <w:t xml:space="preserve"> </w:t>
            </w:r>
            <w:r w:rsidR="00D20F26" w:rsidRPr="00FF2A13">
              <w:rPr>
                <w:rFonts w:cs="Arial"/>
              </w:rPr>
              <w:t>е. в корпусе блока должно б</w:t>
            </w:r>
            <w:r w:rsidR="00D20F26" w:rsidRPr="00C11FE0">
              <w:rPr>
                <w:rFonts w:cs="Arial"/>
              </w:rPr>
              <w:t xml:space="preserve">ыть </w:t>
            </w:r>
            <w:r w:rsidR="000F31E0" w:rsidRPr="00C11FE0">
              <w:rPr>
                <w:rFonts w:cs="Arial"/>
              </w:rPr>
              <w:t xml:space="preserve">не менее двух </w:t>
            </w:r>
            <w:r w:rsidR="00D20F26" w:rsidRPr="00C11FE0">
              <w:rPr>
                <w:rFonts w:cs="Arial"/>
              </w:rPr>
              <w:t>независимых источник</w:t>
            </w:r>
            <w:r w:rsidR="000F31E0" w:rsidRPr="00C11FE0">
              <w:rPr>
                <w:rFonts w:cs="Arial"/>
              </w:rPr>
              <w:t>ов</w:t>
            </w:r>
            <w:r w:rsidR="00D20F26" w:rsidRPr="00C11FE0">
              <w:rPr>
                <w:rFonts w:cs="Arial"/>
              </w:rPr>
              <w:t xml:space="preserve"> питания.</w:t>
            </w:r>
          </w:p>
          <w:p w:rsidR="002B2442" w:rsidRPr="00FF2A13" w:rsidRDefault="0009291E" w:rsidP="00AA5ED0">
            <w:r w:rsidRPr="00C11FE0">
              <w:rPr>
                <w:color w:val="auto"/>
              </w:rPr>
              <w:t xml:space="preserve">Оборудование </w:t>
            </w:r>
            <w:r w:rsidRPr="00C11FE0">
              <w:rPr>
                <w:rStyle w:val="s0"/>
              </w:rPr>
              <w:t>Системы модуляторов</w:t>
            </w:r>
            <w:r w:rsidRPr="00C11FE0">
              <w:t xml:space="preserve"> должно быть укомпл</w:t>
            </w:r>
            <w:r w:rsidRPr="00FF2A13">
              <w:t xml:space="preserve">ектовано всем необходимым крепежом и направляющими </w:t>
            </w:r>
            <w:r w:rsidR="00556900" w:rsidRPr="00FF2A13">
              <w:t>(п</w:t>
            </w:r>
            <w:r w:rsidR="00556900" w:rsidRPr="00FF2A13">
              <w:rPr>
                <w:color w:val="auto"/>
              </w:rPr>
              <w:t xml:space="preserve">олозьями) </w:t>
            </w:r>
            <w:r w:rsidRPr="00FF2A13">
              <w:t xml:space="preserve">для </w:t>
            </w:r>
            <w:r w:rsidR="00556900" w:rsidRPr="00FF2A13">
              <w:t xml:space="preserve">возможности </w:t>
            </w:r>
            <w:r w:rsidRPr="00FF2A13">
              <w:t xml:space="preserve">монтажа в </w:t>
            </w:r>
            <w:r w:rsidR="00556900" w:rsidRPr="00FF2A13">
              <w:t xml:space="preserve">стандартный 19-ти дюймовый </w:t>
            </w:r>
            <w:r w:rsidRPr="00FF2A13">
              <w:t>телекоммуникационный шкаф.</w:t>
            </w:r>
          </w:p>
          <w:p w:rsidR="00556900" w:rsidRPr="00FF2A13" w:rsidRDefault="00556900" w:rsidP="00556900">
            <w:r w:rsidRPr="00FF2A13">
              <w:rPr>
                <w:color w:val="auto"/>
              </w:rPr>
              <w:t xml:space="preserve">Оборудование </w:t>
            </w:r>
            <w:r w:rsidRPr="00FF2A13">
              <w:rPr>
                <w:rStyle w:val="s0"/>
              </w:rPr>
              <w:t>Системы модуляторов</w:t>
            </w:r>
            <w:r w:rsidRPr="00FF2A13">
              <w:t xml:space="preserve"> должно быть новым (не бывшим в эксплуатации) и поставляться комплектно в коробке, упаковке и т.</w:t>
            </w:r>
            <w:r w:rsidR="000F31E0">
              <w:t xml:space="preserve"> </w:t>
            </w:r>
            <w:r w:rsidRPr="00FF2A13">
              <w:t>д. без нарушения целостности с полным комплектом документов.</w:t>
            </w:r>
          </w:p>
          <w:p w:rsidR="00556900" w:rsidRPr="00FF2A13" w:rsidRDefault="00556900" w:rsidP="00556900">
            <w:r w:rsidRPr="00FF2A13">
              <w:t xml:space="preserve">Модуляторы и коммутатор </w:t>
            </w:r>
            <w:r w:rsidRPr="00FF2A13">
              <w:rPr>
                <w:rFonts w:cs="Arial"/>
              </w:rPr>
              <w:t>(переключатель резерва)</w:t>
            </w:r>
            <w:r w:rsidRPr="00FF2A13">
              <w:t xml:space="preserve"> должны иметь сенсорные экраны, которые должны обеспечивать: </w:t>
            </w:r>
          </w:p>
          <w:p w:rsidR="00556900" w:rsidRPr="00FF2A13" w:rsidRDefault="00556900" w:rsidP="00556900">
            <w:r w:rsidRPr="00FF2A13">
              <w:t>– интуитивно-понятную навигацию по меню;</w:t>
            </w:r>
          </w:p>
          <w:p w:rsidR="00EF7233" w:rsidRPr="00FF2A13" w:rsidRDefault="00556900" w:rsidP="00556900">
            <w:r w:rsidRPr="00FF2A13">
              <w:t>– отображение: статуса оборудования, состояния и настроек, меню параметров, журнала событий</w:t>
            </w:r>
            <w:r w:rsidR="00EF7233" w:rsidRPr="00FF2A13">
              <w:t>.</w:t>
            </w:r>
          </w:p>
          <w:p w:rsidR="00556900" w:rsidRPr="00FF2A13" w:rsidRDefault="00D20F26" w:rsidP="00556900">
            <w:r w:rsidRPr="00FF2A13">
              <w:rPr>
                <w:color w:val="auto"/>
              </w:rPr>
              <w:t xml:space="preserve">Оборудование </w:t>
            </w:r>
            <w:r w:rsidRPr="00FF2A13">
              <w:rPr>
                <w:rStyle w:val="s0"/>
              </w:rPr>
              <w:t>Системы модуляторов</w:t>
            </w:r>
            <w:r w:rsidRPr="00FF2A13">
              <w:t xml:space="preserve"> </w:t>
            </w:r>
            <w:r w:rsidR="00556900" w:rsidRPr="00FF2A13">
              <w:t>должн</w:t>
            </w:r>
            <w:r w:rsidRPr="00FF2A13">
              <w:t>о</w:t>
            </w:r>
            <w:r w:rsidR="00556900" w:rsidRPr="00FF2A13">
              <w:t xml:space="preserve"> иметь возможность управления и контроля режимов работы </w:t>
            </w:r>
            <w:r w:rsidRPr="00FF2A13">
              <w:t xml:space="preserve">как с </w:t>
            </w:r>
            <w:r w:rsidR="002F2EA0" w:rsidRPr="00FF2A13">
              <w:t xml:space="preserve">передней </w:t>
            </w:r>
            <w:r w:rsidRPr="00FF2A13">
              <w:t>панели</w:t>
            </w:r>
            <w:r w:rsidR="00556900" w:rsidRPr="00FF2A13">
              <w:t xml:space="preserve">, так и </w:t>
            </w:r>
            <w:r w:rsidR="002F2EA0" w:rsidRPr="00FF2A13">
              <w:t xml:space="preserve">с помощью SNMP, HTTP (WEB), CLI интерфейсов </w:t>
            </w:r>
            <w:r w:rsidR="00556900" w:rsidRPr="00FF2A13">
              <w:t>посредством.</w:t>
            </w:r>
          </w:p>
          <w:p w:rsidR="00D20F26" w:rsidRPr="00FF2A13" w:rsidRDefault="00D20F26" w:rsidP="00D20F26">
            <w:r w:rsidRPr="00FF2A13">
              <w:rPr>
                <w:color w:val="auto"/>
              </w:rPr>
              <w:t xml:space="preserve">Оборудование </w:t>
            </w:r>
            <w:r w:rsidRPr="00FF2A13">
              <w:rPr>
                <w:rStyle w:val="s0"/>
              </w:rPr>
              <w:t xml:space="preserve">Системы модуляторов </w:t>
            </w:r>
            <w:r w:rsidRPr="00FF2A13">
              <w:t xml:space="preserve"> должно поддерживать обмен данными по протоколам SNMP v1</w:t>
            </w:r>
            <w:r w:rsidR="006C6AFB" w:rsidRPr="00FF2A13">
              <w:t>-</w:t>
            </w:r>
            <w:r w:rsidR="006C6AFB" w:rsidRPr="00FF2A13">
              <w:rPr>
                <w:lang w:val="en-US"/>
              </w:rPr>
              <w:t>v</w:t>
            </w:r>
            <w:r w:rsidRPr="00FF2A13">
              <w:t>3.</w:t>
            </w:r>
          </w:p>
          <w:p w:rsidR="00801E1E" w:rsidRPr="008945BA" w:rsidRDefault="003F2AA1" w:rsidP="00AA5ED0">
            <w:r w:rsidRPr="00FF2A13">
              <w:rPr>
                <w:rFonts w:cs="Arial"/>
              </w:rPr>
              <w:t>Комплект межблочных соединительных кабелей</w:t>
            </w:r>
            <w:r w:rsidRPr="00FF2A13">
              <w:t xml:space="preserve"> должен включать в себя все необходимые для штатной работы оборудования межблочные соединительные кабели, кабели управления сигнальные коаксиальные перемычки и </w:t>
            </w:r>
            <w:r w:rsidR="008126BD" w:rsidRPr="00FF2A13">
              <w:t>переходники</w:t>
            </w:r>
            <w:r w:rsidRPr="00FF2A13">
              <w:t>.</w:t>
            </w:r>
          </w:p>
        </w:tc>
      </w:tr>
      <w:tr w:rsidR="006C3ED2" w:rsidRPr="00FF2A13" w:rsidTr="006C3ED2">
        <w:trPr>
          <w:jc w:val="center"/>
        </w:trPr>
        <w:tc>
          <w:tcPr>
            <w:tcW w:w="1091" w:type="pct"/>
            <w:vMerge/>
            <w:tcMar>
              <w:top w:w="0" w:type="dxa"/>
              <w:left w:w="108" w:type="dxa"/>
              <w:bottom w:w="0" w:type="dxa"/>
              <w:right w:w="108" w:type="dxa"/>
            </w:tcMar>
          </w:tcPr>
          <w:p w:rsidR="006C3ED2" w:rsidRPr="00FF2A13" w:rsidRDefault="006C3ED2" w:rsidP="00EF7233">
            <w:pPr>
              <w:textAlignment w:val="baseline"/>
            </w:pPr>
          </w:p>
        </w:tc>
        <w:tc>
          <w:tcPr>
            <w:tcW w:w="3909" w:type="pct"/>
            <w:tcMar>
              <w:top w:w="0" w:type="dxa"/>
              <w:left w:w="108" w:type="dxa"/>
              <w:bottom w:w="0" w:type="dxa"/>
              <w:right w:w="108" w:type="dxa"/>
            </w:tcMar>
          </w:tcPr>
          <w:p w:rsidR="006C3ED2" w:rsidRPr="00FB444A" w:rsidRDefault="006D32AF" w:rsidP="003F5CE1">
            <w:pPr>
              <w:tabs>
                <w:tab w:val="left" w:pos="226"/>
              </w:tabs>
            </w:pPr>
            <w:r w:rsidRPr="00FB444A">
              <w:t>4</w:t>
            </w:r>
            <w:r w:rsidR="00B24B9C" w:rsidRPr="00FB444A">
              <w:t xml:space="preserve">. </w:t>
            </w:r>
            <w:r w:rsidR="009A31BE" w:rsidRPr="00FB444A">
              <w:t>ТРЕБОВАНИЯ К МОДУЛЯТОРАМ DVB-S2</w:t>
            </w:r>
          </w:p>
          <w:p w:rsidR="00C213BD" w:rsidRPr="00FB444A" w:rsidRDefault="00C213BD" w:rsidP="009A31BE">
            <w:pPr>
              <w:tabs>
                <w:tab w:val="left" w:pos="226"/>
              </w:tabs>
            </w:pPr>
            <w:r w:rsidRPr="00FB444A">
              <w:t xml:space="preserve">Входные интерфейсы данных </w:t>
            </w:r>
            <w:r w:rsidRPr="00FB444A">
              <w:rPr>
                <w:lang w:val="en-US"/>
              </w:rPr>
              <w:t>ASI</w:t>
            </w:r>
            <w:r w:rsidRPr="00FB444A">
              <w:t xml:space="preserve">: </w:t>
            </w:r>
          </w:p>
          <w:p w:rsidR="00C213BD" w:rsidRPr="00FB444A" w:rsidRDefault="00BD58C1" w:rsidP="00C213BD">
            <w:pPr>
              <w:tabs>
                <w:tab w:val="left" w:pos="226"/>
              </w:tabs>
            </w:pPr>
            <w:r w:rsidRPr="00FB444A">
              <w:t>не менее 2 (двух)</w:t>
            </w:r>
            <w:r w:rsidR="00C213BD" w:rsidRPr="00FB444A">
              <w:t xml:space="preserve"> </w:t>
            </w:r>
            <w:r w:rsidR="00C213BD" w:rsidRPr="00FB444A">
              <w:rPr>
                <w:lang w:val="en-US"/>
              </w:rPr>
              <w:t>ASI</w:t>
            </w:r>
            <w:r w:rsidR="00C213BD" w:rsidRPr="00FB444A">
              <w:t xml:space="preserve"> вход</w:t>
            </w:r>
            <w:r w:rsidRPr="00FB444A">
              <w:t>ов</w:t>
            </w:r>
            <w:r w:rsidR="00C213BD" w:rsidRPr="00FB444A">
              <w:t xml:space="preserve"> разъемы </w:t>
            </w:r>
            <w:r w:rsidR="00C213BD" w:rsidRPr="00FB444A">
              <w:rPr>
                <w:lang w:val="en-US"/>
              </w:rPr>
              <w:t>BNC</w:t>
            </w:r>
            <w:r w:rsidR="00C213BD" w:rsidRPr="00FB444A">
              <w:t xml:space="preserve"> (гнездо), импеданс 75</w:t>
            </w:r>
            <w:r w:rsidR="000F31E0">
              <w:t xml:space="preserve"> </w:t>
            </w:r>
            <w:r w:rsidR="00C213BD" w:rsidRPr="00FB444A">
              <w:t>Ом;</w:t>
            </w:r>
          </w:p>
          <w:p w:rsidR="00C213BD" w:rsidRPr="00FB444A" w:rsidRDefault="00BD58C1" w:rsidP="00C213BD">
            <w:pPr>
              <w:tabs>
                <w:tab w:val="left" w:pos="226"/>
              </w:tabs>
            </w:pPr>
            <w:r w:rsidRPr="00FB444A">
              <w:t>не менее 2 (двух)</w:t>
            </w:r>
            <w:r w:rsidR="00C213BD" w:rsidRPr="00FB444A">
              <w:t xml:space="preserve"> </w:t>
            </w:r>
            <w:r w:rsidR="00C213BD" w:rsidRPr="00FB444A">
              <w:rPr>
                <w:lang w:val="en-US"/>
              </w:rPr>
              <w:t>ASI</w:t>
            </w:r>
            <w:r w:rsidR="00C213BD" w:rsidRPr="00FB444A">
              <w:t xml:space="preserve"> выход</w:t>
            </w:r>
            <w:r w:rsidRPr="00FB444A">
              <w:t>ов</w:t>
            </w:r>
            <w:r w:rsidR="00C213BD" w:rsidRPr="00FB444A">
              <w:t xml:space="preserve"> (на проход) разъемы </w:t>
            </w:r>
            <w:r w:rsidR="00330F5E" w:rsidRPr="00FB444A">
              <w:rPr>
                <w:lang w:val="en-US"/>
              </w:rPr>
              <w:t>BNC</w:t>
            </w:r>
            <w:r w:rsidR="00330F5E" w:rsidRPr="00FB444A">
              <w:t xml:space="preserve"> (гнездо), импеданс 75</w:t>
            </w:r>
            <w:r w:rsidR="000F31E0">
              <w:t xml:space="preserve"> </w:t>
            </w:r>
            <w:r w:rsidR="00330F5E" w:rsidRPr="00FB444A">
              <w:t>Ом</w:t>
            </w:r>
            <w:r w:rsidR="00C213BD" w:rsidRPr="00FB444A">
              <w:t>;</w:t>
            </w:r>
          </w:p>
          <w:p w:rsidR="00C213BD" w:rsidRPr="00C11FE0" w:rsidRDefault="00C213BD" w:rsidP="00C213BD">
            <w:pPr>
              <w:tabs>
                <w:tab w:val="left" w:pos="226"/>
              </w:tabs>
            </w:pPr>
            <w:r w:rsidRPr="00FB444A">
              <w:t>д</w:t>
            </w:r>
            <w:r w:rsidR="00C11FE0">
              <w:t>лина пакета на 188 или 204 байт</w:t>
            </w:r>
            <w:r w:rsidR="00C11FE0" w:rsidRPr="00C11FE0">
              <w:t>.</w:t>
            </w:r>
          </w:p>
          <w:p w:rsidR="00C213BD" w:rsidRPr="00FB444A" w:rsidRDefault="00C213BD" w:rsidP="00C213BD">
            <w:pPr>
              <w:tabs>
                <w:tab w:val="left" w:pos="226"/>
              </w:tabs>
            </w:pPr>
            <w:r w:rsidRPr="00FB444A">
              <w:t xml:space="preserve">Входные интерфейсы данных </w:t>
            </w:r>
            <w:r w:rsidRPr="00FB444A">
              <w:rPr>
                <w:lang w:val="en-US"/>
              </w:rPr>
              <w:t>Ethernet</w:t>
            </w:r>
            <w:r w:rsidRPr="00FB444A">
              <w:t xml:space="preserve">: </w:t>
            </w:r>
          </w:p>
          <w:p w:rsidR="00C213BD" w:rsidRPr="00FB444A" w:rsidRDefault="00C213BD" w:rsidP="00C213BD">
            <w:pPr>
              <w:tabs>
                <w:tab w:val="left" w:pos="226"/>
              </w:tabs>
            </w:pPr>
            <w:r w:rsidRPr="00FB444A">
              <w:t>2</w:t>
            </w:r>
            <w:r w:rsidRPr="00FB444A">
              <w:rPr>
                <w:lang w:val="en-US"/>
              </w:rPr>
              <w:t>x</w:t>
            </w:r>
            <w:r w:rsidRPr="00FB444A">
              <w:t xml:space="preserve"> 10/100/1000 </w:t>
            </w:r>
            <w:proofErr w:type="spellStart"/>
            <w:r w:rsidRPr="00FB444A">
              <w:t>Base</w:t>
            </w:r>
            <w:proofErr w:type="spellEnd"/>
            <w:r w:rsidRPr="00FB444A">
              <w:t xml:space="preserve">-T </w:t>
            </w:r>
            <w:proofErr w:type="spellStart"/>
            <w:r w:rsidRPr="00FB444A">
              <w:t>Ethernet</w:t>
            </w:r>
            <w:proofErr w:type="spellEnd"/>
            <w:r w:rsidRPr="00FB444A">
              <w:t xml:space="preserve"> (автоматическое переключение), разъемы </w:t>
            </w:r>
            <w:r w:rsidRPr="00FB444A">
              <w:rPr>
                <w:lang w:val="en-US"/>
              </w:rPr>
              <w:t>RJ</w:t>
            </w:r>
            <w:r w:rsidRPr="00FB444A">
              <w:t>-45 (розетка);</w:t>
            </w:r>
          </w:p>
          <w:p w:rsidR="00C213BD" w:rsidRPr="00FB444A" w:rsidRDefault="00C213BD" w:rsidP="00C213BD">
            <w:pPr>
              <w:tabs>
                <w:tab w:val="left" w:pos="226"/>
              </w:tabs>
            </w:pPr>
            <w:r w:rsidRPr="00FB444A">
              <w:t>TS по IP интерфейсу (UDP/ RTP);</w:t>
            </w:r>
          </w:p>
          <w:p w:rsidR="00C213BD" w:rsidRPr="00E57FE2" w:rsidRDefault="00C213BD" w:rsidP="00C213BD">
            <w:pPr>
              <w:tabs>
                <w:tab w:val="left" w:pos="226"/>
              </w:tabs>
            </w:pPr>
            <w:r w:rsidRPr="00FB444A">
              <w:rPr>
                <w:lang w:val="en-US"/>
              </w:rPr>
              <w:lastRenderedPageBreak/>
              <w:t>FEC</w:t>
            </w:r>
            <w:r w:rsidRPr="00E57FE2">
              <w:t xml:space="preserve"> </w:t>
            </w:r>
            <w:r w:rsidR="00223754" w:rsidRPr="00FB444A">
              <w:t xml:space="preserve">согласно </w:t>
            </w:r>
            <w:r w:rsidRPr="00FB444A">
              <w:rPr>
                <w:lang w:val="en-US"/>
              </w:rPr>
              <w:t>SMPTE</w:t>
            </w:r>
            <w:r w:rsidRPr="00E57FE2">
              <w:t xml:space="preserve"> 2022-1 </w:t>
            </w:r>
            <w:r w:rsidRPr="00FB444A">
              <w:t>и</w:t>
            </w:r>
            <w:r w:rsidRPr="00E57FE2">
              <w:t xml:space="preserve"> -2;</w:t>
            </w:r>
          </w:p>
          <w:p w:rsidR="00C213BD" w:rsidRPr="00FB444A" w:rsidRDefault="00C213BD" w:rsidP="00C213BD">
            <w:pPr>
              <w:tabs>
                <w:tab w:val="left" w:pos="226"/>
              </w:tabs>
            </w:pPr>
            <w:r w:rsidRPr="00FB444A">
              <w:t>длина пакета на 188 или 204 байт.</w:t>
            </w:r>
          </w:p>
          <w:p w:rsidR="00C213BD" w:rsidRPr="00FB444A" w:rsidRDefault="00330F5E" w:rsidP="009A31BE">
            <w:pPr>
              <w:tabs>
                <w:tab w:val="left" w:pos="226"/>
              </w:tabs>
            </w:pPr>
            <w:r w:rsidRPr="00FB444A">
              <w:t>Поддерживаемые схемы модуляции и FEC:</w:t>
            </w:r>
          </w:p>
          <w:p w:rsidR="00F16F47" w:rsidRPr="00FB444A" w:rsidRDefault="00F16F47" w:rsidP="009A31BE">
            <w:pPr>
              <w:tabs>
                <w:tab w:val="left" w:pos="226"/>
              </w:tabs>
            </w:pPr>
            <w:r w:rsidRPr="00FB444A">
              <w:t xml:space="preserve">– Модуляция </w:t>
            </w:r>
            <w:r w:rsidRPr="00FB444A">
              <w:rPr>
                <w:lang w:val="en-US"/>
              </w:rPr>
              <w:t>DVB</w:t>
            </w:r>
            <w:r w:rsidRPr="00FB444A">
              <w:t>-</w:t>
            </w:r>
            <w:r w:rsidRPr="00FB444A">
              <w:rPr>
                <w:lang w:val="en-US"/>
              </w:rPr>
              <w:t>S</w:t>
            </w:r>
            <w:r w:rsidRPr="00FB444A">
              <w:t>:</w:t>
            </w:r>
          </w:p>
          <w:p w:rsidR="00C213BD" w:rsidRPr="00FB444A" w:rsidRDefault="00330F5E" w:rsidP="009A31BE">
            <w:pPr>
              <w:tabs>
                <w:tab w:val="left" w:pos="226"/>
              </w:tabs>
            </w:pPr>
            <w:r w:rsidRPr="00FB444A">
              <w:t xml:space="preserve">внешний/внутренний </w:t>
            </w:r>
            <w:r w:rsidRPr="00FB444A">
              <w:rPr>
                <w:lang w:val="en-US"/>
              </w:rPr>
              <w:t>FEC</w:t>
            </w:r>
            <w:r w:rsidR="00F16F47" w:rsidRPr="00FB444A">
              <w:t xml:space="preserve">: </w:t>
            </w:r>
            <w:r w:rsidR="00F16F47" w:rsidRPr="00FB444A">
              <w:rPr>
                <w:lang w:val="en-US"/>
              </w:rPr>
              <w:t>Reed</w:t>
            </w:r>
            <w:r w:rsidR="00F16F47" w:rsidRPr="00FB444A">
              <w:t xml:space="preserve"> </w:t>
            </w:r>
            <w:r w:rsidR="00F16F47" w:rsidRPr="00FB444A">
              <w:rPr>
                <w:lang w:val="en-US"/>
              </w:rPr>
              <w:t>Solomon</w:t>
            </w:r>
            <w:r w:rsidR="00F16F47" w:rsidRPr="00FB444A">
              <w:t xml:space="preserve"> / </w:t>
            </w:r>
            <w:r w:rsidR="00F16F47" w:rsidRPr="00FB444A">
              <w:rPr>
                <w:lang w:val="en-US"/>
              </w:rPr>
              <w:t>Viterbi</w:t>
            </w:r>
            <w:r w:rsidR="00F16F47" w:rsidRPr="00FB444A">
              <w:t xml:space="preserve"> </w:t>
            </w:r>
            <w:r w:rsidR="00F16F47" w:rsidRPr="00FB444A">
              <w:rPr>
                <w:lang w:val="en-US"/>
              </w:rPr>
              <w:t>MODCOD</w:t>
            </w:r>
            <w:r w:rsidR="00F16F47" w:rsidRPr="00FB444A">
              <w:t>;</w:t>
            </w:r>
          </w:p>
          <w:p w:rsidR="00330F5E" w:rsidRPr="00FB444A" w:rsidRDefault="00330F5E" w:rsidP="00330F5E">
            <w:pPr>
              <w:tabs>
                <w:tab w:val="left" w:pos="226"/>
              </w:tabs>
            </w:pPr>
            <w:r w:rsidRPr="00FB444A">
              <w:rPr>
                <w:lang w:val="en-US"/>
              </w:rPr>
              <w:t>QPSK</w:t>
            </w:r>
            <w:r w:rsidRPr="00FB444A">
              <w:t>:1/2, 2/3, 3/4, 5/6, 7/8;</w:t>
            </w:r>
          </w:p>
          <w:p w:rsidR="00330F5E" w:rsidRPr="00FB444A" w:rsidRDefault="00330F5E" w:rsidP="00330F5E">
            <w:pPr>
              <w:tabs>
                <w:tab w:val="left" w:pos="226"/>
              </w:tabs>
            </w:pPr>
            <w:r w:rsidRPr="00FB444A">
              <w:t>8</w:t>
            </w:r>
            <w:r w:rsidRPr="00FB444A">
              <w:rPr>
                <w:lang w:val="en-US"/>
              </w:rPr>
              <w:t>PSK</w:t>
            </w:r>
            <w:r w:rsidRPr="00FB444A">
              <w:t>: 2/3, 5/6;</w:t>
            </w:r>
          </w:p>
          <w:p w:rsidR="00C213BD" w:rsidRPr="00FB444A" w:rsidRDefault="00330F5E" w:rsidP="00330F5E">
            <w:pPr>
              <w:tabs>
                <w:tab w:val="left" w:pos="226"/>
              </w:tabs>
            </w:pPr>
            <w:r w:rsidRPr="00FB444A">
              <w:t>16</w:t>
            </w:r>
            <w:r w:rsidRPr="00FB444A">
              <w:rPr>
                <w:lang w:val="en-US"/>
              </w:rPr>
              <w:t>QAM</w:t>
            </w:r>
            <w:r w:rsidRPr="00FB444A">
              <w:t>: 3/4, 7/8.</w:t>
            </w:r>
          </w:p>
          <w:p w:rsidR="00F16F47" w:rsidRPr="00FB444A" w:rsidRDefault="00F16F47" w:rsidP="00330F5E">
            <w:pPr>
              <w:tabs>
                <w:tab w:val="left" w:pos="226"/>
              </w:tabs>
            </w:pPr>
            <w:r w:rsidRPr="00FB444A">
              <w:t xml:space="preserve">– Модуляция </w:t>
            </w:r>
            <w:r w:rsidR="00330F5E" w:rsidRPr="00FB444A">
              <w:rPr>
                <w:lang w:val="en-US"/>
              </w:rPr>
              <w:t>DVB</w:t>
            </w:r>
            <w:r w:rsidR="00330F5E" w:rsidRPr="00FB444A">
              <w:t>-</w:t>
            </w:r>
            <w:r w:rsidR="00330F5E" w:rsidRPr="00FB444A">
              <w:rPr>
                <w:lang w:val="en-US"/>
              </w:rPr>
              <w:t>S</w:t>
            </w:r>
            <w:r w:rsidR="00330F5E" w:rsidRPr="00FB444A">
              <w:t>2</w:t>
            </w:r>
            <w:r w:rsidRPr="00FB444A">
              <w:t>:</w:t>
            </w:r>
          </w:p>
          <w:p w:rsidR="00330F5E" w:rsidRPr="00FB444A" w:rsidRDefault="00330F5E" w:rsidP="00330F5E">
            <w:pPr>
              <w:tabs>
                <w:tab w:val="left" w:pos="226"/>
              </w:tabs>
            </w:pPr>
            <w:r w:rsidRPr="00FB444A">
              <w:t xml:space="preserve">внешний/внутренний </w:t>
            </w:r>
            <w:r w:rsidRPr="00FB444A">
              <w:rPr>
                <w:lang w:val="en-US"/>
              </w:rPr>
              <w:t>FEC</w:t>
            </w:r>
            <w:r w:rsidRPr="00FB444A">
              <w:t xml:space="preserve">: </w:t>
            </w:r>
            <w:r w:rsidRPr="00FB444A">
              <w:rPr>
                <w:lang w:val="en-US"/>
              </w:rPr>
              <w:t>BCH</w:t>
            </w:r>
            <w:r w:rsidRPr="00FB444A">
              <w:t xml:space="preserve">/ </w:t>
            </w:r>
            <w:r w:rsidRPr="00FB444A">
              <w:rPr>
                <w:lang w:val="en-US"/>
              </w:rPr>
              <w:t>LDPC</w:t>
            </w:r>
            <w:r w:rsidR="00F16F47" w:rsidRPr="00FB444A">
              <w:t>;</w:t>
            </w:r>
          </w:p>
          <w:p w:rsidR="00330F5E" w:rsidRPr="0094270A" w:rsidRDefault="00330F5E" w:rsidP="00330F5E">
            <w:pPr>
              <w:tabs>
                <w:tab w:val="left" w:pos="226"/>
              </w:tabs>
            </w:pPr>
            <w:r w:rsidRPr="00FB444A">
              <w:rPr>
                <w:lang w:val="en-US"/>
              </w:rPr>
              <w:t>QPSK</w:t>
            </w:r>
            <w:r w:rsidRPr="0094270A">
              <w:t>: 1/4, 1/3, 2/5, 1/2, 3/5, 2/3, 3/4, 4/5,5/6, 8/9, 9/10;</w:t>
            </w:r>
          </w:p>
          <w:p w:rsidR="00330F5E" w:rsidRPr="0094270A" w:rsidRDefault="00330F5E" w:rsidP="00330F5E">
            <w:pPr>
              <w:tabs>
                <w:tab w:val="left" w:pos="226"/>
              </w:tabs>
            </w:pPr>
            <w:r w:rsidRPr="0094270A">
              <w:t>8</w:t>
            </w:r>
            <w:r w:rsidRPr="00FB444A">
              <w:rPr>
                <w:lang w:val="en-US"/>
              </w:rPr>
              <w:t>PSK</w:t>
            </w:r>
            <w:r w:rsidRPr="0094270A">
              <w:t>: 3/5, 2/3, 3/4, 5/6, 8/9, 9/10;</w:t>
            </w:r>
          </w:p>
          <w:p w:rsidR="00330F5E" w:rsidRPr="0094270A" w:rsidRDefault="00330F5E" w:rsidP="00330F5E">
            <w:pPr>
              <w:tabs>
                <w:tab w:val="left" w:pos="226"/>
              </w:tabs>
            </w:pPr>
            <w:r w:rsidRPr="0094270A">
              <w:t>16</w:t>
            </w:r>
            <w:r w:rsidRPr="00FB444A">
              <w:rPr>
                <w:lang w:val="en-US"/>
              </w:rPr>
              <w:t>APSK</w:t>
            </w:r>
            <w:r w:rsidRPr="0094270A">
              <w:t>: 2/3, 3/4, 4/5, 5/6, 8/9, 9/10;</w:t>
            </w:r>
          </w:p>
          <w:p w:rsidR="00C213BD" w:rsidRPr="0094270A" w:rsidRDefault="00330F5E" w:rsidP="00330F5E">
            <w:pPr>
              <w:tabs>
                <w:tab w:val="left" w:pos="226"/>
              </w:tabs>
            </w:pPr>
            <w:r w:rsidRPr="0094270A">
              <w:t>32</w:t>
            </w:r>
            <w:r w:rsidRPr="00FB444A">
              <w:rPr>
                <w:lang w:val="en-US"/>
              </w:rPr>
              <w:t>APSK</w:t>
            </w:r>
            <w:r w:rsidRPr="0094270A">
              <w:t>: 3/4, 4/5, 5/6, 8/9, 9/10.</w:t>
            </w:r>
          </w:p>
          <w:p w:rsidR="00C213BD" w:rsidRPr="00FB444A" w:rsidRDefault="00330F5E" w:rsidP="009A31BE">
            <w:pPr>
              <w:tabs>
                <w:tab w:val="left" w:pos="226"/>
              </w:tabs>
            </w:pPr>
            <w:r w:rsidRPr="00FB444A">
              <w:t>Символьная скорость:</w:t>
            </w:r>
          </w:p>
          <w:p w:rsidR="00330F5E" w:rsidRPr="005C5D9B" w:rsidRDefault="00330F5E" w:rsidP="00330F5E">
            <w:pPr>
              <w:tabs>
                <w:tab w:val="left" w:pos="226"/>
              </w:tabs>
            </w:pPr>
            <w:r w:rsidRPr="00FB444A">
              <w:rPr>
                <w:lang w:val="en-US"/>
              </w:rPr>
              <w:t>DVB</w:t>
            </w:r>
            <w:r w:rsidRPr="005C5D9B">
              <w:t>-</w:t>
            </w:r>
            <w:r w:rsidRPr="00FB444A">
              <w:rPr>
                <w:lang w:val="en-US"/>
              </w:rPr>
              <w:t>S</w:t>
            </w:r>
            <w:r w:rsidRPr="005C5D9B">
              <w:t>/</w:t>
            </w:r>
            <w:r w:rsidRPr="00FB444A">
              <w:rPr>
                <w:lang w:val="en-US"/>
              </w:rPr>
              <w:t>DSNG</w:t>
            </w:r>
            <w:r w:rsidRPr="005C5D9B">
              <w:t xml:space="preserve">: 0,05 – 54 </w:t>
            </w:r>
            <w:proofErr w:type="spellStart"/>
            <w:r w:rsidRPr="00FB444A">
              <w:t>МБод</w:t>
            </w:r>
            <w:proofErr w:type="spellEnd"/>
            <w:r w:rsidR="00CD786A" w:rsidRPr="005C5D9B">
              <w:t>;</w:t>
            </w:r>
          </w:p>
          <w:p w:rsidR="00330F5E" w:rsidRPr="005C5D9B" w:rsidRDefault="00330F5E" w:rsidP="00330F5E">
            <w:pPr>
              <w:tabs>
                <w:tab w:val="left" w:pos="226"/>
              </w:tabs>
            </w:pPr>
            <w:r w:rsidRPr="00FB444A">
              <w:rPr>
                <w:lang w:val="en-US"/>
              </w:rPr>
              <w:t>DVB</w:t>
            </w:r>
            <w:r w:rsidRPr="005C5D9B">
              <w:t>-</w:t>
            </w:r>
            <w:r w:rsidRPr="00FB444A">
              <w:rPr>
                <w:lang w:val="en-US"/>
              </w:rPr>
              <w:t>S</w:t>
            </w:r>
            <w:r w:rsidRPr="005C5D9B">
              <w:t>2: 0</w:t>
            </w:r>
            <w:proofErr w:type="gramStart"/>
            <w:r w:rsidRPr="005C5D9B">
              <w:t>,05</w:t>
            </w:r>
            <w:proofErr w:type="gramEnd"/>
            <w:r w:rsidRPr="005C5D9B">
              <w:t xml:space="preserve"> – 54 </w:t>
            </w:r>
            <w:proofErr w:type="spellStart"/>
            <w:r w:rsidR="002F2EA0" w:rsidRPr="00FB444A">
              <w:t>МБод</w:t>
            </w:r>
            <w:proofErr w:type="spellEnd"/>
            <w:r w:rsidR="00CD786A" w:rsidRPr="005C5D9B">
              <w:t>.</w:t>
            </w:r>
          </w:p>
          <w:p w:rsidR="00330F5E" w:rsidRPr="00FB444A" w:rsidRDefault="00330F5E" w:rsidP="009A31BE">
            <w:pPr>
              <w:tabs>
                <w:tab w:val="left" w:pos="226"/>
              </w:tabs>
            </w:pPr>
            <w:r w:rsidRPr="00FB444A">
              <w:t>Размер трансляционного пакета:</w:t>
            </w:r>
          </w:p>
          <w:p w:rsidR="0030166F" w:rsidRPr="00FB444A" w:rsidRDefault="0030166F" w:rsidP="0030166F">
            <w:pPr>
              <w:tabs>
                <w:tab w:val="left" w:pos="226"/>
              </w:tabs>
            </w:pPr>
            <w:r w:rsidRPr="00FB444A">
              <w:t>DVB-S: 188 байт;</w:t>
            </w:r>
          </w:p>
          <w:p w:rsidR="0030166F" w:rsidRPr="00FB444A" w:rsidRDefault="0030166F" w:rsidP="0030166F">
            <w:pPr>
              <w:tabs>
                <w:tab w:val="left" w:pos="226"/>
              </w:tabs>
            </w:pPr>
            <w:r w:rsidRPr="00FB444A">
              <w:t>DVB-S2 короткие кадры: 16</w:t>
            </w:r>
            <w:r w:rsidR="000874F5" w:rsidRPr="00FB444A">
              <w:t xml:space="preserve"> </w:t>
            </w:r>
            <w:r w:rsidRPr="00FB444A">
              <w:t>200 бит;</w:t>
            </w:r>
          </w:p>
          <w:p w:rsidR="00330F5E" w:rsidRPr="00FB444A" w:rsidRDefault="0030166F" w:rsidP="0030166F">
            <w:pPr>
              <w:tabs>
                <w:tab w:val="left" w:pos="226"/>
              </w:tabs>
            </w:pPr>
            <w:r w:rsidRPr="00FB444A">
              <w:t>DVB-S2 нормальные кадры: 64</w:t>
            </w:r>
            <w:r w:rsidR="000874F5" w:rsidRPr="00FB444A">
              <w:t xml:space="preserve"> </w:t>
            </w:r>
            <w:r w:rsidRPr="00FB444A">
              <w:t>800 бит</w:t>
            </w:r>
            <w:r w:rsidR="00151B9A">
              <w:t>;</w:t>
            </w:r>
          </w:p>
          <w:p w:rsidR="002F2EA0" w:rsidRPr="00FB444A" w:rsidRDefault="002F2EA0" w:rsidP="009A31BE">
            <w:pPr>
              <w:tabs>
                <w:tab w:val="left" w:pos="226"/>
              </w:tabs>
            </w:pPr>
            <w:proofErr w:type="spellStart"/>
            <w:r w:rsidRPr="00FB444A">
              <w:t>Roll-off</w:t>
            </w:r>
            <w:proofErr w:type="spellEnd"/>
            <w:r w:rsidRPr="00FB444A">
              <w:t>: 5%, 10%, 15%, 20%, 25%, 35%.</w:t>
            </w:r>
          </w:p>
          <w:p w:rsidR="0030166F" w:rsidRPr="00FB444A" w:rsidRDefault="00046E8A" w:rsidP="009A31BE">
            <w:pPr>
              <w:tabs>
                <w:tab w:val="left" w:pos="226"/>
              </w:tabs>
            </w:pPr>
            <w:r w:rsidRPr="00FB444A">
              <w:t>РАДИОЧАСТОТНЫЕ ХАРАКТЕРИСТИКИ</w:t>
            </w:r>
          </w:p>
          <w:p w:rsidR="0030166F" w:rsidRPr="00FB444A" w:rsidRDefault="00046E8A" w:rsidP="009A31BE">
            <w:pPr>
              <w:tabs>
                <w:tab w:val="left" w:pos="226"/>
              </w:tabs>
            </w:pPr>
            <w:r w:rsidRPr="00FB444A">
              <w:t>Выходы</w:t>
            </w:r>
          </w:p>
          <w:p w:rsidR="0030166F" w:rsidRPr="00FB444A" w:rsidRDefault="00046E8A" w:rsidP="009A31BE">
            <w:pPr>
              <w:tabs>
                <w:tab w:val="left" w:pos="226"/>
              </w:tabs>
            </w:pPr>
            <w:r w:rsidRPr="00FB444A">
              <w:t>Основной выход L-диапазона:</w:t>
            </w:r>
          </w:p>
          <w:p w:rsidR="00593C9B" w:rsidRPr="00FB444A" w:rsidRDefault="00593C9B" w:rsidP="00593C9B">
            <w:pPr>
              <w:tabs>
                <w:tab w:val="left" w:pos="226"/>
              </w:tabs>
            </w:pPr>
            <w:r w:rsidRPr="00FB444A">
              <w:t xml:space="preserve">Частотный диапазон: </w:t>
            </w:r>
          </w:p>
          <w:p w:rsidR="00593C9B" w:rsidRPr="00FB444A" w:rsidRDefault="00593C9B" w:rsidP="00593C9B">
            <w:pPr>
              <w:tabs>
                <w:tab w:val="left" w:pos="226"/>
              </w:tabs>
            </w:pPr>
            <w:r w:rsidRPr="00FB444A">
              <w:t>нижняя граница не более 950 МГц;</w:t>
            </w:r>
          </w:p>
          <w:p w:rsidR="00593C9B" w:rsidRPr="00FB444A" w:rsidRDefault="00593C9B" w:rsidP="00593C9B">
            <w:pPr>
              <w:tabs>
                <w:tab w:val="left" w:pos="226"/>
              </w:tabs>
            </w:pPr>
            <w:r w:rsidRPr="00FB444A">
              <w:t>верхняя граница не менее 2150 МГц.</w:t>
            </w:r>
          </w:p>
          <w:p w:rsidR="00046E8A" w:rsidRPr="00C11FE0" w:rsidRDefault="00046E8A" w:rsidP="00046E8A">
            <w:pPr>
              <w:tabs>
                <w:tab w:val="left" w:pos="226"/>
              </w:tabs>
            </w:pPr>
            <w:r w:rsidRPr="00C11FE0">
              <w:t xml:space="preserve">Разъем типа N (гнездо), </w:t>
            </w:r>
            <w:r w:rsidR="00504EA5" w:rsidRPr="00C11FE0">
              <w:t xml:space="preserve">импедансом </w:t>
            </w:r>
            <w:r w:rsidRPr="00C11FE0">
              <w:t>50 Ом (</w:t>
            </w:r>
            <w:r w:rsidR="00F80E90" w:rsidRPr="00C11FE0">
              <w:t>с</w:t>
            </w:r>
            <w:r w:rsidRPr="00C11FE0">
              <w:t xml:space="preserve"> </w:t>
            </w:r>
            <w:r w:rsidR="00593C9B" w:rsidRPr="00C11FE0">
              <w:t>комплектацией</w:t>
            </w:r>
            <w:r w:rsidR="00F80E90" w:rsidRPr="00C11FE0">
              <w:t xml:space="preserve"> </w:t>
            </w:r>
            <w:r w:rsidR="00593C9B" w:rsidRPr="00C11FE0">
              <w:t xml:space="preserve">переходником </w:t>
            </w:r>
            <w:r w:rsidR="00D028BD" w:rsidRPr="00C11FE0">
              <w:rPr>
                <w:lang w:val="en-US"/>
              </w:rPr>
              <w:t>N</w:t>
            </w:r>
            <w:r w:rsidR="00D028BD" w:rsidRPr="00C11FE0">
              <w:t>-</w:t>
            </w:r>
            <w:r w:rsidRPr="00C11FE0">
              <w:t>SMA)</w:t>
            </w:r>
            <w:r w:rsidR="0076191D" w:rsidRPr="00C11FE0">
              <w:t>.</w:t>
            </w:r>
          </w:p>
          <w:p w:rsidR="00046E8A" w:rsidRPr="00C11FE0" w:rsidRDefault="0076191D" w:rsidP="00046E8A">
            <w:pPr>
              <w:tabs>
                <w:tab w:val="left" w:pos="226"/>
              </w:tabs>
            </w:pPr>
            <w:r w:rsidRPr="00C11FE0">
              <w:t>Возвратные</w:t>
            </w:r>
            <w:r w:rsidR="00046E8A" w:rsidRPr="00C11FE0">
              <w:t xml:space="preserve"> потери</w:t>
            </w:r>
            <w:r w:rsidRPr="00C11FE0">
              <w:t xml:space="preserve">: </w:t>
            </w:r>
            <w:r w:rsidR="00D028BD" w:rsidRPr="00C11FE0">
              <w:t xml:space="preserve">не менее </w:t>
            </w:r>
            <w:r w:rsidR="00046E8A" w:rsidRPr="00C11FE0">
              <w:t>14 дБ</w:t>
            </w:r>
            <w:r w:rsidRPr="00C11FE0">
              <w:t>.</w:t>
            </w:r>
          </w:p>
          <w:p w:rsidR="00046E8A" w:rsidRPr="00FB444A" w:rsidRDefault="00046E8A" w:rsidP="00046E8A">
            <w:pPr>
              <w:tabs>
                <w:tab w:val="left" w:pos="226"/>
              </w:tabs>
            </w:pPr>
            <w:r w:rsidRPr="00C11FE0">
              <w:t>Уровень</w:t>
            </w:r>
            <w:r w:rsidR="00FB49F2" w:rsidRPr="00C11FE0">
              <w:t xml:space="preserve"> выходного</w:t>
            </w:r>
            <w:r w:rsidRPr="00C11FE0">
              <w:t xml:space="preserve"> </w:t>
            </w:r>
            <w:r w:rsidR="00FB49F2" w:rsidRPr="00C11FE0">
              <w:t xml:space="preserve">сигнала: в диапазоне </w:t>
            </w:r>
            <w:r w:rsidRPr="00C11FE0">
              <w:t xml:space="preserve">от </w:t>
            </w:r>
            <w:r w:rsidR="00D028BD" w:rsidRPr="00C11FE0">
              <w:t xml:space="preserve">не более </w:t>
            </w:r>
            <w:r w:rsidRPr="00C11FE0">
              <w:t>-3</w:t>
            </w:r>
            <w:r w:rsidR="00D028BD" w:rsidRPr="00C11FE0">
              <w:t>5 дБм</w:t>
            </w:r>
            <w:r w:rsidRPr="00C11FE0">
              <w:t xml:space="preserve"> до </w:t>
            </w:r>
            <w:r w:rsidR="00D028BD" w:rsidRPr="00C11FE0">
              <w:t xml:space="preserve">не менее </w:t>
            </w:r>
            <w:r w:rsidRPr="00C11FE0">
              <w:t>+7 дБм</w:t>
            </w:r>
            <w:r w:rsidR="00FB49F2" w:rsidRPr="00C11FE0">
              <w:t>.</w:t>
            </w:r>
          </w:p>
          <w:p w:rsidR="0030166F" w:rsidRPr="00FB444A" w:rsidRDefault="00046E8A" w:rsidP="009A31BE">
            <w:pPr>
              <w:tabs>
                <w:tab w:val="left" w:pos="226"/>
              </w:tabs>
            </w:pPr>
            <w:r w:rsidRPr="00FB444A">
              <w:t>Контрольный (мониторный) выход L-диапазона:</w:t>
            </w:r>
          </w:p>
          <w:p w:rsidR="00593C9B" w:rsidRPr="00FB444A" w:rsidRDefault="00593C9B" w:rsidP="00593C9B">
            <w:pPr>
              <w:tabs>
                <w:tab w:val="left" w:pos="226"/>
              </w:tabs>
            </w:pPr>
            <w:r w:rsidRPr="00FB444A">
              <w:t xml:space="preserve">Частотный диапазон: </w:t>
            </w:r>
          </w:p>
          <w:p w:rsidR="00593C9B" w:rsidRPr="00FB444A" w:rsidRDefault="00593C9B" w:rsidP="00593C9B">
            <w:pPr>
              <w:tabs>
                <w:tab w:val="left" w:pos="226"/>
              </w:tabs>
            </w:pPr>
            <w:r w:rsidRPr="00FB444A">
              <w:lastRenderedPageBreak/>
              <w:t>нижняя граница не более 950 МГц;</w:t>
            </w:r>
          </w:p>
          <w:p w:rsidR="00593C9B" w:rsidRPr="00FB444A" w:rsidRDefault="00593C9B" w:rsidP="00593C9B">
            <w:pPr>
              <w:tabs>
                <w:tab w:val="left" w:pos="226"/>
              </w:tabs>
            </w:pPr>
            <w:r w:rsidRPr="00FB444A">
              <w:t>верхняя граница не менее 2150 МГц.</w:t>
            </w:r>
          </w:p>
          <w:p w:rsidR="00046E8A" w:rsidRPr="00C11FE0" w:rsidRDefault="00046E8A" w:rsidP="00046E8A">
            <w:pPr>
              <w:tabs>
                <w:tab w:val="left" w:pos="226"/>
              </w:tabs>
            </w:pPr>
            <w:r w:rsidRPr="00FB444A">
              <w:t>Разъем типа SM</w:t>
            </w:r>
            <w:r w:rsidRPr="00C11FE0">
              <w:t xml:space="preserve">A (гнездо), </w:t>
            </w:r>
            <w:r w:rsidR="00504EA5" w:rsidRPr="00C11FE0">
              <w:t xml:space="preserve">импедансом </w:t>
            </w:r>
            <w:r w:rsidRPr="00C11FE0">
              <w:t>50 Ом</w:t>
            </w:r>
            <w:r w:rsidR="00151B9A" w:rsidRPr="00C11FE0">
              <w:t>;</w:t>
            </w:r>
          </w:p>
          <w:p w:rsidR="00046E8A" w:rsidRPr="00C11FE0" w:rsidRDefault="00FB49F2" w:rsidP="00046E8A">
            <w:pPr>
              <w:tabs>
                <w:tab w:val="left" w:pos="226"/>
              </w:tabs>
            </w:pPr>
            <w:r w:rsidRPr="00C11FE0">
              <w:t xml:space="preserve">Возвратные </w:t>
            </w:r>
            <w:r w:rsidR="00046E8A" w:rsidRPr="00C11FE0">
              <w:t xml:space="preserve">потери </w:t>
            </w:r>
            <w:r w:rsidR="00D028BD" w:rsidRPr="00C11FE0">
              <w:t xml:space="preserve">не менее </w:t>
            </w:r>
            <w:r w:rsidR="00046E8A" w:rsidRPr="00C11FE0">
              <w:t>10 дБ</w:t>
            </w:r>
            <w:r w:rsidR="00151B9A" w:rsidRPr="00C11FE0">
              <w:t>;</w:t>
            </w:r>
          </w:p>
          <w:p w:rsidR="00046E8A" w:rsidRPr="00C11FE0" w:rsidRDefault="00FB49F2" w:rsidP="00046E8A">
            <w:pPr>
              <w:tabs>
                <w:tab w:val="left" w:pos="226"/>
              </w:tabs>
            </w:pPr>
            <w:r w:rsidRPr="00C11FE0">
              <w:t xml:space="preserve">Уровень выходного сигнала: </w:t>
            </w:r>
            <w:r w:rsidR="00D028BD" w:rsidRPr="00C11FE0">
              <w:t>от не более</w:t>
            </w:r>
            <w:r w:rsidR="00046E8A" w:rsidRPr="00C11FE0">
              <w:t xml:space="preserve"> -4</w:t>
            </w:r>
            <w:r w:rsidR="00D028BD" w:rsidRPr="00C11FE0">
              <w:t>7 дБм до не менее -43</w:t>
            </w:r>
            <w:r w:rsidR="00A2648F" w:rsidRPr="00C11FE0">
              <w:t xml:space="preserve"> дБм.</w:t>
            </w:r>
          </w:p>
          <w:p w:rsidR="00A11D3D" w:rsidRPr="00C11FE0" w:rsidRDefault="00046E8A" w:rsidP="00046E8A">
            <w:pPr>
              <w:tabs>
                <w:tab w:val="left" w:pos="226"/>
              </w:tabs>
            </w:pPr>
            <w:r w:rsidRPr="00C11FE0">
              <w:t>Интерфейсы контроля и мониторинга:</w:t>
            </w:r>
            <w:r w:rsidR="00426520" w:rsidRPr="00C11FE0">
              <w:t xml:space="preserve"> </w:t>
            </w:r>
          </w:p>
          <w:p w:rsidR="00A11D3D" w:rsidRPr="00C11FE0" w:rsidRDefault="00C11FE0" w:rsidP="00046E8A">
            <w:pPr>
              <w:tabs>
                <w:tab w:val="left" w:pos="226"/>
              </w:tabs>
              <w:rPr>
                <w:color w:val="auto"/>
              </w:rPr>
            </w:pPr>
            <w:r>
              <w:rPr>
                <w:color w:val="auto"/>
              </w:rPr>
              <w:t xml:space="preserve">– </w:t>
            </w:r>
            <w:r w:rsidR="00046E8A" w:rsidRPr="00C11FE0">
              <w:rPr>
                <w:color w:val="auto"/>
                <w:lang w:val="en-US"/>
              </w:rPr>
              <w:t>GUI</w:t>
            </w:r>
            <w:r w:rsidR="002254AC" w:rsidRPr="00C11FE0">
              <w:rPr>
                <w:color w:val="auto"/>
              </w:rPr>
              <w:t>-интерфейс веб-сервера</w:t>
            </w:r>
            <w:r w:rsidR="00046E8A" w:rsidRPr="00C11FE0">
              <w:rPr>
                <w:color w:val="auto"/>
              </w:rPr>
              <w:t xml:space="preserve"> (</w:t>
            </w:r>
            <w:r w:rsidR="00046E8A" w:rsidRPr="00C11FE0">
              <w:rPr>
                <w:color w:val="auto"/>
                <w:lang w:val="en-US"/>
              </w:rPr>
              <w:t>HTTP</w:t>
            </w:r>
            <w:r w:rsidR="00046E8A" w:rsidRPr="00C11FE0">
              <w:rPr>
                <w:color w:val="auto"/>
              </w:rPr>
              <w:t>)</w:t>
            </w:r>
            <w:r w:rsidR="00A11D3D" w:rsidRPr="00C11FE0">
              <w:rPr>
                <w:color w:val="auto"/>
              </w:rPr>
              <w:t xml:space="preserve"> посредством </w:t>
            </w:r>
            <w:r w:rsidR="00A11D3D" w:rsidRPr="00C11FE0">
              <w:rPr>
                <w:color w:val="auto"/>
                <w:lang w:val="en-US"/>
              </w:rPr>
              <w:t>Web</w:t>
            </w:r>
            <w:r w:rsidR="00A11D3D" w:rsidRPr="00C11FE0">
              <w:rPr>
                <w:color w:val="auto"/>
              </w:rPr>
              <w:t>-браузера</w:t>
            </w:r>
            <w:r w:rsidR="00557B47" w:rsidRPr="00C11FE0">
              <w:rPr>
                <w:color w:val="auto"/>
              </w:rPr>
              <w:t>;</w:t>
            </w:r>
          </w:p>
          <w:p w:rsidR="00046E8A" w:rsidRPr="00FB444A" w:rsidRDefault="00C11FE0" w:rsidP="00046E8A">
            <w:pPr>
              <w:tabs>
                <w:tab w:val="left" w:pos="226"/>
              </w:tabs>
              <w:rPr>
                <w:color w:val="auto"/>
              </w:rPr>
            </w:pPr>
            <w:r>
              <w:rPr>
                <w:color w:val="auto"/>
              </w:rPr>
              <w:t>– д</w:t>
            </w:r>
            <w:r w:rsidR="00046E8A" w:rsidRPr="00C11FE0">
              <w:rPr>
                <w:color w:val="auto"/>
              </w:rPr>
              <w:t>иагностическ</w:t>
            </w:r>
            <w:r w:rsidR="00557B47" w:rsidRPr="00C11FE0">
              <w:rPr>
                <w:color w:val="auto"/>
              </w:rPr>
              <w:t>ие данные и журнал аварий блока</w:t>
            </w:r>
            <w:r w:rsidR="00046E8A" w:rsidRPr="00C11FE0">
              <w:rPr>
                <w:color w:val="auto"/>
              </w:rPr>
              <w:t xml:space="preserve"> </w:t>
            </w:r>
            <w:r w:rsidR="00557B47" w:rsidRPr="00C11FE0">
              <w:rPr>
                <w:color w:val="auto"/>
              </w:rPr>
              <w:t>(</w:t>
            </w:r>
            <w:r w:rsidR="00557B47" w:rsidRPr="00C11FE0">
              <w:rPr>
                <w:color w:val="auto"/>
                <w:lang w:val="en-US"/>
              </w:rPr>
              <w:t>HTTP</w:t>
            </w:r>
            <w:r w:rsidR="00557B47" w:rsidRPr="00C11FE0">
              <w:rPr>
                <w:color w:val="auto"/>
              </w:rPr>
              <w:t>);</w:t>
            </w:r>
          </w:p>
          <w:p w:rsidR="00557B47" w:rsidRPr="00FB444A" w:rsidRDefault="00C11FE0" w:rsidP="009A31BE">
            <w:pPr>
              <w:tabs>
                <w:tab w:val="left" w:pos="226"/>
              </w:tabs>
              <w:rPr>
                <w:color w:val="auto"/>
              </w:rPr>
            </w:pPr>
            <w:r>
              <w:rPr>
                <w:color w:val="auto"/>
              </w:rPr>
              <w:t xml:space="preserve">– </w:t>
            </w:r>
            <w:r w:rsidR="00557B47" w:rsidRPr="00FB444A">
              <w:rPr>
                <w:color w:val="auto"/>
              </w:rPr>
              <w:t xml:space="preserve">резервирование работы блоков и контроль работы по сети </w:t>
            </w:r>
            <w:r w:rsidR="00557B47" w:rsidRPr="00FB444A">
              <w:rPr>
                <w:color w:val="auto"/>
                <w:lang w:val="en-US"/>
              </w:rPr>
              <w:t>Ethernet</w:t>
            </w:r>
            <w:r w:rsidR="00557B47" w:rsidRPr="00FB444A">
              <w:rPr>
                <w:color w:val="auto"/>
              </w:rPr>
              <w:t>;</w:t>
            </w:r>
          </w:p>
          <w:p w:rsidR="002254AC" w:rsidRPr="000D49BB" w:rsidRDefault="00C11FE0" w:rsidP="009A31BE">
            <w:pPr>
              <w:tabs>
                <w:tab w:val="left" w:pos="226"/>
              </w:tabs>
              <w:rPr>
                <w:color w:val="auto"/>
              </w:rPr>
            </w:pPr>
            <w:r>
              <w:rPr>
                <w:color w:val="auto"/>
              </w:rPr>
              <w:t xml:space="preserve">– </w:t>
            </w:r>
            <w:r w:rsidR="000D49BB">
              <w:rPr>
                <w:color w:val="auto"/>
              </w:rPr>
              <w:t>п</w:t>
            </w:r>
            <w:r w:rsidR="002254AC" w:rsidRPr="00FB444A">
              <w:rPr>
                <w:color w:val="auto"/>
              </w:rPr>
              <w:t>орты Ethernet для контроля и управ</w:t>
            </w:r>
            <w:r w:rsidR="002254AC" w:rsidRPr="00C11FE0">
              <w:rPr>
                <w:color w:val="auto"/>
              </w:rPr>
              <w:t>ления, управления устройством и обнаружения аварийных сигналов</w:t>
            </w:r>
            <w:r w:rsidR="000D49BB" w:rsidRPr="000D49BB">
              <w:rPr>
                <w:color w:val="auto"/>
              </w:rPr>
              <w:t>;</w:t>
            </w:r>
          </w:p>
          <w:p w:rsidR="00557B47" w:rsidRPr="00FB444A" w:rsidRDefault="000D49BB" w:rsidP="009A31BE">
            <w:pPr>
              <w:tabs>
                <w:tab w:val="left" w:pos="226"/>
              </w:tabs>
              <w:rPr>
                <w:color w:val="auto"/>
              </w:rPr>
            </w:pPr>
            <w:r>
              <w:rPr>
                <w:color w:val="auto"/>
              </w:rPr>
              <w:t>– д</w:t>
            </w:r>
            <w:r w:rsidR="002254AC" w:rsidRPr="00C11FE0">
              <w:rPr>
                <w:color w:val="auto"/>
              </w:rPr>
              <w:t xml:space="preserve">ополнительные </w:t>
            </w:r>
            <w:r w:rsidR="00557B47" w:rsidRPr="00C11FE0">
              <w:rPr>
                <w:color w:val="auto"/>
              </w:rPr>
              <w:t xml:space="preserve">отдельные порты с реле для </w:t>
            </w:r>
            <w:r w:rsidR="002254AC" w:rsidRPr="00C11FE0">
              <w:rPr>
                <w:color w:val="auto"/>
              </w:rPr>
              <w:t>обнаружени</w:t>
            </w:r>
            <w:r w:rsidR="00D028BD" w:rsidRPr="00C11FE0">
              <w:rPr>
                <w:color w:val="auto"/>
              </w:rPr>
              <w:t>я</w:t>
            </w:r>
            <w:r w:rsidR="002254AC" w:rsidRPr="00C11FE0">
              <w:rPr>
                <w:color w:val="auto"/>
              </w:rPr>
              <w:t xml:space="preserve"> ава</w:t>
            </w:r>
            <w:r w:rsidR="002254AC" w:rsidRPr="00FB444A">
              <w:rPr>
                <w:color w:val="auto"/>
              </w:rPr>
              <w:t>рии и неисправности устройства посредством замыкания контактов.</w:t>
            </w:r>
          </w:p>
          <w:p w:rsidR="009A31BE" w:rsidRPr="00C11FE0" w:rsidRDefault="002254AC" w:rsidP="009A31BE">
            <w:pPr>
              <w:tabs>
                <w:tab w:val="left" w:pos="226"/>
              </w:tabs>
              <w:rPr>
                <w:color w:val="auto"/>
              </w:rPr>
            </w:pPr>
            <w:r w:rsidRPr="00C11FE0">
              <w:rPr>
                <w:color w:val="auto"/>
              </w:rPr>
              <w:t xml:space="preserve">Управление устройством с помощью RMCP через </w:t>
            </w:r>
            <w:r w:rsidR="00046E8A" w:rsidRPr="00C11FE0">
              <w:rPr>
                <w:color w:val="auto"/>
                <w:lang w:val="en-US"/>
              </w:rPr>
              <w:t>TCP</w:t>
            </w:r>
            <w:r w:rsidR="00046E8A" w:rsidRPr="00C11FE0">
              <w:rPr>
                <w:color w:val="auto"/>
              </w:rPr>
              <w:t>-</w:t>
            </w:r>
            <w:r w:rsidR="00046E8A" w:rsidRPr="00C11FE0">
              <w:rPr>
                <w:color w:val="auto"/>
                <w:lang w:val="en-US"/>
              </w:rPr>
              <w:t>IP</w:t>
            </w:r>
            <w:r w:rsidR="00046E8A" w:rsidRPr="00C11FE0">
              <w:rPr>
                <w:color w:val="auto"/>
              </w:rPr>
              <w:t>/</w:t>
            </w:r>
            <w:r w:rsidR="00046E8A" w:rsidRPr="00C11FE0">
              <w:rPr>
                <w:color w:val="auto"/>
                <w:lang w:val="en-US"/>
              </w:rPr>
              <w:t>UDP</w:t>
            </w:r>
            <w:r w:rsidR="00046E8A" w:rsidRPr="00C11FE0">
              <w:rPr>
                <w:color w:val="auto"/>
              </w:rPr>
              <w:t xml:space="preserve"> и </w:t>
            </w:r>
            <w:r w:rsidR="00046E8A" w:rsidRPr="00C11FE0">
              <w:rPr>
                <w:color w:val="auto"/>
                <w:lang w:val="en-US"/>
              </w:rPr>
              <w:t>RS</w:t>
            </w:r>
            <w:r w:rsidR="00D028BD" w:rsidRPr="00C11FE0">
              <w:rPr>
                <w:color w:val="auto"/>
              </w:rPr>
              <w:t>-</w:t>
            </w:r>
            <w:r w:rsidR="00046E8A" w:rsidRPr="00C11FE0">
              <w:rPr>
                <w:color w:val="auto"/>
              </w:rPr>
              <w:t>232/</w:t>
            </w:r>
            <w:r w:rsidR="00046E8A" w:rsidRPr="00C11FE0">
              <w:rPr>
                <w:color w:val="auto"/>
                <w:lang w:val="en-US"/>
              </w:rPr>
              <w:t>RS</w:t>
            </w:r>
            <w:r w:rsidR="00D028BD" w:rsidRPr="00C11FE0">
              <w:rPr>
                <w:color w:val="auto"/>
              </w:rPr>
              <w:t>-</w:t>
            </w:r>
            <w:r w:rsidR="00046E8A" w:rsidRPr="00C11FE0">
              <w:rPr>
                <w:color w:val="auto"/>
              </w:rPr>
              <w:t xml:space="preserve">485 </w:t>
            </w:r>
            <w:r w:rsidRPr="00C11FE0">
              <w:rPr>
                <w:color w:val="auto"/>
              </w:rPr>
              <w:t xml:space="preserve">(протокол </w:t>
            </w:r>
            <w:r w:rsidR="00046E8A" w:rsidRPr="00C11FE0">
              <w:rPr>
                <w:color w:val="auto"/>
                <w:lang w:val="en-US"/>
              </w:rPr>
              <w:t>SNMP</w:t>
            </w:r>
            <w:r w:rsidR="00046E8A" w:rsidRPr="00C11FE0">
              <w:rPr>
                <w:color w:val="auto"/>
              </w:rPr>
              <w:t xml:space="preserve"> </w:t>
            </w:r>
            <w:r w:rsidRPr="00C11FE0">
              <w:rPr>
                <w:color w:val="auto"/>
              </w:rPr>
              <w:t xml:space="preserve">не ниже версии </w:t>
            </w:r>
            <w:r w:rsidR="00046E8A" w:rsidRPr="00C11FE0">
              <w:rPr>
                <w:color w:val="auto"/>
                <w:lang w:val="en-US"/>
              </w:rPr>
              <w:t>v</w:t>
            </w:r>
            <w:r w:rsidR="00046E8A" w:rsidRPr="00C11FE0">
              <w:rPr>
                <w:color w:val="auto"/>
              </w:rPr>
              <w:t>.2</w:t>
            </w:r>
            <w:r w:rsidR="00046E8A" w:rsidRPr="00C11FE0">
              <w:rPr>
                <w:color w:val="auto"/>
                <w:lang w:val="en-US"/>
              </w:rPr>
              <w:t>c</w:t>
            </w:r>
            <w:r w:rsidRPr="00C11FE0">
              <w:rPr>
                <w:color w:val="auto"/>
              </w:rPr>
              <w:t>)</w:t>
            </w:r>
            <w:r w:rsidR="00593C9B" w:rsidRPr="00C11FE0">
              <w:rPr>
                <w:color w:val="auto"/>
              </w:rPr>
              <w:t>.</w:t>
            </w:r>
          </w:p>
          <w:p w:rsidR="00046E8A" w:rsidRPr="00C11FE0" w:rsidRDefault="00426520" w:rsidP="00046E8A">
            <w:pPr>
              <w:tabs>
                <w:tab w:val="left" w:pos="226"/>
              </w:tabs>
              <w:rPr>
                <w:color w:val="auto"/>
              </w:rPr>
            </w:pPr>
            <w:r w:rsidRPr="00C11FE0">
              <w:rPr>
                <w:color w:val="auto"/>
              </w:rPr>
              <w:t>И</w:t>
            </w:r>
            <w:r w:rsidR="00046E8A" w:rsidRPr="00C11FE0">
              <w:rPr>
                <w:color w:val="auto"/>
              </w:rPr>
              <w:t>нтерфейс</w:t>
            </w:r>
            <w:r w:rsidRPr="00C11FE0">
              <w:rPr>
                <w:color w:val="auto"/>
              </w:rPr>
              <w:t xml:space="preserve"> аварийной сигнализации</w:t>
            </w:r>
            <w:r w:rsidR="00046E8A" w:rsidRPr="00C11FE0">
              <w:rPr>
                <w:color w:val="auto"/>
              </w:rPr>
              <w:t>:</w:t>
            </w:r>
            <w:r w:rsidRPr="00C11FE0">
              <w:rPr>
                <w:color w:val="auto"/>
              </w:rPr>
              <w:t xml:space="preserve"> р</w:t>
            </w:r>
            <w:r w:rsidR="00046E8A" w:rsidRPr="00C11FE0">
              <w:rPr>
                <w:color w:val="auto"/>
              </w:rPr>
              <w:t xml:space="preserve">азъем </w:t>
            </w:r>
            <w:r w:rsidR="00046E8A" w:rsidRPr="00C11FE0">
              <w:rPr>
                <w:color w:val="auto"/>
                <w:lang w:val="en-US"/>
              </w:rPr>
              <w:t>D</w:t>
            </w:r>
            <w:r w:rsidR="00046E8A" w:rsidRPr="00C11FE0">
              <w:rPr>
                <w:color w:val="auto"/>
              </w:rPr>
              <w:t>-</w:t>
            </w:r>
            <w:r w:rsidR="00046E8A" w:rsidRPr="00C11FE0">
              <w:rPr>
                <w:color w:val="auto"/>
                <w:lang w:val="en-US"/>
              </w:rPr>
              <w:t>S</w:t>
            </w:r>
            <w:proofErr w:type="spellStart"/>
            <w:r w:rsidR="00046E8A" w:rsidRPr="00C11FE0">
              <w:rPr>
                <w:color w:val="auto"/>
              </w:rPr>
              <w:t>ub</w:t>
            </w:r>
            <w:proofErr w:type="spellEnd"/>
            <w:r w:rsidR="00046E8A" w:rsidRPr="00C11FE0">
              <w:rPr>
                <w:color w:val="auto"/>
              </w:rPr>
              <w:t xml:space="preserve"> </w:t>
            </w:r>
            <w:r w:rsidRPr="00C11FE0">
              <w:rPr>
                <w:color w:val="auto"/>
              </w:rPr>
              <w:t xml:space="preserve">9-pin </w:t>
            </w:r>
            <w:r w:rsidR="00046E8A" w:rsidRPr="00C11FE0">
              <w:rPr>
                <w:color w:val="auto"/>
              </w:rPr>
              <w:t>(</w:t>
            </w:r>
            <w:r w:rsidRPr="00C11FE0">
              <w:rPr>
                <w:color w:val="auto"/>
              </w:rPr>
              <w:t>гнездо</w:t>
            </w:r>
            <w:r w:rsidR="00046E8A" w:rsidRPr="00C11FE0">
              <w:rPr>
                <w:color w:val="auto"/>
              </w:rPr>
              <w:t>)</w:t>
            </w:r>
            <w:r w:rsidRPr="00C11FE0">
              <w:rPr>
                <w:color w:val="auto"/>
              </w:rPr>
              <w:t>.</w:t>
            </w:r>
          </w:p>
          <w:p w:rsidR="00DA3AA0" w:rsidRPr="00C11FE0" w:rsidRDefault="00DA3AA0" w:rsidP="00DA3AA0">
            <w:pPr>
              <w:tabs>
                <w:tab w:val="left" w:pos="226"/>
              </w:tabs>
              <w:rPr>
                <w:color w:val="auto"/>
              </w:rPr>
            </w:pPr>
            <w:r w:rsidRPr="00C11FE0">
              <w:rPr>
                <w:color w:val="auto"/>
              </w:rPr>
              <w:t xml:space="preserve">Параметры </w:t>
            </w:r>
            <w:r w:rsidR="00FB49F2" w:rsidRPr="00C11FE0">
              <w:rPr>
                <w:color w:val="auto"/>
              </w:rPr>
              <w:t>электро</w:t>
            </w:r>
            <w:r w:rsidRPr="00C11FE0">
              <w:rPr>
                <w:color w:val="auto"/>
              </w:rPr>
              <w:t>питания:</w:t>
            </w:r>
            <w:r w:rsidRPr="00C11FE0">
              <w:rPr>
                <w:color w:val="auto"/>
              </w:rPr>
              <w:tab/>
            </w:r>
          </w:p>
          <w:p w:rsidR="008A1F72" w:rsidRPr="00C11FE0" w:rsidRDefault="008A1F72" w:rsidP="008A1F72">
            <w:pPr>
              <w:tabs>
                <w:tab w:val="left" w:pos="226"/>
              </w:tabs>
              <w:rPr>
                <w:color w:val="auto"/>
              </w:rPr>
            </w:pPr>
            <w:r w:rsidRPr="00C11FE0">
              <w:rPr>
                <w:color w:val="auto"/>
              </w:rPr>
              <w:t>Количество источников питания: не менее 1.</w:t>
            </w:r>
          </w:p>
          <w:p w:rsidR="008A1F72" w:rsidRPr="00C11FE0" w:rsidRDefault="008A1F72" w:rsidP="008A1F72">
            <w:pPr>
              <w:tabs>
                <w:tab w:val="left" w:pos="226"/>
              </w:tabs>
              <w:rPr>
                <w:color w:val="auto"/>
              </w:rPr>
            </w:pPr>
            <w:r w:rsidRPr="00C11FE0">
              <w:rPr>
                <w:color w:val="auto"/>
              </w:rPr>
              <w:t>Потребляемая мощность: не более 200 Вт.</w:t>
            </w:r>
          </w:p>
          <w:p w:rsidR="008A1F72" w:rsidRPr="00C11FE0" w:rsidRDefault="008A1F72" w:rsidP="008A1F72">
            <w:pPr>
              <w:tabs>
                <w:tab w:val="left" w:pos="226"/>
              </w:tabs>
              <w:rPr>
                <w:color w:val="auto"/>
              </w:rPr>
            </w:pPr>
            <w:r w:rsidRPr="00C11FE0">
              <w:rPr>
                <w:color w:val="auto"/>
              </w:rPr>
              <w:t>Рабочий температурный диапазон: от не более 0°C до не менее +</w:t>
            </w:r>
            <w:r w:rsidR="00A11D3D" w:rsidRPr="00C11FE0">
              <w:rPr>
                <w:color w:val="auto"/>
              </w:rPr>
              <w:t>4</w:t>
            </w:r>
            <w:r w:rsidRPr="00C11FE0">
              <w:rPr>
                <w:color w:val="auto"/>
              </w:rPr>
              <w:t>0°C.</w:t>
            </w:r>
          </w:p>
          <w:p w:rsidR="008A1F72" w:rsidRPr="00FB444A" w:rsidRDefault="008A1F72" w:rsidP="008A1F72">
            <w:pPr>
              <w:tabs>
                <w:tab w:val="left" w:pos="226"/>
              </w:tabs>
              <w:rPr>
                <w:color w:val="auto"/>
              </w:rPr>
            </w:pPr>
            <w:r w:rsidRPr="00C11FE0">
              <w:rPr>
                <w:color w:val="auto"/>
              </w:rPr>
              <w:t>Температура хранения: от не более -40°C до не менее +70°C.</w:t>
            </w:r>
          </w:p>
          <w:p w:rsidR="008A1F72" w:rsidRPr="00FB444A" w:rsidRDefault="008A1F72" w:rsidP="008A1F72">
            <w:pPr>
              <w:tabs>
                <w:tab w:val="left" w:pos="226"/>
              </w:tabs>
              <w:rPr>
                <w:color w:val="auto"/>
              </w:rPr>
            </w:pPr>
            <w:r w:rsidRPr="00FB444A">
              <w:rPr>
                <w:color w:val="auto"/>
              </w:rPr>
              <w:t xml:space="preserve">Допустимое значение относительной влажности (в рабочем режиме): не менее </w:t>
            </w:r>
            <w:r w:rsidR="00504EA5" w:rsidRPr="00FB444A">
              <w:rPr>
                <w:color w:val="auto"/>
              </w:rPr>
              <w:t>80</w:t>
            </w:r>
            <w:r w:rsidRPr="00FB444A">
              <w:rPr>
                <w:color w:val="auto"/>
              </w:rPr>
              <w:t>% без конденсации.</w:t>
            </w:r>
          </w:p>
          <w:p w:rsidR="008A1F72" w:rsidRPr="00FB444A" w:rsidRDefault="008A1F72" w:rsidP="008A1F72">
            <w:pPr>
              <w:tabs>
                <w:tab w:val="left" w:pos="226"/>
              </w:tabs>
              <w:rPr>
                <w:color w:val="auto"/>
              </w:rPr>
            </w:pPr>
            <w:r w:rsidRPr="00FB444A">
              <w:rPr>
                <w:color w:val="auto"/>
              </w:rPr>
              <w:t xml:space="preserve">Высота панели управления: не более </w:t>
            </w:r>
            <w:r w:rsidR="00504EA5" w:rsidRPr="00FB444A">
              <w:rPr>
                <w:color w:val="auto"/>
              </w:rPr>
              <w:t>1</w:t>
            </w:r>
            <w:r w:rsidRPr="00FB444A">
              <w:rPr>
                <w:color w:val="auto"/>
              </w:rPr>
              <w:t xml:space="preserve"> RU.</w:t>
            </w:r>
          </w:p>
          <w:p w:rsidR="008A1F72" w:rsidRPr="00FB444A" w:rsidRDefault="008A1F72" w:rsidP="008A1F72">
            <w:pPr>
              <w:tabs>
                <w:tab w:val="left" w:pos="226"/>
              </w:tabs>
              <w:rPr>
                <w:color w:val="auto"/>
              </w:rPr>
            </w:pPr>
            <w:r w:rsidRPr="00FB444A">
              <w:rPr>
                <w:color w:val="auto"/>
              </w:rPr>
              <w:t xml:space="preserve">Глубина блока: не более </w:t>
            </w:r>
            <w:r w:rsidR="00504EA5" w:rsidRPr="00FB444A">
              <w:rPr>
                <w:color w:val="auto"/>
              </w:rPr>
              <w:t>6</w:t>
            </w:r>
            <w:r w:rsidRPr="00FB444A">
              <w:rPr>
                <w:color w:val="auto"/>
              </w:rPr>
              <w:t>00 мм.</w:t>
            </w:r>
          </w:p>
          <w:p w:rsidR="008A1F72" w:rsidRPr="00FB444A" w:rsidRDefault="008A1F72" w:rsidP="00504EA5">
            <w:pPr>
              <w:tabs>
                <w:tab w:val="left" w:pos="226"/>
              </w:tabs>
            </w:pPr>
            <w:r w:rsidRPr="00FB444A">
              <w:rPr>
                <w:color w:val="auto"/>
              </w:rPr>
              <w:t>Вес: не более 10 кг.</w:t>
            </w:r>
          </w:p>
        </w:tc>
      </w:tr>
      <w:tr w:rsidR="00BE692D" w:rsidRPr="00FF2A13" w:rsidTr="006C3ED2">
        <w:trPr>
          <w:jc w:val="center"/>
        </w:trPr>
        <w:tc>
          <w:tcPr>
            <w:tcW w:w="1091" w:type="pct"/>
            <w:vMerge/>
            <w:tcMar>
              <w:top w:w="0" w:type="dxa"/>
              <w:left w:w="108" w:type="dxa"/>
              <w:bottom w:w="0" w:type="dxa"/>
              <w:right w:w="108" w:type="dxa"/>
            </w:tcMar>
          </w:tcPr>
          <w:p w:rsidR="00BE692D" w:rsidRPr="00FF2A13" w:rsidRDefault="00BE692D" w:rsidP="00EF7233">
            <w:pPr>
              <w:textAlignment w:val="baseline"/>
            </w:pPr>
          </w:p>
        </w:tc>
        <w:tc>
          <w:tcPr>
            <w:tcW w:w="3909" w:type="pct"/>
            <w:tcMar>
              <w:top w:w="0" w:type="dxa"/>
              <w:left w:w="108" w:type="dxa"/>
              <w:bottom w:w="0" w:type="dxa"/>
              <w:right w:w="108" w:type="dxa"/>
            </w:tcMar>
          </w:tcPr>
          <w:p w:rsidR="00BE692D" w:rsidRPr="00FB444A" w:rsidRDefault="006D32AF" w:rsidP="00BE692D">
            <w:pPr>
              <w:tabs>
                <w:tab w:val="left" w:pos="226"/>
              </w:tabs>
            </w:pPr>
            <w:r w:rsidRPr="00FB444A">
              <w:t>5</w:t>
            </w:r>
            <w:r w:rsidR="00B24B9C" w:rsidRPr="00FB444A">
              <w:t xml:space="preserve">. </w:t>
            </w:r>
            <w:r w:rsidR="00BE692D" w:rsidRPr="00FB444A">
              <w:t xml:space="preserve">ТЕХНИЧЕСКИЕ ХАРАКТЕРИСТИКИ </w:t>
            </w:r>
            <w:r w:rsidR="00BE692D" w:rsidRPr="00FB444A">
              <w:rPr>
                <w:rFonts w:cs="Arial"/>
              </w:rPr>
              <w:t>КОММУТАТОРА (ПЕРЕКЛЮЧАТЕЛЯ РЕЗЕРВА)</w:t>
            </w:r>
          </w:p>
          <w:p w:rsidR="00BE692D" w:rsidRPr="00FB444A" w:rsidRDefault="00BE692D" w:rsidP="00BE692D">
            <w:pPr>
              <w:tabs>
                <w:tab w:val="left" w:pos="226"/>
              </w:tabs>
            </w:pPr>
            <w:r w:rsidRPr="00FB444A">
              <w:t>Выходной переключатель:</w:t>
            </w:r>
          </w:p>
          <w:p w:rsidR="00BE692D" w:rsidRPr="00FB444A" w:rsidRDefault="00BE692D" w:rsidP="00BE692D">
            <w:pPr>
              <w:tabs>
                <w:tab w:val="left" w:pos="226"/>
              </w:tabs>
            </w:pPr>
            <w:r w:rsidRPr="00FB444A">
              <w:t xml:space="preserve">Разъемы: тип SMA (гнездо), </w:t>
            </w:r>
            <w:r w:rsidR="00504EA5" w:rsidRPr="00FB444A">
              <w:t xml:space="preserve">импедансом </w:t>
            </w:r>
            <w:r w:rsidRPr="00FB444A">
              <w:t>50 Ом</w:t>
            </w:r>
            <w:r w:rsidR="00504EA5" w:rsidRPr="00FB444A">
              <w:t>.</w:t>
            </w:r>
          </w:p>
          <w:p w:rsidR="00504EA5" w:rsidRPr="00FB444A" w:rsidRDefault="00504EA5" w:rsidP="00504EA5">
            <w:pPr>
              <w:tabs>
                <w:tab w:val="left" w:pos="226"/>
              </w:tabs>
            </w:pPr>
            <w:r w:rsidRPr="00FB444A">
              <w:t xml:space="preserve">Частотный диапазон: </w:t>
            </w:r>
          </w:p>
          <w:p w:rsidR="00504EA5" w:rsidRPr="00FB444A" w:rsidRDefault="00504EA5" w:rsidP="00504EA5">
            <w:pPr>
              <w:tabs>
                <w:tab w:val="left" w:pos="226"/>
              </w:tabs>
            </w:pPr>
            <w:r w:rsidRPr="00FB444A">
              <w:t xml:space="preserve">нижняя граница </w:t>
            </w:r>
            <w:r w:rsidR="00CF2B69" w:rsidRPr="00FB444A">
              <w:t xml:space="preserve">не </w:t>
            </w:r>
            <w:r w:rsidR="00CF2B69">
              <w:t>более</w:t>
            </w:r>
            <w:r w:rsidR="00CF2B69" w:rsidRPr="00FB444A">
              <w:t xml:space="preserve"> </w:t>
            </w:r>
            <w:r w:rsidRPr="00FB444A">
              <w:t>100 МГц;</w:t>
            </w:r>
          </w:p>
          <w:p w:rsidR="00504EA5" w:rsidRPr="00FB444A" w:rsidRDefault="00504EA5" w:rsidP="00504EA5">
            <w:pPr>
              <w:tabs>
                <w:tab w:val="left" w:pos="226"/>
              </w:tabs>
            </w:pPr>
            <w:r w:rsidRPr="00FB444A">
              <w:t>верхняя граница не менее 2150 МГц.</w:t>
            </w:r>
          </w:p>
          <w:p w:rsidR="00BE692D" w:rsidRPr="00FB444A" w:rsidRDefault="00FB49F2" w:rsidP="00BE692D">
            <w:pPr>
              <w:tabs>
                <w:tab w:val="left" w:pos="226"/>
              </w:tabs>
            </w:pPr>
            <w:r w:rsidRPr="00FB444A">
              <w:t xml:space="preserve">Возвратные </w:t>
            </w:r>
            <w:r w:rsidR="00BE692D" w:rsidRPr="00FB444A">
              <w:t>потер</w:t>
            </w:r>
            <w:r w:rsidR="00BE692D" w:rsidRPr="000D49BB">
              <w:t xml:space="preserve">и: </w:t>
            </w:r>
            <w:r w:rsidR="00651478" w:rsidRPr="000D49BB">
              <w:t xml:space="preserve">не менее </w:t>
            </w:r>
            <w:r w:rsidR="00BE692D" w:rsidRPr="000D49BB">
              <w:t>14</w:t>
            </w:r>
            <w:r w:rsidR="00BE692D" w:rsidRPr="00FB444A">
              <w:t xml:space="preserve"> дБ</w:t>
            </w:r>
            <w:r w:rsidR="00504EA5" w:rsidRPr="00FB444A">
              <w:t>.</w:t>
            </w:r>
          </w:p>
          <w:p w:rsidR="00BE692D" w:rsidRPr="00FB444A" w:rsidRDefault="00BE692D" w:rsidP="00BE692D">
            <w:pPr>
              <w:tabs>
                <w:tab w:val="left" w:pos="226"/>
              </w:tabs>
            </w:pPr>
            <w:r w:rsidRPr="00FB444A">
              <w:t xml:space="preserve">Вносимые потери: </w:t>
            </w:r>
            <w:r w:rsidR="00FB49F2" w:rsidRPr="00FB444A">
              <w:t xml:space="preserve">не более </w:t>
            </w:r>
            <w:r w:rsidRPr="00FB444A">
              <w:t>2 дБ</w:t>
            </w:r>
            <w:r w:rsidR="00504EA5" w:rsidRPr="00FB444A">
              <w:t>.</w:t>
            </w:r>
          </w:p>
          <w:p w:rsidR="00BE692D" w:rsidRPr="00FB444A" w:rsidRDefault="00BE692D" w:rsidP="00BE692D">
            <w:pPr>
              <w:tabs>
                <w:tab w:val="left" w:pos="226"/>
              </w:tabs>
            </w:pPr>
            <w:r w:rsidRPr="00FB444A">
              <w:t xml:space="preserve">Изоляция: </w:t>
            </w:r>
            <w:r w:rsidR="00FB49F2" w:rsidRPr="00FB444A">
              <w:t xml:space="preserve">не менее </w:t>
            </w:r>
            <w:r w:rsidRPr="00FB444A">
              <w:t>50 дБ</w:t>
            </w:r>
            <w:r w:rsidR="00504EA5" w:rsidRPr="00FB444A">
              <w:t>.</w:t>
            </w:r>
          </w:p>
          <w:p w:rsidR="00504EA5" w:rsidRPr="00FB444A" w:rsidRDefault="00504EA5" w:rsidP="00504EA5">
            <w:pPr>
              <w:tabs>
                <w:tab w:val="left" w:pos="226"/>
              </w:tabs>
              <w:rPr>
                <w:color w:val="auto"/>
              </w:rPr>
            </w:pPr>
            <w:r w:rsidRPr="00FB444A">
              <w:rPr>
                <w:color w:val="auto"/>
              </w:rPr>
              <w:lastRenderedPageBreak/>
              <w:t>Параметры электропитания:</w:t>
            </w:r>
            <w:r w:rsidRPr="00FB444A">
              <w:rPr>
                <w:color w:val="auto"/>
              </w:rPr>
              <w:tab/>
            </w:r>
          </w:p>
          <w:p w:rsidR="00504EA5" w:rsidRPr="00FB444A" w:rsidRDefault="00504EA5" w:rsidP="00504EA5">
            <w:pPr>
              <w:tabs>
                <w:tab w:val="left" w:pos="226"/>
              </w:tabs>
              <w:rPr>
                <w:color w:val="auto"/>
              </w:rPr>
            </w:pPr>
            <w:r w:rsidRPr="00FB444A">
              <w:rPr>
                <w:color w:val="auto"/>
              </w:rPr>
              <w:t>Количество источников питания: не менее 1.</w:t>
            </w:r>
          </w:p>
          <w:p w:rsidR="00504EA5" w:rsidRPr="00FB444A" w:rsidRDefault="00504EA5" w:rsidP="00504EA5">
            <w:pPr>
              <w:tabs>
                <w:tab w:val="left" w:pos="226"/>
              </w:tabs>
              <w:rPr>
                <w:color w:val="auto"/>
              </w:rPr>
            </w:pPr>
            <w:r w:rsidRPr="00FB444A">
              <w:rPr>
                <w:color w:val="auto"/>
              </w:rPr>
              <w:t>Потребляемая мощность: не более 150 Вт.</w:t>
            </w:r>
          </w:p>
          <w:p w:rsidR="00504EA5" w:rsidRPr="00FB444A" w:rsidRDefault="00504EA5" w:rsidP="00504EA5">
            <w:pPr>
              <w:tabs>
                <w:tab w:val="left" w:pos="226"/>
              </w:tabs>
              <w:rPr>
                <w:color w:val="auto"/>
              </w:rPr>
            </w:pPr>
            <w:r w:rsidRPr="00FB444A">
              <w:rPr>
                <w:color w:val="auto"/>
              </w:rPr>
              <w:t>Рабочий температурный диапазон: от не более 0°C до не менее +</w:t>
            </w:r>
            <w:r w:rsidR="00A11D3D" w:rsidRPr="00FB444A">
              <w:rPr>
                <w:color w:val="auto"/>
              </w:rPr>
              <w:t>4</w:t>
            </w:r>
            <w:r w:rsidRPr="00FB444A">
              <w:rPr>
                <w:color w:val="auto"/>
              </w:rPr>
              <w:t>0°C.</w:t>
            </w:r>
          </w:p>
          <w:p w:rsidR="00504EA5" w:rsidRPr="00FB444A" w:rsidRDefault="00504EA5" w:rsidP="00504EA5">
            <w:pPr>
              <w:tabs>
                <w:tab w:val="left" w:pos="226"/>
              </w:tabs>
              <w:rPr>
                <w:color w:val="auto"/>
              </w:rPr>
            </w:pPr>
            <w:r w:rsidRPr="00FB444A">
              <w:rPr>
                <w:color w:val="auto"/>
              </w:rPr>
              <w:t>Температура хранения: от не более -40°C до не менее +70°C.</w:t>
            </w:r>
          </w:p>
          <w:p w:rsidR="00504EA5" w:rsidRPr="00FB444A" w:rsidRDefault="00504EA5" w:rsidP="00504EA5">
            <w:pPr>
              <w:tabs>
                <w:tab w:val="left" w:pos="226"/>
              </w:tabs>
              <w:rPr>
                <w:color w:val="auto"/>
              </w:rPr>
            </w:pPr>
            <w:r w:rsidRPr="00FB444A">
              <w:rPr>
                <w:color w:val="auto"/>
              </w:rPr>
              <w:t>Допустимое значение относительной влажности (в рабочем режиме): не менее 80% без конденсации.</w:t>
            </w:r>
          </w:p>
          <w:p w:rsidR="00504EA5" w:rsidRPr="00FB444A" w:rsidRDefault="00504EA5" w:rsidP="00504EA5">
            <w:pPr>
              <w:tabs>
                <w:tab w:val="left" w:pos="226"/>
              </w:tabs>
              <w:rPr>
                <w:color w:val="auto"/>
              </w:rPr>
            </w:pPr>
            <w:r w:rsidRPr="00FB444A">
              <w:rPr>
                <w:color w:val="auto"/>
              </w:rPr>
              <w:t>Высота панели управления: не более 1 RU.</w:t>
            </w:r>
          </w:p>
          <w:p w:rsidR="00504EA5" w:rsidRPr="00FB444A" w:rsidRDefault="00504EA5" w:rsidP="00504EA5">
            <w:pPr>
              <w:tabs>
                <w:tab w:val="left" w:pos="226"/>
              </w:tabs>
              <w:rPr>
                <w:color w:val="auto"/>
              </w:rPr>
            </w:pPr>
            <w:r w:rsidRPr="00FB444A">
              <w:rPr>
                <w:color w:val="auto"/>
              </w:rPr>
              <w:t>Глубина блока: не более 600 мм.</w:t>
            </w:r>
          </w:p>
          <w:p w:rsidR="00BF4FDF" w:rsidRPr="00FB444A" w:rsidRDefault="00504EA5" w:rsidP="00BE692D">
            <w:pPr>
              <w:tabs>
                <w:tab w:val="left" w:pos="226"/>
              </w:tabs>
              <w:rPr>
                <w:color w:val="auto"/>
              </w:rPr>
            </w:pPr>
            <w:r w:rsidRPr="00FB444A">
              <w:rPr>
                <w:color w:val="auto"/>
              </w:rPr>
              <w:t>Вес: не более 10 кг.</w:t>
            </w:r>
          </w:p>
          <w:p w:rsidR="002254AC" w:rsidRPr="000D49BB" w:rsidRDefault="002254AC" w:rsidP="002254AC">
            <w:pPr>
              <w:tabs>
                <w:tab w:val="left" w:pos="226"/>
              </w:tabs>
            </w:pPr>
            <w:r w:rsidRPr="000D49BB">
              <w:t xml:space="preserve">Интерфейсы контроля и мониторинга: </w:t>
            </w:r>
          </w:p>
          <w:p w:rsidR="002254AC" w:rsidRPr="000D49BB" w:rsidRDefault="00C11FE0" w:rsidP="002254AC">
            <w:pPr>
              <w:tabs>
                <w:tab w:val="left" w:pos="226"/>
              </w:tabs>
              <w:rPr>
                <w:color w:val="auto"/>
              </w:rPr>
            </w:pPr>
            <w:r w:rsidRPr="000D49BB">
              <w:rPr>
                <w:color w:val="auto"/>
              </w:rPr>
              <w:t xml:space="preserve">– </w:t>
            </w:r>
            <w:r w:rsidR="002254AC" w:rsidRPr="000D49BB">
              <w:rPr>
                <w:color w:val="auto"/>
                <w:lang w:val="en-US"/>
              </w:rPr>
              <w:t>GUI</w:t>
            </w:r>
            <w:r w:rsidR="002254AC" w:rsidRPr="000D49BB">
              <w:rPr>
                <w:color w:val="auto"/>
              </w:rPr>
              <w:t>-интерфейс веб-сервера (</w:t>
            </w:r>
            <w:r w:rsidR="002254AC" w:rsidRPr="000D49BB">
              <w:rPr>
                <w:color w:val="auto"/>
                <w:lang w:val="en-US"/>
              </w:rPr>
              <w:t>HTTP</w:t>
            </w:r>
            <w:r w:rsidR="002254AC" w:rsidRPr="000D49BB">
              <w:rPr>
                <w:color w:val="auto"/>
              </w:rPr>
              <w:t xml:space="preserve">) посредством </w:t>
            </w:r>
            <w:r w:rsidR="002254AC" w:rsidRPr="000D49BB">
              <w:rPr>
                <w:color w:val="auto"/>
                <w:lang w:val="en-US"/>
              </w:rPr>
              <w:t>Web</w:t>
            </w:r>
            <w:r w:rsidR="002254AC" w:rsidRPr="000D49BB">
              <w:rPr>
                <w:color w:val="auto"/>
              </w:rPr>
              <w:t>-браузера;</w:t>
            </w:r>
          </w:p>
          <w:p w:rsidR="002254AC" w:rsidRPr="000D49BB" w:rsidRDefault="00C11FE0" w:rsidP="002254AC">
            <w:pPr>
              <w:tabs>
                <w:tab w:val="left" w:pos="226"/>
              </w:tabs>
              <w:rPr>
                <w:color w:val="auto"/>
              </w:rPr>
            </w:pPr>
            <w:r w:rsidRPr="000D49BB">
              <w:rPr>
                <w:color w:val="auto"/>
              </w:rPr>
              <w:t xml:space="preserve">– </w:t>
            </w:r>
            <w:r w:rsidR="00651478" w:rsidRPr="000D49BB">
              <w:rPr>
                <w:color w:val="auto"/>
              </w:rPr>
              <w:t>д</w:t>
            </w:r>
            <w:r w:rsidR="002254AC" w:rsidRPr="000D49BB">
              <w:rPr>
                <w:color w:val="auto"/>
              </w:rPr>
              <w:t>иагностические данные и журнал аварий блока (</w:t>
            </w:r>
            <w:r w:rsidR="002254AC" w:rsidRPr="000D49BB">
              <w:rPr>
                <w:color w:val="auto"/>
                <w:lang w:val="en-US"/>
              </w:rPr>
              <w:t>HTTP</w:t>
            </w:r>
            <w:r w:rsidR="002254AC" w:rsidRPr="000D49BB">
              <w:rPr>
                <w:color w:val="auto"/>
              </w:rPr>
              <w:t>);</w:t>
            </w:r>
          </w:p>
          <w:p w:rsidR="002254AC" w:rsidRPr="000D49BB" w:rsidRDefault="00C11FE0" w:rsidP="002254AC">
            <w:pPr>
              <w:tabs>
                <w:tab w:val="left" w:pos="226"/>
              </w:tabs>
              <w:rPr>
                <w:color w:val="auto"/>
              </w:rPr>
            </w:pPr>
            <w:r w:rsidRPr="000D49BB">
              <w:rPr>
                <w:color w:val="auto"/>
              </w:rPr>
              <w:t>–</w:t>
            </w:r>
            <w:r w:rsidRPr="000D49BB">
              <w:t xml:space="preserve"> </w:t>
            </w:r>
            <w:r w:rsidR="002254AC" w:rsidRPr="000D49BB">
              <w:rPr>
                <w:color w:val="auto"/>
              </w:rPr>
              <w:t xml:space="preserve">резервирование работы блоков и контроль работы по сети </w:t>
            </w:r>
            <w:r w:rsidR="002254AC" w:rsidRPr="000D49BB">
              <w:rPr>
                <w:color w:val="auto"/>
                <w:lang w:val="en-US"/>
              </w:rPr>
              <w:t>Ethernet</w:t>
            </w:r>
            <w:r w:rsidR="002254AC" w:rsidRPr="000D49BB">
              <w:rPr>
                <w:color w:val="auto"/>
              </w:rPr>
              <w:t>;</w:t>
            </w:r>
          </w:p>
          <w:p w:rsidR="002254AC" w:rsidRPr="000D49BB" w:rsidRDefault="00C11FE0" w:rsidP="002254AC">
            <w:pPr>
              <w:tabs>
                <w:tab w:val="left" w:pos="226"/>
              </w:tabs>
              <w:rPr>
                <w:color w:val="auto"/>
              </w:rPr>
            </w:pPr>
            <w:r w:rsidRPr="000D49BB">
              <w:rPr>
                <w:color w:val="auto"/>
              </w:rPr>
              <w:t xml:space="preserve">– </w:t>
            </w:r>
            <w:r w:rsidR="00651478" w:rsidRPr="000D49BB">
              <w:rPr>
                <w:color w:val="auto"/>
              </w:rPr>
              <w:t>п</w:t>
            </w:r>
            <w:r w:rsidR="002254AC" w:rsidRPr="000D49BB">
              <w:rPr>
                <w:color w:val="auto"/>
              </w:rPr>
              <w:t>орты Ethernet для контроля и управления, управления устройством и обнаружения аварийных сигналов</w:t>
            </w:r>
            <w:r w:rsidR="00651478" w:rsidRPr="000D49BB">
              <w:rPr>
                <w:color w:val="auto"/>
              </w:rPr>
              <w:t>;</w:t>
            </w:r>
          </w:p>
          <w:p w:rsidR="002254AC" w:rsidRPr="00FB444A" w:rsidRDefault="00C11FE0" w:rsidP="002254AC">
            <w:pPr>
              <w:tabs>
                <w:tab w:val="left" w:pos="226"/>
              </w:tabs>
              <w:rPr>
                <w:color w:val="auto"/>
              </w:rPr>
            </w:pPr>
            <w:r w:rsidRPr="000D49BB">
              <w:rPr>
                <w:color w:val="auto"/>
              </w:rPr>
              <w:t>–</w:t>
            </w:r>
            <w:r w:rsidRPr="000D49BB">
              <w:t xml:space="preserve"> </w:t>
            </w:r>
            <w:r w:rsidR="002254AC" w:rsidRPr="000D49BB">
              <w:rPr>
                <w:color w:val="auto"/>
              </w:rPr>
              <w:t>дополнительные отдельные порты с реле для обнаружени</w:t>
            </w:r>
            <w:r w:rsidR="00651478" w:rsidRPr="000D49BB">
              <w:rPr>
                <w:color w:val="auto"/>
              </w:rPr>
              <w:t>я</w:t>
            </w:r>
            <w:r w:rsidR="002254AC" w:rsidRPr="000D49BB">
              <w:rPr>
                <w:color w:val="auto"/>
              </w:rPr>
              <w:t xml:space="preserve"> аварии и неисправности устройства посредством замыкания контактов.</w:t>
            </w:r>
          </w:p>
          <w:p w:rsidR="002254AC" w:rsidRPr="00FB444A" w:rsidRDefault="002254AC" w:rsidP="002254AC">
            <w:pPr>
              <w:tabs>
                <w:tab w:val="left" w:pos="226"/>
              </w:tabs>
              <w:rPr>
                <w:color w:val="auto"/>
              </w:rPr>
            </w:pPr>
            <w:r w:rsidRPr="00FB444A">
              <w:rPr>
                <w:color w:val="auto"/>
              </w:rPr>
              <w:t xml:space="preserve">Управление устройством с помощью RMCP через </w:t>
            </w:r>
            <w:r w:rsidRPr="00FB444A">
              <w:rPr>
                <w:color w:val="auto"/>
                <w:lang w:val="en-US"/>
              </w:rPr>
              <w:t>TCP</w:t>
            </w:r>
            <w:r w:rsidRPr="00FB444A">
              <w:rPr>
                <w:color w:val="auto"/>
              </w:rPr>
              <w:t>-</w:t>
            </w:r>
            <w:r w:rsidRPr="00FB444A">
              <w:rPr>
                <w:color w:val="auto"/>
                <w:lang w:val="en-US"/>
              </w:rPr>
              <w:t>IP</w:t>
            </w:r>
            <w:r w:rsidRPr="00FB444A">
              <w:rPr>
                <w:color w:val="auto"/>
              </w:rPr>
              <w:t>/</w:t>
            </w:r>
            <w:r w:rsidRPr="00FB444A">
              <w:rPr>
                <w:color w:val="auto"/>
                <w:lang w:val="en-US"/>
              </w:rPr>
              <w:t>UDP</w:t>
            </w:r>
            <w:r w:rsidRPr="00FB444A">
              <w:rPr>
                <w:color w:val="auto"/>
              </w:rPr>
              <w:t xml:space="preserve"> и </w:t>
            </w:r>
            <w:r w:rsidRPr="00FB444A">
              <w:rPr>
                <w:color w:val="auto"/>
                <w:lang w:val="en-US"/>
              </w:rPr>
              <w:t>RS</w:t>
            </w:r>
            <w:r w:rsidRPr="00FB444A">
              <w:rPr>
                <w:color w:val="auto"/>
              </w:rPr>
              <w:t>232/</w:t>
            </w:r>
            <w:r w:rsidRPr="00FB444A">
              <w:rPr>
                <w:color w:val="auto"/>
                <w:lang w:val="en-US"/>
              </w:rPr>
              <w:t>RS</w:t>
            </w:r>
            <w:r w:rsidRPr="00FB444A">
              <w:rPr>
                <w:color w:val="auto"/>
              </w:rPr>
              <w:t xml:space="preserve">485 (протокол </w:t>
            </w:r>
            <w:r w:rsidRPr="00FB444A">
              <w:rPr>
                <w:color w:val="auto"/>
                <w:lang w:val="en-US"/>
              </w:rPr>
              <w:t>SNMP</w:t>
            </w:r>
            <w:r w:rsidRPr="00FB444A">
              <w:rPr>
                <w:color w:val="auto"/>
              </w:rPr>
              <w:t xml:space="preserve"> не ниже версии </w:t>
            </w:r>
            <w:r w:rsidRPr="00FB444A">
              <w:rPr>
                <w:color w:val="auto"/>
                <w:lang w:val="en-US"/>
              </w:rPr>
              <w:t>v</w:t>
            </w:r>
            <w:r w:rsidRPr="00FB444A">
              <w:rPr>
                <w:color w:val="auto"/>
              </w:rPr>
              <w:t>.2</w:t>
            </w:r>
            <w:r w:rsidRPr="00FB444A">
              <w:rPr>
                <w:color w:val="auto"/>
                <w:lang w:val="en-US"/>
              </w:rPr>
              <w:t>c</w:t>
            </w:r>
            <w:r w:rsidRPr="00FB444A">
              <w:rPr>
                <w:color w:val="auto"/>
              </w:rPr>
              <w:t>).</w:t>
            </w:r>
          </w:p>
          <w:p w:rsidR="00A11D3D" w:rsidRPr="00FB444A" w:rsidRDefault="002254AC" w:rsidP="00BE692D">
            <w:pPr>
              <w:tabs>
                <w:tab w:val="left" w:pos="226"/>
              </w:tabs>
              <w:rPr>
                <w:color w:val="auto"/>
              </w:rPr>
            </w:pPr>
            <w:r w:rsidRPr="00FB444A">
              <w:rPr>
                <w:color w:val="auto"/>
              </w:rPr>
              <w:t xml:space="preserve">Интерфейс аварийной сигнализации: разъем </w:t>
            </w:r>
            <w:r w:rsidRPr="00FB444A">
              <w:rPr>
                <w:color w:val="auto"/>
                <w:lang w:val="en-US"/>
              </w:rPr>
              <w:t>D</w:t>
            </w:r>
            <w:r w:rsidRPr="00FB444A">
              <w:rPr>
                <w:color w:val="auto"/>
              </w:rPr>
              <w:t>-</w:t>
            </w:r>
            <w:r w:rsidRPr="00FB444A">
              <w:rPr>
                <w:color w:val="auto"/>
                <w:lang w:val="en-US"/>
              </w:rPr>
              <w:t>S</w:t>
            </w:r>
            <w:proofErr w:type="spellStart"/>
            <w:r w:rsidRPr="00FB444A">
              <w:rPr>
                <w:color w:val="auto"/>
              </w:rPr>
              <w:t>ub</w:t>
            </w:r>
            <w:proofErr w:type="spellEnd"/>
            <w:r w:rsidRPr="00FB444A">
              <w:rPr>
                <w:color w:val="auto"/>
              </w:rPr>
              <w:t xml:space="preserve"> 9-pin (гнездо).</w:t>
            </w:r>
          </w:p>
        </w:tc>
      </w:tr>
      <w:tr w:rsidR="006C3ED2" w:rsidRPr="00FF2A13" w:rsidTr="006C3ED2">
        <w:trPr>
          <w:jc w:val="center"/>
        </w:trPr>
        <w:tc>
          <w:tcPr>
            <w:tcW w:w="1091" w:type="pct"/>
            <w:vMerge/>
            <w:tcMar>
              <w:top w:w="0" w:type="dxa"/>
              <w:left w:w="108" w:type="dxa"/>
              <w:bottom w:w="0" w:type="dxa"/>
              <w:right w:w="108" w:type="dxa"/>
            </w:tcMar>
          </w:tcPr>
          <w:p w:rsidR="006C3ED2" w:rsidRPr="00FF2A13" w:rsidRDefault="006C3ED2" w:rsidP="00EF7233">
            <w:pPr>
              <w:textAlignment w:val="baseline"/>
            </w:pPr>
          </w:p>
        </w:tc>
        <w:tc>
          <w:tcPr>
            <w:tcW w:w="3909" w:type="pct"/>
            <w:tcMar>
              <w:top w:w="0" w:type="dxa"/>
              <w:left w:w="108" w:type="dxa"/>
              <w:bottom w:w="0" w:type="dxa"/>
              <w:right w:w="108" w:type="dxa"/>
            </w:tcMar>
          </w:tcPr>
          <w:p w:rsidR="006C3ED2" w:rsidRPr="00FF2A13" w:rsidRDefault="006D32AF" w:rsidP="00676906">
            <w:r>
              <w:t>6</w:t>
            </w:r>
            <w:r w:rsidR="00B24B9C">
              <w:t xml:space="preserve">. </w:t>
            </w:r>
            <w:r w:rsidR="006C3ED2" w:rsidRPr="00FF2A13">
              <w:t>ТРЕБОВАНИЯ К ТЕХНИЧЕСКОЙ ДОКУМЕНТАЦИИ</w:t>
            </w:r>
          </w:p>
          <w:p w:rsidR="00697CF8" w:rsidRPr="00FF2A13" w:rsidRDefault="00697CF8" w:rsidP="00697CF8">
            <w:pPr>
              <w:tabs>
                <w:tab w:val="left" w:pos="226"/>
              </w:tabs>
              <w:rPr>
                <w:color w:val="auto"/>
              </w:rPr>
            </w:pPr>
            <w:r w:rsidRPr="00FF2A13">
              <w:rPr>
                <w:color w:val="auto"/>
              </w:rPr>
              <w:t>Комплект документации должен содержать (не ограничиваясь нижеперечисленным):</w:t>
            </w:r>
          </w:p>
          <w:p w:rsidR="00697CF8" w:rsidRPr="000D49BB" w:rsidRDefault="00614989" w:rsidP="00697CF8">
            <w:pPr>
              <w:tabs>
                <w:tab w:val="left" w:pos="226"/>
              </w:tabs>
              <w:rPr>
                <w:color w:val="auto"/>
              </w:rPr>
            </w:pPr>
            <w:r w:rsidRPr="000D49BB">
              <w:rPr>
                <w:color w:val="auto"/>
                <w:lang w:val="kk-KZ"/>
              </w:rPr>
              <w:t>1</w:t>
            </w:r>
            <w:r w:rsidR="00697CF8" w:rsidRPr="000D49BB">
              <w:rPr>
                <w:color w:val="auto"/>
              </w:rPr>
              <w:t xml:space="preserve">) </w:t>
            </w:r>
            <w:r w:rsidR="00706720" w:rsidRPr="000D49BB">
              <w:rPr>
                <w:color w:val="auto"/>
              </w:rPr>
              <w:t>и</w:t>
            </w:r>
            <w:r w:rsidR="00697CF8" w:rsidRPr="000D49BB">
              <w:rPr>
                <w:color w:val="auto"/>
              </w:rPr>
              <w:t>нструкци</w:t>
            </w:r>
            <w:r w:rsidR="00F11609" w:rsidRPr="000D49BB">
              <w:rPr>
                <w:color w:val="auto"/>
              </w:rPr>
              <w:t>ю</w:t>
            </w:r>
            <w:r w:rsidR="00697CF8" w:rsidRPr="000D49BB">
              <w:rPr>
                <w:color w:val="auto"/>
              </w:rPr>
              <w:t xml:space="preserve"> по эксплуатации и техническому обслуживанию на поставляемое оборудование (на русском и</w:t>
            </w:r>
            <w:r w:rsidR="0094270A">
              <w:rPr>
                <w:color w:val="auto"/>
              </w:rPr>
              <w:t>ли</w:t>
            </w:r>
            <w:r w:rsidR="00697CF8" w:rsidRPr="000D49BB">
              <w:rPr>
                <w:color w:val="auto"/>
              </w:rPr>
              <w:t xml:space="preserve"> английском языках)</w:t>
            </w:r>
            <w:r w:rsidR="00651478" w:rsidRPr="000D49BB">
              <w:rPr>
                <w:color w:val="auto"/>
              </w:rPr>
              <w:t>;</w:t>
            </w:r>
          </w:p>
          <w:p w:rsidR="00697CF8" w:rsidRPr="000D49BB" w:rsidRDefault="00614989" w:rsidP="00697CF8">
            <w:pPr>
              <w:tabs>
                <w:tab w:val="left" w:pos="226"/>
              </w:tabs>
              <w:rPr>
                <w:color w:val="auto"/>
              </w:rPr>
            </w:pPr>
            <w:r w:rsidRPr="000D49BB">
              <w:rPr>
                <w:color w:val="auto"/>
                <w:lang w:val="kk-KZ"/>
              </w:rPr>
              <w:t>2</w:t>
            </w:r>
            <w:r w:rsidR="00697CF8" w:rsidRPr="000D49BB">
              <w:rPr>
                <w:color w:val="auto"/>
              </w:rPr>
              <w:t xml:space="preserve">) </w:t>
            </w:r>
            <w:r w:rsidR="00706720" w:rsidRPr="000D49BB">
              <w:rPr>
                <w:color w:val="auto"/>
              </w:rPr>
              <w:t>д</w:t>
            </w:r>
            <w:r w:rsidR="00697CF8" w:rsidRPr="000D49BB">
              <w:rPr>
                <w:color w:val="auto"/>
              </w:rPr>
              <w:t>окументы, содержащие паспортные данные (на русском или английском языках)</w:t>
            </w:r>
            <w:r w:rsidR="00651478" w:rsidRPr="000D49BB">
              <w:rPr>
                <w:color w:val="auto"/>
              </w:rPr>
              <w:t>;</w:t>
            </w:r>
          </w:p>
          <w:p w:rsidR="00697CF8" w:rsidRPr="000D49BB" w:rsidRDefault="00614989" w:rsidP="00697CF8">
            <w:pPr>
              <w:tabs>
                <w:tab w:val="left" w:pos="226"/>
              </w:tabs>
              <w:rPr>
                <w:color w:val="auto"/>
              </w:rPr>
            </w:pPr>
            <w:r w:rsidRPr="000D49BB">
              <w:rPr>
                <w:color w:val="auto"/>
                <w:lang w:val="kk-KZ"/>
              </w:rPr>
              <w:t>3</w:t>
            </w:r>
            <w:r w:rsidR="00697CF8" w:rsidRPr="000D49BB">
              <w:rPr>
                <w:color w:val="auto"/>
              </w:rPr>
              <w:t xml:space="preserve">) </w:t>
            </w:r>
            <w:r w:rsidR="00706720" w:rsidRPr="000D49BB">
              <w:rPr>
                <w:color w:val="auto"/>
              </w:rPr>
              <w:t>п</w:t>
            </w:r>
            <w:r w:rsidR="00697CF8" w:rsidRPr="000D49BB">
              <w:rPr>
                <w:color w:val="auto"/>
              </w:rPr>
              <w:t>ротоколы измерений параметров (испытаний) от заводов-изготовителей оборудования, подтверждающие заявленные характеристики</w:t>
            </w:r>
            <w:r w:rsidR="00651478" w:rsidRPr="000D49BB">
              <w:rPr>
                <w:color w:val="auto"/>
              </w:rPr>
              <w:t>;</w:t>
            </w:r>
          </w:p>
          <w:p w:rsidR="00697CF8" w:rsidRPr="00FF2A13" w:rsidRDefault="00697CF8" w:rsidP="00697CF8">
            <w:pPr>
              <w:tabs>
                <w:tab w:val="left" w:pos="226"/>
              </w:tabs>
              <w:rPr>
                <w:color w:val="auto"/>
              </w:rPr>
            </w:pPr>
            <w:r w:rsidRPr="00FF2A13">
              <w:rPr>
                <w:color w:val="auto"/>
              </w:rPr>
              <w:t>Вся документация должна быть передана на бумажном и электронном (USB-Flash) носителях информации.</w:t>
            </w:r>
          </w:p>
          <w:p w:rsidR="000A2106" w:rsidRPr="00FF2A13" w:rsidRDefault="000A2106" w:rsidP="00651478">
            <w:pPr>
              <w:tabs>
                <w:tab w:val="left" w:pos="1134"/>
              </w:tabs>
              <w:ind w:right="-1"/>
              <w:jc w:val="both"/>
            </w:pPr>
            <w:r w:rsidRPr="00FF2A13">
              <w:rPr>
                <w:color w:val="auto"/>
              </w:rPr>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3F5CE1" w:rsidRPr="00FF2A13" w:rsidTr="00D01C89">
        <w:trPr>
          <w:jc w:val="center"/>
        </w:trPr>
        <w:tc>
          <w:tcPr>
            <w:tcW w:w="1091" w:type="pct"/>
            <w:tcMar>
              <w:top w:w="0" w:type="dxa"/>
              <w:left w:w="108" w:type="dxa"/>
              <w:bottom w:w="0" w:type="dxa"/>
              <w:right w:w="108" w:type="dxa"/>
            </w:tcMar>
            <w:hideMark/>
          </w:tcPr>
          <w:p w:rsidR="003F5CE1" w:rsidRPr="00FF2A13" w:rsidRDefault="00D61088" w:rsidP="00EF7233">
            <w:pPr>
              <w:textAlignment w:val="baseline"/>
            </w:pPr>
            <w:r w:rsidRPr="00D61088">
              <w:t xml:space="preserve">Сопутствующие услуги (указываются при необходимости) (монтаж, </w:t>
            </w:r>
            <w:r w:rsidRPr="00D61088">
              <w:lastRenderedPageBreak/>
              <w:t>наладка, обучение, проверки и испытания товаров)</w:t>
            </w:r>
          </w:p>
        </w:tc>
        <w:tc>
          <w:tcPr>
            <w:tcW w:w="3909" w:type="pct"/>
            <w:tcMar>
              <w:top w:w="0" w:type="dxa"/>
              <w:left w:w="108" w:type="dxa"/>
              <w:bottom w:w="0" w:type="dxa"/>
              <w:right w:w="108" w:type="dxa"/>
            </w:tcMar>
            <w:hideMark/>
          </w:tcPr>
          <w:p w:rsidR="003F5CE1" w:rsidRPr="00FF2A13" w:rsidRDefault="00F11609" w:rsidP="00EF7233">
            <w:pPr>
              <w:rPr>
                <w:color w:val="auto"/>
              </w:rPr>
            </w:pPr>
            <w:r w:rsidRPr="00FF2A13">
              <w:rPr>
                <w:color w:val="auto"/>
              </w:rPr>
              <w:lastRenderedPageBreak/>
              <w:t>нет</w:t>
            </w:r>
          </w:p>
        </w:tc>
      </w:tr>
      <w:tr w:rsidR="003F5CE1" w:rsidRPr="00FF2A13" w:rsidTr="00D01C89">
        <w:trPr>
          <w:jc w:val="center"/>
        </w:trPr>
        <w:tc>
          <w:tcPr>
            <w:tcW w:w="1091" w:type="pct"/>
            <w:tcMar>
              <w:top w:w="0" w:type="dxa"/>
              <w:left w:w="108" w:type="dxa"/>
              <w:bottom w:w="0" w:type="dxa"/>
              <w:right w:w="108" w:type="dxa"/>
            </w:tcMar>
            <w:hideMark/>
          </w:tcPr>
          <w:p w:rsidR="003F5CE1" w:rsidRPr="00FF2A13" w:rsidRDefault="00D61088" w:rsidP="00EF7233">
            <w:pPr>
              <w:textAlignment w:val="baseline"/>
            </w:pPr>
            <w:r w:rsidRPr="00D6108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09" w:type="pct"/>
            <w:tcMar>
              <w:top w:w="0" w:type="dxa"/>
              <w:left w:w="108" w:type="dxa"/>
              <w:bottom w:w="0" w:type="dxa"/>
              <w:right w:w="108" w:type="dxa"/>
            </w:tcMar>
            <w:hideMark/>
          </w:tcPr>
          <w:p w:rsidR="003F5CE1" w:rsidRPr="00FF2A13" w:rsidRDefault="00651478" w:rsidP="00EF7233">
            <w:pPr>
              <w:rPr>
                <w:color w:val="auto"/>
              </w:rPr>
            </w:pPr>
            <w:r w:rsidRPr="000D49BB">
              <w:rPr>
                <w:color w:val="auto"/>
              </w:rPr>
              <w:t>нет</w:t>
            </w:r>
          </w:p>
        </w:tc>
      </w:tr>
    </w:tbl>
    <w:p w:rsidR="00AB60DD" w:rsidRPr="00FF2A13" w:rsidRDefault="00AB60DD" w:rsidP="00AB60DD">
      <w:pPr>
        <w:ind w:firstLine="397"/>
        <w:textAlignment w:val="baseline"/>
      </w:pPr>
      <w:r w:rsidRPr="00FF2A13">
        <w:t> </w:t>
      </w:r>
    </w:p>
    <w:p w:rsidR="00D61088" w:rsidRPr="00D61088" w:rsidRDefault="00D61088" w:rsidP="00D61088">
      <w:pPr>
        <w:jc w:val="both"/>
        <w:rPr>
          <w:rStyle w:val="s0"/>
        </w:rPr>
      </w:pPr>
      <w:r w:rsidRPr="00D61088">
        <w:rPr>
          <w:rStyle w:val="s0"/>
        </w:rPr>
        <w:t>* сведения подтягиваются из плана государственных закупок (отображаются автоматически).</w:t>
      </w:r>
    </w:p>
    <w:p w:rsidR="00D61088" w:rsidRPr="00D61088" w:rsidRDefault="00D61088" w:rsidP="00D61088">
      <w:pPr>
        <w:jc w:val="both"/>
        <w:rPr>
          <w:rStyle w:val="s0"/>
        </w:rPr>
      </w:pPr>
      <w:r w:rsidRPr="00D61088">
        <w:rPr>
          <w:rStyle w:val="s0"/>
        </w:rPr>
        <w:t>Примечание.</w:t>
      </w:r>
    </w:p>
    <w:p w:rsidR="00D61088" w:rsidRPr="00D61088" w:rsidRDefault="00D61088" w:rsidP="00D61088">
      <w:pPr>
        <w:jc w:val="both"/>
        <w:rPr>
          <w:rStyle w:val="s0"/>
        </w:rPr>
      </w:pPr>
      <w:r w:rsidRPr="00D61088">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D61088" w:rsidRPr="00D61088" w:rsidRDefault="00D61088" w:rsidP="00D61088">
      <w:pPr>
        <w:jc w:val="both"/>
        <w:rPr>
          <w:rStyle w:val="s0"/>
        </w:rPr>
      </w:pPr>
      <w:r w:rsidRPr="00D61088">
        <w:rPr>
          <w:rStyle w:val="s0"/>
        </w:rP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D61088" w:rsidRPr="00D61088" w:rsidRDefault="00D61088" w:rsidP="00D61088">
      <w:pPr>
        <w:jc w:val="both"/>
        <w:rPr>
          <w:rStyle w:val="s0"/>
        </w:rPr>
      </w:pPr>
      <w:r w:rsidRPr="00D61088">
        <w:rPr>
          <w:rStyle w:val="s0"/>
        </w:rPr>
        <w:t>3. Установление требований технической спецификации в иных документах не допускается.</w:t>
      </w:r>
    </w:p>
    <w:p w:rsidR="00D61088" w:rsidRPr="00D61088" w:rsidRDefault="00D61088" w:rsidP="004E309A">
      <w:pPr>
        <w:spacing w:line="276" w:lineRule="auto"/>
      </w:pPr>
    </w:p>
    <w:p w:rsidR="00D61088" w:rsidRPr="00D61088" w:rsidRDefault="00D61088" w:rsidP="004E309A">
      <w:pPr>
        <w:spacing w:line="276" w:lineRule="auto"/>
      </w:pPr>
    </w:p>
    <w:p w:rsidR="00D61088" w:rsidRPr="00D61088" w:rsidRDefault="00D61088" w:rsidP="004E309A">
      <w:pPr>
        <w:spacing w:line="276" w:lineRule="auto"/>
      </w:pPr>
    </w:p>
    <w:p w:rsidR="00B667ED" w:rsidRPr="00F11609" w:rsidRDefault="00B667ED" w:rsidP="00B667ED">
      <w:pPr>
        <w:spacing w:after="200" w:line="276" w:lineRule="auto"/>
        <w:rPr>
          <w:b/>
          <w:color w:val="auto"/>
        </w:rPr>
      </w:pPr>
      <w:r w:rsidRPr="00F11609">
        <w:rPr>
          <w:b/>
          <w:color w:val="auto"/>
        </w:rPr>
        <w:t xml:space="preserve">Заместитель Председателя Правления – Технический директор                                                            ______________   </w:t>
      </w:r>
      <w:r>
        <w:rPr>
          <w:b/>
          <w:color w:val="auto"/>
        </w:rPr>
        <w:t>Затилда К. Ж.</w:t>
      </w:r>
    </w:p>
    <w:p w:rsidR="00D97D3C" w:rsidRPr="00FF2A13" w:rsidRDefault="00B667ED" w:rsidP="00B667ED">
      <w:pPr>
        <w:spacing w:after="200" w:line="276" w:lineRule="auto"/>
      </w:pPr>
      <w:r w:rsidRPr="00F11609">
        <w:rPr>
          <w:b/>
          <w:color w:val="auto"/>
        </w:rPr>
        <w:t xml:space="preserve">Директор ДНСТ                                                                                                                                                  ______________   </w:t>
      </w:r>
      <w:r>
        <w:rPr>
          <w:b/>
          <w:color w:val="auto"/>
        </w:rPr>
        <w:t>Шамшатов К. Н.</w:t>
      </w:r>
      <w:r w:rsidR="00D97D3C" w:rsidRPr="00FF2A13">
        <w:br w:type="page"/>
      </w:r>
    </w:p>
    <w:p w:rsidR="001B5324" w:rsidRPr="00FF2A13" w:rsidRDefault="001B5324" w:rsidP="001B5324">
      <w:pPr>
        <w:ind w:firstLine="400"/>
        <w:jc w:val="right"/>
      </w:pPr>
      <w:r w:rsidRPr="00FF2A13">
        <w:rPr>
          <w:lang w:val="kk-KZ"/>
        </w:rPr>
        <w:lastRenderedPageBreak/>
        <w:t xml:space="preserve">Конкурстық </w:t>
      </w:r>
      <w:bookmarkStart w:id="0" w:name="sub1004944647"/>
      <w:r w:rsidRPr="00FF2A13">
        <w:rPr>
          <w:lang w:val="kk-KZ"/>
        </w:rPr>
        <w:t>құжаттамаға</w:t>
      </w:r>
      <w:bookmarkEnd w:id="0"/>
    </w:p>
    <w:p w:rsidR="001B5324" w:rsidRPr="00FF2A13" w:rsidRDefault="00B667ED" w:rsidP="001B5324">
      <w:pPr>
        <w:ind w:firstLine="400"/>
        <w:jc w:val="right"/>
      </w:pPr>
      <w:r w:rsidRPr="00EA19D9">
        <w:t>1</w:t>
      </w:r>
      <w:r w:rsidR="001B5324" w:rsidRPr="00FF2A13">
        <w:rPr>
          <w:lang w:val="kk-KZ"/>
        </w:rPr>
        <w:t>2-қосымша</w:t>
      </w:r>
    </w:p>
    <w:p w:rsidR="001B5324" w:rsidRPr="00FF2A13" w:rsidRDefault="001B5324" w:rsidP="001B5324">
      <w:pPr>
        <w:jc w:val="center"/>
      </w:pPr>
      <w:r w:rsidRPr="00FF2A13">
        <w:rPr>
          <w:lang w:val="kk-KZ"/>
        </w:rPr>
        <w:t> </w:t>
      </w:r>
    </w:p>
    <w:p w:rsidR="001B5324" w:rsidRPr="00FF2A13" w:rsidRDefault="001B5324" w:rsidP="001B5324">
      <w:pPr>
        <w:jc w:val="center"/>
      </w:pPr>
      <w:r w:rsidRPr="00FF2A13">
        <w:rPr>
          <w:lang w:val="kk-KZ"/>
        </w:rPr>
        <w:t> </w:t>
      </w:r>
    </w:p>
    <w:p w:rsidR="001B5324" w:rsidRPr="00FF2A13" w:rsidRDefault="001B5324" w:rsidP="001B5324">
      <w:pPr>
        <w:jc w:val="center"/>
      </w:pPr>
      <w:r w:rsidRPr="00FF2A13">
        <w:rPr>
          <w:lang w:val="kk-KZ"/>
        </w:rPr>
        <w:t xml:space="preserve">Сатып алынатын тауарлардың техникалық ерекшелігі </w:t>
      </w:r>
    </w:p>
    <w:p w:rsidR="001B5324" w:rsidRPr="00FF2A13" w:rsidRDefault="001B5324" w:rsidP="001B5324">
      <w:pPr>
        <w:jc w:val="center"/>
      </w:pPr>
      <w:r w:rsidRPr="00FF2A13">
        <w:rPr>
          <w:lang w:val="kk-KZ"/>
        </w:rPr>
        <w:t>(тапсырыс беруші толтырады)</w:t>
      </w:r>
    </w:p>
    <w:p w:rsidR="001B5324" w:rsidRPr="00FF2A13" w:rsidRDefault="001B5324" w:rsidP="001B5324">
      <w:pPr>
        <w:jc w:val="center"/>
      </w:pPr>
      <w:r w:rsidRPr="00FF2A13">
        <w:rPr>
          <w:lang w:val="kk-KZ"/>
        </w:rPr>
        <w:t> </w:t>
      </w:r>
    </w:p>
    <w:p w:rsidR="001B5324" w:rsidRPr="00FF2A13" w:rsidRDefault="001B5324" w:rsidP="001B5324">
      <w:pPr>
        <w:ind w:firstLine="397"/>
        <w:jc w:val="both"/>
      </w:pPr>
      <w:r w:rsidRPr="00FF2A13">
        <w:rPr>
          <w:lang w:val="kk-KZ"/>
        </w:rPr>
        <w:t xml:space="preserve">Тапсырыс берушінің атауы </w:t>
      </w:r>
      <w:r w:rsidR="00CA24B6">
        <w:rPr>
          <w:i/>
          <w:u w:val="single"/>
          <w:lang w:val="kk-KZ"/>
        </w:rPr>
        <w:t>«Қазтелерадио» АҚ, «Ұлттық жерсеріктік  телерадио хабарларын тарату дирекциясы» филиалы</w:t>
      </w:r>
    </w:p>
    <w:p w:rsidR="001B5324" w:rsidRPr="00FF2A13" w:rsidRDefault="001B5324" w:rsidP="001B5324">
      <w:pPr>
        <w:ind w:firstLine="397"/>
        <w:jc w:val="both"/>
      </w:pPr>
      <w:r w:rsidRPr="00FF2A13">
        <w:rPr>
          <w:lang w:val="kk-KZ"/>
        </w:rPr>
        <w:t xml:space="preserve">Ұйымдастырушының атауы </w:t>
      </w:r>
      <w:r w:rsidR="00902AFE" w:rsidRPr="00FF2A13">
        <w:rPr>
          <w:i/>
          <w:u w:val="single"/>
          <w:lang w:val="kk-KZ"/>
        </w:rPr>
        <w:t>«Қазтелерадио» АҚ</w:t>
      </w:r>
    </w:p>
    <w:p w:rsidR="00EE5D02" w:rsidRPr="00FF2A13" w:rsidRDefault="001B5324" w:rsidP="001B5324">
      <w:pPr>
        <w:ind w:firstLine="397"/>
        <w:jc w:val="both"/>
        <w:rPr>
          <w:lang w:val="kk-KZ"/>
        </w:rPr>
      </w:pPr>
      <w:r w:rsidRPr="00FF2A13">
        <w:rPr>
          <w:lang w:val="kk-KZ"/>
        </w:rPr>
        <w:t xml:space="preserve">Конкурстың № </w:t>
      </w:r>
      <w:r w:rsidR="00CA24B6">
        <w:rPr>
          <w:lang w:val="kk-KZ"/>
        </w:rPr>
        <w:t>___________________________</w:t>
      </w:r>
    </w:p>
    <w:p w:rsidR="001B5324" w:rsidRPr="00614989" w:rsidRDefault="001B5324" w:rsidP="00CA24B6">
      <w:pPr>
        <w:ind w:firstLine="397"/>
        <w:jc w:val="both"/>
        <w:rPr>
          <w:i/>
          <w:u w:val="single"/>
          <w:lang w:val="kk-KZ"/>
        </w:rPr>
      </w:pPr>
      <w:r w:rsidRPr="00FF2A13">
        <w:rPr>
          <w:lang w:val="kk-KZ"/>
        </w:rPr>
        <w:t xml:space="preserve">Конкурстың атауы </w:t>
      </w:r>
      <w:r w:rsidR="006C4250" w:rsidRPr="00C11FE0">
        <w:rPr>
          <w:rStyle w:val="s0"/>
          <w:lang w:val="kk-KZ"/>
        </w:rPr>
        <w:t>________________________</w:t>
      </w:r>
    </w:p>
    <w:p w:rsidR="001B5324" w:rsidRPr="00FF2A13" w:rsidRDefault="001B5324" w:rsidP="001B5324">
      <w:pPr>
        <w:ind w:firstLine="397"/>
        <w:jc w:val="both"/>
        <w:rPr>
          <w:lang w:val="kk-KZ"/>
        </w:rPr>
      </w:pPr>
      <w:r w:rsidRPr="00FF2A13">
        <w:rPr>
          <w:lang w:val="kk-KZ"/>
        </w:rPr>
        <w:t xml:space="preserve">Лоттың № </w:t>
      </w:r>
      <w:r w:rsidR="006C4250">
        <w:rPr>
          <w:lang w:val="kk-KZ"/>
        </w:rPr>
        <w:t>1993</w:t>
      </w:r>
    </w:p>
    <w:p w:rsidR="001B5324" w:rsidRPr="00FF2A13" w:rsidRDefault="001B5324" w:rsidP="001B5324">
      <w:pPr>
        <w:ind w:firstLine="397"/>
        <w:jc w:val="both"/>
        <w:rPr>
          <w:lang w:val="kk-KZ"/>
        </w:rPr>
      </w:pPr>
      <w:r w:rsidRPr="00FF2A13">
        <w:rPr>
          <w:lang w:val="kk-KZ"/>
        </w:rPr>
        <w:t xml:space="preserve">Лоттың атауы </w:t>
      </w:r>
      <w:r w:rsidR="006C4250" w:rsidRPr="00614989">
        <w:rPr>
          <w:i/>
          <w:u w:val="single"/>
          <w:lang w:val="kk-KZ"/>
        </w:rPr>
        <w:t>«</w:t>
      </w:r>
      <w:r w:rsidR="006C4250" w:rsidRPr="00614989">
        <w:rPr>
          <w:i/>
          <w:color w:val="222222"/>
          <w:u w:val="single"/>
          <w:lang w:val="kk-KZ"/>
        </w:rPr>
        <w:t xml:space="preserve">1:1 </w:t>
      </w:r>
      <w:r w:rsidR="006C4250" w:rsidRPr="00614989">
        <w:rPr>
          <w:i/>
          <w:color w:val="auto"/>
          <w:u w:val="single"/>
          <w:lang w:val="kk-KZ"/>
        </w:rPr>
        <w:t xml:space="preserve">схемасы бойынша </w:t>
      </w:r>
      <w:r w:rsidR="006C4250" w:rsidRPr="00614989">
        <w:rPr>
          <w:i/>
          <w:color w:val="222222"/>
          <w:u w:val="single"/>
          <w:lang w:val="kk-KZ"/>
        </w:rPr>
        <w:t>резервтелетін DVB-S2 модуляторлар жүйесі»</w:t>
      </w:r>
    </w:p>
    <w:p w:rsidR="001B5324" w:rsidRPr="00FF2A13" w:rsidRDefault="001B5324" w:rsidP="001B5324">
      <w:pPr>
        <w:ind w:firstLine="397"/>
        <w:jc w:val="both"/>
        <w:rPr>
          <w:lang w:val="kk-KZ"/>
        </w:rPr>
      </w:pPr>
      <w:r w:rsidRPr="00FF2A13">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94270A" w:rsidTr="00BB711B">
        <w:trPr>
          <w:jc w:val="center"/>
        </w:trPr>
        <w:tc>
          <w:tcPr>
            <w:tcW w:w="995" w:type="pct"/>
            <w:tcMar>
              <w:top w:w="0" w:type="dxa"/>
              <w:left w:w="108" w:type="dxa"/>
              <w:bottom w:w="0" w:type="dxa"/>
              <w:right w:w="108" w:type="dxa"/>
            </w:tcMar>
            <w:hideMark/>
          </w:tcPr>
          <w:p w:rsidR="001B5324" w:rsidRPr="00FF2A13" w:rsidRDefault="001B5324" w:rsidP="001B5324">
            <w:pPr>
              <w:textAlignment w:val="baseline"/>
              <w:rPr>
                <w:lang w:val="kk-KZ"/>
              </w:rPr>
            </w:pPr>
            <w:r w:rsidRPr="00FF2A13">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FF2A13" w:rsidRDefault="001B5324" w:rsidP="001B5324">
            <w:pPr>
              <w:rPr>
                <w:color w:val="auto"/>
                <w:lang w:val="kk-KZ"/>
              </w:rPr>
            </w:pPr>
          </w:p>
        </w:tc>
      </w:tr>
      <w:tr w:rsidR="006C4250" w:rsidRPr="00D61088" w:rsidTr="00BB711B">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Таурадың атауы*</w:t>
            </w:r>
          </w:p>
        </w:tc>
        <w:tc>
          <w:tcPr>
            <w:tcW w:w="4005" w:type="pct"/>
            <w:tcMar>
              <w:top w:w="0" w:type="dxa"/>
              <w:left w:w="108" w:type="dxa"/>
              <w:bottom w:w="0" w:type="dxa"/>
              <w:right w:w="108" w:type="dxa"/>
            </w:tcMar>
          </w:tcPr>
          <w:p w:rsidR="006C4250" w:rsidRPr="00A45E82" w:rsidRDefault="006C4250" w:rsidP="006C4250">
            <w:pPr>
              <w:rPr>
                <w:color w:val="auto"/>
              </w:rPr>
            </w:pPr>
            <w:r>
              <w:rPr>
                <w:rStyle w:val="s0"/>
              </w:rPr>
              <w:t>М</w:t>
            </w:r>
            <w:r w:rsidRPr="00A45E82">
              <w:rPr>
                <w:rStyle w:val="s0"/>
              </w:rPr>
              <w:t>одулятор</w:t>
            </w:r>
          </w:p>
        </w:tc>
      </w:tr>
      <w:tr w:rsidR="006C4250" w:rsidRPr="00FF2A13" w:rsidTr="005D207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Өлшем бірлігі*</w:t>
            </w:r>
          </w:p>
        </w:tc>
        <w:tc>
          <w:tcPr>
            <w:tcW w:w="4005" w:type="pct"/>
            <w:tcMar>
              <w:top w:w="0" w:type="dxa"/>
              <w:left w:w="108" w:type="dxa"/>
              <w:bottom w:w="0" w:type="dxa"/>
              <w:right w:w="108" w:type="dxa"/>
            </w:tcMar>
          </w:tcPr>
          <w:p w:rsidR="006C4250" w:rsidRPr="00FF2A13" w:rsidRDefault="006C4250" w:rsidP="001B5324">
            <w:pPr>
              <w:rPr>
                <w:color w:val="auto"/>
                <w:lang w:val="kk-KZ"/>
              </w:rPr>
            </w:pPr>
          </w:p>
        </w:tc>
      </w:tr>
      <w:tr w:rsidR="006C4250" w:rsidRPr="00FF2A13" w:rsidTr="005D207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Саны (көлемі)*</w:t>
            </w:r>
          </w:p>
        </w:tc>
        <w:tc>
          <w:tcPr>
            <w:tcW w:w="4005" w:type="pct"/>
            <w:tcMar>
              <w:top w:w="0" w:type="dxa"/>
              <w:left w:w="108" w:type="dxa"/>
              <w:bottom w:w="0" w:type="dxa"/>
              <w:right w:w="108" w:type="dxa"/>
            </w:tcMar>
          </w:tcPr>
          <w:p w:rsidR="006C4250" w:rsidRPr="00FF2A13" w:rsidRDefault="006C4250" w:rsidP="001B5324">
            <w:pPr>
              <w:rPr>
                <w:color w:val="auto"/>
                <w:lang w:val="kk-KZ"/>
              </w:rPr>
            </w:pPr>
          </w:p>
        </w:tc>
      </w:tr>
      <w:tr w:rsidR="006C4250" w:rsidRPr="00FF2A13" w:rsidTr="005D207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Бірлік бағасы, қосылған құн салығын қоспағанда*</w:t>
            </w:r>
          </w:p>
        </w:tc>
        <w:tc>
          <w:tcPr>
            <w:tcW w:w="4005" w:type="pct"/>
            <w:tcMar>
              <w:top w:w="0" w:type="dxa"/>
              <w:left w:w="108" w:type="dxa"/>
              <w:bottom w:w="0" w:type="dxa"/>
              <w:right w:w="108" w:type="dxa"/>
            </w:tcMar>
          </w:tcPr>
          <w:p w:rsidR="006C4250" w:rsidRPr="00FF2A13" w:rsidRDefault="006C4250" w:rsidP="001B5324">
            <w:pPr>
              <w:rPr>
                <w:color w:val="auto"/>
                <w:lang w:val="kk-KZ"/>
              </w:rPr>
            </w:pPr>
          </w:p>
        </w:tc>
      </w:tr>
      <w:tr w:rsidR="006C4250" w:rsidRPr="00FF2A13" w:rsidTr="005D207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tcPr>
          <w:p w:rsidR="006C4250" w:rsidRPr="00FF2A13" w:rsidRDefault="006C4250" w:rsidP="001B5324">
            <w:pPr>
              <w:rPr>
                <w:color w:val="auto"/>
                <w:lang w:val="kk-KZ"/>
              </w:rPr>
            </w:pPr>
          </w:p>
        </w:tc>
      </w:tr>
      <w:tr w:rsidR="006C4250" w:rsidRPr="00FF2A13" w:rsidTr="005D207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Жеткізу шарты (ИНКОТЕРМС 2010-ға сәйкес)*</w:t>
            </w:r>
          </w:p>
        </w:tc>
        <w:tc>
          <w:tcPr>
            <w:tcW w:w="4005" w:type="pct"/>
            <w:tcMar>
              <w:top w:w="0" w:type="dxa"/>
              <w:left w:w="108" w:type="dxa"/>
              <w:bottom w:w="0" w:type="dxa"/>
              <w:right w:w="108" w:type="dxa"/>
            </w:tcMar>
          </w:tcPr>
          <w:p w:rsidR="006C4250" w:rsidRPr="00FF2A13" w:rsidRDefault="006C4250" w:rsidP="001B5324">
            <w:pPr>
              <w:rPr>
                <w:color w:val="auto"/>
                <w:lang w:val="kk-KZ"/>
              </w:rPr>
            </w:pPr>
          </w:p>
        </w:tc>
      </w:tr>
      <w:tr w:rsidR="006C4250" w:rsidRPr="00FF2A13" w:rsidTr="00902AF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Жеткізу мерзімі*</w:t>
            </w:r>
          </w:p>
        </w:tc>
        <w:tc>
          <w:tcPr>
            <w:tcW w:w="4005" w:type="pct"/>
            <w:tcMar>
              <w:top w:w="0" w:type="dxa"/>
              <w:left w:w="108" w:type="dxa"/>
              <w:bottom w:w="0" w:type="dxa"/>
              <w:right w:w="108" w:type="dxa"/>
            </w:tcMar>
            <w:hideMark/>
          </w:tcPr>
          <w:p w:rsidR="006C4250" w:rsidRPr="00FF2A13" w:rsidRDefault="006C4250" w:rsidP="001B5324">
            <w:pPr>
              <w:rPr>
                <w:color w:val="auto"/>
                <w:lang w:val="kk-KZ"/>
              </w:rPr>
            </w:pPr>
          </w:p>
        </w:tc>
      </w:tr>
      <w:tr w:rsidR="006C4250" w:rsidRPr="00FF2A13" w:rsidTr="00902AF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lastRenderedPageBreak/>
              <w:t>Аванстық төлем мөлшері*</w:t>
            </w:r>
          </w:p>
        </w:tc>
        <w:tc>
          <w:tcPr>
            <w:tcW w:w="4005" w:type="pct"/>
            <w:tcMar>
              <w:top w:w="0" w:type="dxa"/>
              <w:left w:w="108" w:type="dxa"/>
              <w:bottom w:w="0" w:type="dxa"/>
              <w:right w:w="108" w:type="dxa"/>
            </w:tcMar>
            <w:hideMark/>
          </w:tcPr>
          <w:p w:rsidR="006C4250" w:rsidRPr="00FF2A13" w:rsidRDefault="006C4250" w:rsidP="001B5324">
            <w:pPr>
              <w:rPr>
                <w:color w:val="auto"/>
                <w:lang w:val="kk-KZ"/>
              </w:rPr>
            </w:pPr>
          </w:p>
        </w:tc>
      </w:tr>
      <w:tr w:rsidR="006C4250" w:rsidRPr="00E57FE2" w:rsidTr="00902AF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6C4250" w:rsidRPr="00E57FE2" w:rsidRDefault="006C4250" w:rsidP="00E57FE2">
            <w:pPr>
              <w:rPr>
                <w:color w:val="auto"/>
                <w:lang w:val="kk-KZ"/>
              </w:rPr>
            </w:pPr>
            <w:r w:rsidRPr="00E57FE2">
              <w:rPr>
                <w:color w:val="auto"/>
                <w:lang w:val="kk-KZ"/>
              </w:rPr>
              <w:t>Барлық жеткізілетін бұйымдар Техникалық регламентке сәйкес келуі тиіс</w:t>
            </w:r>
          </w:p>
          <w:p w:rsidR="006C4250" w:rsidRPr="00E57FE2" w:rsidRDefault="006C4250" w:rsidP="00E57FE2">
            <w:pPr>
              <w:rPr>
                <w:color w:val="auto"/>
                <w:lang w:val="kk-KZ"/>
              </w:rPr>
            </w:pPr>
            <w:r w:rsidRPr="00E57FE2">
              <w:rPr>
                <w:color w:val="auto"/>
                <w:lang w:val="kk-KZ"/>
              </w:rPr>
              <w:t>Қолдануды шектеу туралы «Еуразиялық экономикалық</w:t>
            </w:r>
          </w:p>
          <w:p w:rsidR="006C4250" w:rsidRPr="00E57FE2" w:rsidRDefault="006C4250" w:rsidP="00E57FE2">
            <w:pPr>
              <w:rPr>
                <w:color w:val="auto"/>
                <w:lang w:val="kk-KZ"/>
              </w:rPr>
            </w:pPr>
            <w:r w:rsidRPr="00E57FE2">
              <w:rPr>
                <w:color w:val="auto"/>
                <w:lang w:val="kk-KZ"/>
              </w:rPr>
              <w:t xml:space="preserve">электротехника және радиоэлектроника бұйымдарындағы қауіпті заттар" (ЕЭО ТР 037/2016). </w:t>
            </w:r>
          </w:p>
          <w:p w:rsidR="006C4250" w:rsidRPr="00E57FE2" w:rsidRDefault="006C4250" w:rsidP="00E57FE2">
            <w:pPr>
              <w:rPr>
                <w:color w:val="auto"/>
                <w:lang w:val="kk-KZ"/>
              </w:rPr>
            </w:pPr>
            <w:r w:rsidRPr="00E57FE2">
              <w:rPr>
                <w:color w:val="auto"/>
                <w:lang w:val="kk-KZ"/>
              </w:rPr>
              <w:t>Жабдық ГОСТ 32144-2013 «Электр энергиясы. Техникалық құралдардың электромагниттік үйлесімділігі. Жалпы мақсаттағы электрмен жабдықтау жүйесіндегі электр сапасының стандарттары » талаптарына сәйкес, кернеуі 220 В, жиілігі 50 Гц бір фазалы айнымалы ток желісінен электрмен қоректендіруге есептелуі тиіс.</w:t>
            </w:r>
          </w:p>
          <w:p w:rsidR="006C4250" w:rsidRPr="00FF2A13" w:rsidRDefault="006C4250" w:rsidP="00E57FE2">
            <w:pPr>
              <w:rPr>
                <w:color w:val="auto"/>
                <w:lang w:val="kk-KZ"/>
              </w:rPr>
            </w:pPr>
            <w:r w:rsidRPr="00E57FE2">
              <w:rPr>
                <w:color w:val="auto"/>
                <w:lang w:val="kk-KZ"/>
              </w:rPr>
              <w:t>Жеткізу жиынтығына кіретін өнімдердің барлық электр сымдары МЕМСТ 7396.1-89 (ХЭК 83-75) Мемлекетаралық стандартына сәйкес қос жерге тұйықталуы бар CEE 7 (Schuko) «Тұрмыстық және ұқсас мақсаттарға арналған электр ашасы қосқыштары. Негізгі өлшемдер» (С4 стандарты).</w:t>
            </w:r>
          </w:p>
        </w:tc>
      </w:tr>
      <w:tr w:rsidR="006C4250" w:rsidRPr="00FF2A13" w:rsidTr="00F11609">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Шыққан жылы</w:t>
            </w:r>
          </w:p>
        </w:tc>
        <w:tc>
          <w:tcPr>
            <w:tcW w:w="4005" w:type="pct"/>
            <w:tcMar>
              <w:top w:w="0" w:type="dxa"/>
              <w:left w:w="108" w:type="dxa"/>
              <w:bottom w:w="0" w:type="dxa"/>
              <w:right w:w="108" w:type="dxa"/>
            </w:tcMar>
          </w:tcPr>
          <w:p w:rsidR="006C4250" w:rsidRPr="00FF2A13" w:rsidRDefault="006C4250" w:rsidP="00D46674">
            <w:pPr>
              <w:rPr>
                <w:color w:val="auto"/>
                <w:lang w:val="kk-KZ"/>
              </w:rPr>
            </w:pPr>
            <w:r>
              <w:rPr>
                <w:color w:val="auto"/>
                <w:lang w:val="kk-KZ"/>
              </w:rPr>
              <w:t>2021 бұрын емес</w:t>
            </w:r>
          </w:p>
        </w:tc>
      </w:tr>
      <w:tr w:rsidR="006C4250" w:rsidRPr="00FF2A13" w:rsidTr="00F11609">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Кепілдік мерзімі (айлар)</w:t>
            </w:r>
          </w:p>
        </w:tc>
        <w:tc>
          <w:tcPr>
            <w:tcW w:w="4005" w:type="pct"/>
            <w:tcMar>
              <w:top w:w="0" w:type="dxa"/>
              <w:left w:w="108" w:type="dxa"/>
              <w:bottom w:w="0" w:type="dxa"/>
              <w:right w:w="108" w:type="dxa"/>
            </w:tcMar>
          </w:tcPr>
          <w:p w:rsidR="006C4250" w:rsidRPr="00FF2A13" w:rsidRDefault="006C4250" w:rsidP="001B5324">
            <w:pPr>
              <w:rPr>
                <w:color w:val="auto"/>
                <w:lang w:val="kk-KZ"/>
              </w:rPr>
            </w:pPr>
            <w:r>
              <w:rPr>
                <w:color w:val="auto"/>
                <w:lang w:val="kk-KZ"/>
              </w:rPr>
              <w:t>36</w:t>
            </w:r>
          </w:p>
        </w:tc>
      </w:tr>
      <w:tr w:rsidR="006C4250" w:rsidRPr="0015416B" w:rsidTr="00C13B15">
        <w:trPr>
          <w:jc w:val="center"/>
        </w:trPr>
        <w:tc>
          <w:tcPr>
            <w:tcW w:w="995" w:type="pct"/>
            <w:vMerge w:val="restar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6C4250" w:rsidRPr="0058442A" w:rsidRDefault="006C4250" w:rsidP="0058442A">
            <w:pPr>
              <w:rPr>
                <w:color w:val="auto"/>
                <w:lang w:val="kk-KZ"/>
              </w:rPr>
            </w:pPr>
            <w:r>
              <w:rPr>
                <w:color w:val="auto"/>
                <w:lang w:val="kk-KZ"/>
              </w:rPr>
              <w:t xml:space="preserve">1. </w:t>
            </w:r>
            <w:r w:rsidRPr="0058442A">
              <w:rPr>
                <w:color w:val="auto"/>
                <w:lang w:val="kk-KZ"/>
              </w:rPr>
              <w:t>КІРІСПЕ</w:t>
            </w:r>
          </w:p>
          <w:p w:rsidR="006C4250" w:rsidRDefault="006C4250" w:rsidP="0058442A">
            <w:pPr>
              <w:rPr>
                <w:color w:val="auto"/>
                <w:lang w:val="kk-KZ"/>
              </w:rPr>
            </w:pPr>
            <w:r w:rsidRPr="0058442A">
              <w:rPr>
                <w:color w:val="auto"/>
                <w:lang w:val="kk-KZ"/>
              </w:rPr>
              <w:t xml:space="preserve">Осы </w:t>
            </w:r>
            <w:r>
              <w:rPr>
                <w:color w:val="auto"/>
                <w:lang w:val="kk-KZ"/>
              </w:rPr>
              <w:t>т</w:t>
            </w:r>
            <w:r w:rsidRPr="0058442A">
              <w:rPr>
                <w:color w:val="auto"/>
                <w:lang w:val="kk-KZ"/>
              </w:rPr>
              <w:t>ехникалық ерекшелік спутниктік байланыстың қабылдау-</w:t>
            </w:r>
            <w:r>
              <w:rPr>
                <w:color w:val="auto"/>
                <w:lang w:val="kk-KZ"/>
              </w:rPr>
              <w:t>тарат</w:t>
            </w:r>
            <w:r w:rsidRPr="0058442A">
              <w:rPr>
                <w:color w:val="auto"/>
                <w:lang w:val="kk-KZ"/>
              </w:rPr>
              <w:t xml:space="preserve">у жер станцияларында жұмыс істеуге арналған 1:1 схемасы бойынша резервтеумен DVB – S2 стандартты модуляторлар жүйесі жабдығының жиынтығын (бұдан әрі – </w:t>
            </w:r>
            <w:r>
              <w:rPr>
                <w:color w:val="auto"/>
                <w:lang w:val="kk-KZ"/>
              </w:rPr>
              <w:t>М</w:t>
            </w:r>
            <w:r w:rsidRPr="0058442A">
              <w:rPr>
                <w:color w:val="auto"/>
                <w:lang w:val="kk-KZ"/>
              </w:rPr>
              <w:t>одуляторлар жүйесі) сатып алу үшін әзірленген.</w:t>
            </w:r>
          </w:p>
          <w:p w:rsidR="006C4250" w:rsidRPr="0015416B" w:rsidRDefault="006C4250" w:rsidP="0015416B">
            <w:pPr>
              <w:rPr>
                <w:color w:val="auto"/>
                <w:lang w:val="kk-KZ"/>
              </w:rPr>
            </w:pPr>
            <w:r w:rsidRPr="0015416B">
              <w:rPr>
                <w:color w:val="auto"/>
                <w:lang w:val="kk-KZ"/>
              </w:rPr>
              <w:t>Осы техникалық ерекшелікте мынадай терминдер мен қысқартулар қабылданды:</w:t>
            </w:r>
          </w:p>
          <w:p w:rsidR="006C4250" w:rsidRPr="0015416B" w:rsidRDefault="006C4250" w:rsidP="0015416B">
            <w:pPr>
              <w:rPr>
                <w:color w:val="auto"/>
                <w:lang w:val="kk-KZ"/>
              </w:rPr>
            </w:pPr>
            <w:r w:rsidRPr="0015416B">
              <w:rPr>
                <w:color w:val="auto"/>
                <w:lang w:val="kk-KZ"/>
              </w:rPr>
              <w:t>APSK</w:t>
            </w:r>
            <w:r>
              <w:rPr>
                <w:color w:val="auto"/>
                <w:lang w:val="kk-KZ"/>
              </w:rPr>
              <w:t xml:space="preserve"> </w:t>
            </w:r>
            <w:r w:rsidRPr="0015416B">
              <w:rPr>
                <w:color w:val="auto"/>
                <w:lang w:val="kk-KZ"/>
              </w:rPr>
              <w:t>–</w:t>
            </w:r>
            <w:r>
              <w:rPr>
                <w:color w:val="auto"/>
                <w:lang w:val="kk-KZ"/>
              </w:rPr>
              <w:t xml:space="preserve"> </w:t>
            </w:r>
            <w:r w:rsidRPr="0015416B">
              <w:rPr>
                <w:color w:val="auto"/>
                <w:lang w:val="kk-KZ"/>
              </w:rPr>
              <w:t>Amplitude and Phase Shift Keying, амплитудалық-фазалық манипуляция;</w:t>
            </w:r>
          </w:p>
          <w:p w:rsidR="006C4250" w:rsidRPr="0015416B" w:rsidRDefault="006C4250" w:rsidP="0015416B">
            <w:pPr>
              <w:rPr>
                <w:color w:val="auto"/>
                <w:lang w:val="kk-KZ"/>
              </w:rPr>
            </w:pPr>
            <w:r w:rsidRPr="0015416B">
              <w:rPr>
                <w:color w:val="auto"/>
                <w:lang w:val="kk-KZ"/>
              </w:rPr>
              <w:t>ASI</w:t>
            </w:r>
            <w:r>
              <w:rPr>
                <w:color w:val="auto"/>
                <w:lang w:val="kk-KZ"/>
              </w:rPr>
              <w:t xml:space="preserve"> </w:t>
            </w:r>
            <w:r w:rsidRPr="0015416B">
              <w:rPr>
                <w:color w:val="auto"/>
                <w:lang w:val="kk-KZ"/>
              </w:rPr>
              <w:t>–</w:t>
            </w:r>
            <w:r>
              <w:rPr>
                <w:color w:val="auto"/>
                <w:lang w:val="kk-KZ"/>
              </w:rPr>
              <w:t xml:space="preserve"> </w:t>
            </w:r>
            <w:r w:rsidRPr="0015416B">
              <w:rPr>
                <w:color w:val="auto"/>
                <w:lang w:val="kk-KZ"/>
              </w:rPr>
              <w:t>Asynchronous serial interface, асинхронды сериялық интерфейс;</w:t>
            </w:r>
          </w:p>
          <w:p w:rsidR="006C4250" w:rsidRPr="0015416B" w:rsidRDefault="006C4250" w:rsidP="0015416B">
            <w:pPr>
              <w:rPr>
                <w:color w:val="auto"/>
                <w:lang w:val="kk-KZ"/>
              </w:rPr>
            </w:pPr>
            <w:r w:rsidRPr="0015416B">
              <w:rPr>
                <w:color w:val="auto"/>
                <w:lang w:val="kk-KZ"/>
              </w:rPr>
              <w:t>BCH</w:t>
            </w:r>
            <w:r>
              <w:rPr>
                <w:color w:val="auto"/>
                <w:lang w:val="kk-KZ"/>
              </w:rPr>
              <w:t xml:space="preserve"> </w:t>
            </w:r>
            <w:r w:rsidRPr="0015416B">
              <w:rPr>
                <w:color w:val="auto"/>
                <w:lang w:val="kk-KZ"/>
              </w:rPr>
              <w:t>–</w:t>
            </w:r>
            <w:r>
              <w:rPr>
                <w:color w:val="auto"/>
                <w:lang w:val="kk-KZ"/>
              </w:rPr>
              <w:t xml:space="preserve"> Bose-Chaudhuri - Hocquenghem, Боз</w:t>
            </w:r>
            <w:r w:rsidRPr="0015416B">
              <w:rPr>
                <w:color w:val="auto"/>
                <w:lang w:val="kk-KZ"/>
              </w:rPr>
              <w:t>е-Чоудхури-Хоквингем коды (BCH-код);</w:t>
            </w:r>
          </w:p>
          <w:p w:rsidR="006C4250" w:rsidRPr="0015416B" w:rsidRDefault="006C4250" w:rsidP="0015416B">
            <w:pPr>
              <w:rPr>
                <w:color w:val="auto"/>
                <w:lang w:val="kk-KZ"/>
              </w:rPr>
            </w:pPr>
            <w:r w:rsidRPr="0015416B">
              <w:rPr>
                <w:color w:val="auto"/>
                <w:lang w:val="kk-KZ"/>
              </w:rPr>
              <w:t>CEE 7 (Schuko) – құрылғылар мен құрылғылардың қуат ашаларының стандартталған түрі;</w:t>
            </w:r>
          </w:p>
          <w:p w:rsidR="006C4250" w:rsidRPr="0015416B" w:rsidRDefault="006C4250" w:rsidP="0015416B">
            <w:pPr>
              <w:rPr>
                <w:color w:val="auto"/>
                <w:lang w:val="kk-KZ"/>
              </w:rPr>
            </w:pPr>
            <w:r w:rsidRPr="0015416B">
              <w:rPr>
                <w:color w:val="auto"/>
                <w:lang w:val="kk-KZ"/>
              </w:rPr>
              <w:t>CLI</w:t>
            </w:r>
            <w:r>
              <w:rPr>
                <w:color w:val="auto"/>
                <w:lang w:val="kk-KZ"/>
              </w:rPr>
              <w:t xml:space="preserve"> </w:t>
            </w:r>
            <w:r w:rsidRPr="0015416B">
              <w:rPr>
                <w:color w:val="auto"/>
                <w:lang w:val="kk-KZ"/>
              </w:rPr>
              <w:t>–</w:t>
            </w:r>
            <w:r>
              <w:rPr>
                <w:color w:val="auto"/>
                <w:lang w:val="kk-KZ"/>
              </w:rPr>
              <w:t xml:space="preserve"> </w:t>
            </w:r>
            <w:r>
              <w:rPr>
                <w:color w:val="auto"/>
                <w:lang w:val="en-US"/>
              </w:rPr>
              <w:t>C</w:t>
            </w:r>
            <w:r w:rsidRPr="0015416B">
              <w:rPr>
                <w:color w:val="auto"/>
                <w:lang w:val="kk-KZ"/>
              </w:rPr>
              <w:t>ommand Line Interface, командалық жол интерфейсі;</w:t>
            </w:r>
          </w:p>
          <w:p w:rsidR="006C4250" w:rsidRPr="0015416B" w:rsidRDefault="006C4250" w:rsidP="0015416B">
            <w:pPr>
              <w:rPr>
                <w:color w:val="auto"/>
                <w:lang w:val="kk-KZ"/>
              </w:rPr>
            </w:pPr>
            <w:r>
              <w:rPr>
                <w:color w:val="auto"/>
                <w:lang w:val="kk-KZ"/>
              </w:rPr>
              <w:t xml:space="preserve">CW </w:t>
            </w:r>
            <w:r w:rsidRPr="0015416B">
              <w:rPr>
                <w:color w:val="auto"/>
                <w:lang w:val="kk-KZ"/>
              </w:rPr>
              <w:t>–</w:t>
            </w:r>
            <w:r>
              <w:rPr>
                <w:color w:val="auto"/>
                <w:lang w:val="kk-KZ"/>
              </w:rPr>
              <w:t xml:space="preserve"> </w:t>
            </w:r>
            <w:r w:rsidRPr="0015416B">
              <w:rPr>
                <w:color w:val="auto"/>
                <w:lang w:val="kk-KZ"/>
              </w:rPr>
              <w:t>Clear Wave, модульдік емес тасымалдаушы;</w:t>
            </w:r>
          </w:p>
          <w:p w:rsidR="006C4250" w:rsidRPr="0015416B" w:rsidRDefault="006C4250" w:rsidP="0015416B">
            <w:pPr>
              <w:rPr>
                <w:color w:val="auto"/>
                <w:lang w:val="kk-KZ"/>
              </w:rPr>
            </w:pPr>
            <w:r>
              <w:rPr>
                <w:color w:val="auto"/>
                <w:lang w:val="kk-KZ"/>
              </w:rPr>
              <w:t xml:space="preserve">DB-9, </w:t>
            </w:r>
            <w:r w:rsidRPr="0015416B">
              <w:rPr>
                <w:color w:val="auto"/>
                <w:lang w:val="kk-KZ"/>
              </w:rPr>
              <w:t>N-тү</w:t>
            </w:r>
            <w:r>
              <w:rPr>
                <w:color w:val="auto"/>
                <w:lang w:val="kk-KZ"/>
              </w:rPr>
              <w:t>рі, SMA-түрі, BNC түрі, RJ</w:t>
            </w:r>
            <w:r w:rsidRPr="0015416B">
              <w:rPr>
                <w:color w:val="auto"/>
                <w:lang w:val="kk-KZ"/>
              </w:rPr>
              <w:t>-</w:t>
            </w:r>
            <w:r>
              <w:rPr>
                <w:color w:val="auto"/>
                <w:lang w:val="kk-KZ"/>
              </w:rPr>
              <w:t>45</w:t>
            </w:r>
            <w:r w:rsidRPr="0015416B">
              <w:rPr>
                <w:color w:val="auto"/>
                <w:lang w:val="kk-KZ"/>
              </w:rPr>
              <w:t xml:space="preserve"> – стандартты қосқыштардың түрлері (түрлері) ;</w:t>
            </w:r>
          </w:p>
          <w:p w:rsidR="006C4250" w:rsidRPr="0015416B" w:rsidRDefault="006C4250" w:rsidP="0015416B">
            <w:pPr>
              <w:rPr>
                <w:color w:val="auto"/>
                <w:lang w:val="kk-KZ"/>
              </w:rPr>
            </w:pPr>
            <w:r w:rsidRPr="0015416B">
              <w:rPr>
                <w:color w:val="auto"/>
                <w:lang w:val="kk-KZ"/>
              </w:rPr>
              <w:lastRenderedPageBreak/>
              <w:t>DVB-S, DVB-S2, DVB-S2X, DVB-S/DSNG сандық хабар тарату стандарттарының отбасы DVB (Digital Video Broadcasting);</w:t>
            </w:r>
          </w:p>
          <w:p w:rsidR="006C4250" w:rsidRPr="0015416B" w:rsidRDefault="006C4250" w:rsidP="0015416B">
            <w:pPr>
              <w:rPr>
                <w:color w:val="auto"/>
                <w:lang w:val="kk-KZ"/>
              </w:rPr>
            </w:pPr>
            <w:r>
              <w:rPr>
                <w:color w:val="auto"/>
                <w:lang w:val="kk-KZ"/>
              </w:rPr>
              <w:t xml:space="preserve">FEC </w:t>
            </w:r>
            <w:r w:rsidRPr="0015416B">
              <w:rPr>
                <w:color w:val="auto"/>
                <w:lang w:val="kk-KZ"/>
              </w:rPr>
              <w:t>– Forward error correction, алдын-ала қателерді түзету;</w:t>
            </w:r>
          </w:p>
          <w:p w:rsidR="006C4250" w:rsidRPr="0015416B" w:rsidRDefault="006C4250" w:rsidP="0015416B">
            <w:pPr>
              <w:rPr>
                <w:color w:val="auto"/>
                <w:lang w:val="kk-KZ"/>
              </w:rPr>
            </w:pPr>
            <w:r w:rsidRPr="0015416B">
              <w:rPr>
                <w:color w:val="auto"/>
                <w:lang w:val="kk-KZ"/>
              </w:rPr>
              <w:t>GUI – Graphical User Interface, графикалық пайдаланушы интерфейсі;</w:t>
            </w:r>
          </w:p>
          <w:p w:rsidR="006C4250" w:rsidRPr="0015416B" w:rsidRDefault="006C4250" w:rsidP="0015416B">
            <w:pPr>
              <w:rPr>
                <w:color w:val="auto"/>
                <w:lang w:val="kk-KZ"/>
              </w:rPr>
            </w:pPr>
            <w:r>
              <w:rPr>
                <w:color w:val="auto"/>
                <w:lang w:val="kk-KZ"/>
              </w:rPr>
              <w:t>HTTP</w:t>
            </w:r>
            <w:r w:rsidRPr="0015416B">
              <w:rPr>
                <w:color w:val="auto"/>
                <w:lang w:val="kk-KZ"/>
              </w:rPr>
              <w:t xml:space="preserve"> – Hyper Text Transfer Protocol, деректерді берудің қолданбалы деңгейінің протоколы;</w:t>
            </w:r>
          </w:p>
          <w:p w:rsidR="006C4250" w:rsidRPr="0015416B" w:rsidRDefault="006C4250" w:rsidP="0015416B">
            <w:pPr>
              <w:rPr>
                <w:color w:val="auto"/>
                <w:lang w:val="kk-KZ"/>
              </w:rPr>
            </w:pPr>
            <w:r>
              <w:rPr>
                <w:color w:val="auto"/>
                <w:lang w:val="kk-KZ"/>
              </w:rPr>
              <w:t>IEC</w:t>
            </w:r>
            <w:r>
              <w:rPr>
                <w:color w:val="auto"/>
                <w:lang w:val="en-US"/>
              </w:rPr>
              <w:t xml:space="preserve"> </w:t>
            </w:r>
            <w:r w:rsidRPr="0015416B">
              <w:rPr>
                <w:color w:val="auto"/>
                <w:lang w:val="kk-KZ"/>
              </w:rPr>
              <w:t>–</w:t>
            </w:r>
            <w:r>
              <w:rPr>
                <w:color w:val="auto"/>
                <w:lang w:val="en-US"/>
              </w:rPr>
              <w:t xml:space="preserve"> </w:t>
            </w:r>
            <w:r w:rsidRPr="0015416B">
              <w:rPr>
                <w:color w:val="auto"/>
                <w:lang w:val="kk-KZ"/>
              </w:rPr>
              <w:t>International Electrotechnical Commission, Халықаралық электротехникалық комиссия (ХЭК);</w:t>
            </w:r>
          </w:p>
          <w:p w:rsidR="006C4250" w:rsidRPr="0015416B" w:rsidRDefault="006C4250" w:rsidP="0015416B">
            <w:pPr>
              <w:rPr>
                <w:color w:val="auto"/>
                <w:lang w:val="kk-KZ"/>
              </w:rPr>
            </w:pPr>
            <w:r>
              <w:rPr>
                <w:color w:val="auto"/>
                <w:lang w:val="kk-KZ"/>
              </w:rPr>
              <w:t>ISO</w:t>
            </w:r>
            <w:r>
              <w:rPr>
                <w:color w:val="auto"/>
                <w:lang w:val="en-US"/>
              </w:rPr>
              <w:t xml:space="preserve"> </w:t>
            </w:r>
            <w:r w:rsidRPr="0015416B">
              <w:rPr>
                <w:color w:val="auto"/>
                <w:lang w:val="kk-KZ"/>
              </w:rPr>
              <w:t>–</w:t>
            </w:r>
            <w:r>
              <w:rPr>
                <w:color w:val="auto"/>
                <w:lang w:val="en-US"/>
              </w:rPr>
              <w:t xml:space="preserve"> </w:t>
            </w:r>
            <w:r w:rsidRPr="0015416B">
              <w:rPr>
                <w:color w:val="auto"/>
                <w:lang w:val="kk-KZ"/>
              </w:rPr>
              <w:t>International Organization for Standardization</w:t>
            </w:r>
            <w:r>
              <w:rPr>
                <w:color w:val="auto"/>
                <w:lang w:val="en-US"/>
              </w:rPr>
              <w:t>,</w:t>
            </w:r>
            <w:r w:rsidRPr="0015416B">
              <w:rPr>
                <w:color w:val="auto"/>
                <w:lang w:val="kk-KZ"/>
              </w:rPr>
              <w:t xml:space="preserve"> Халықаралық стандарттау ұйымы;</w:t>
            </w:r>
          </w:p>
          <w:p w:rsidR="006C4250" w:rsidRPr="0015416B" w:rsidRDefault="006C4250" w:rsidP="0015416B">
            <w:pPr>
              <w:rPr>
                <w:color w:val="auto"/>
                <w:lang w:val="kk-KZ"/>
              </w:rPr>
            </w:pPr>
            <w:r w:rsidRPr="0015416B">
              <w:rPr>
                <w:color w:val="auto"/>
                <w:lang w:val="kk-KZ"/>
              </w:rPr>
              <w:t>LDPC – Low Density Parity Check code, төмен тығыздықтағы паритетті басқару коды;</w:t>
            </w:r>
          </w:p>
          <w:p w:rsidR="006C4250" w:rsidRPr="0015416B" w:rsidRDefault="006C4250" w:rsidP="0015416B">
            <w:pPr>
              <w:rPr>
                <w:color w:val="auto"/>
                <w:lang w:val="kk-KZ"/>
              </w:rPr>
            </w:pPr>
            <w:r w:rsidRPr="0015416B">
              <w:rPr>
                <w:color w:val="auto"/>
                <w:lang w:val="kk-KZ"/>
              </w:rPr>
              <w:t>L-диапазон – жер үсті және спутниктік радиобайланыс үшін пайдаланылатын дециметрлік толқын ұзындығының жиілік диапазоны;</w:t>
            </w:r>
          </w:p>
          <w:p w:rsidR="006C4250" w:rsidRPr="0015416B" w:rsidRDefault="006C4250" w:rsidP="0015416B">
            <w:pPr>
              <w:rPr>
                <w:color w:val="auto"/>
                <w:lang w:val="en-US"/>
              </w:rPr>
            </w:pPr>
            <w:r w:rsidRPr="0015416B">
              <w:rPr>
                <w:color w:val="auto"/>
                <w:lang w:val="kk-KZ"/>
              </w:rPr>
              <w:t>MODCOD</w:t>
            </w:r>
            <w:r>
              <w:rPr>
                <w:color w:val="auto"/>
                <w:lang w:val="en-US"/>
              </w:rPr>
              <w:t xml:space="preserve"> – </w:t>
            </w:r>
            <w:r w:rsidRPr="0015416B">
              <w:rPr>
                <w:color w:val="auto"/>
                <w:lang w:val="kk-KZ"/>
              </w:rPr>
              <w:t>Modulation Coding (кодтық модуляция);</w:t>
            </w:r>
          </w:p>
          <w:p w:rsidR="006C4250" w:rsidRPr="0015416B" w:rsidRDefault="006C4250" w:rsidP="0015416B">
            <w:pPr>
              <w:rPr>
                <w:color w:val="auto"/>
                <w:lang w:val="kk-KZ"/>
              </w:rPr>
            </w:pPr>
            <w:r>
              <w:rPr>
                <w:color w:val="auto"/>
                <w:lang w:val="kk-KZ"/>
              </w:rPr>
              <w:t>MPTS</w:t>
            </w:r>
            <w:r>
              <w:rPr>
                <w:color w:val="auto"/>
                <w:lang w:val="en-US"/>
              </w:rPr>
              <w:t xml:space="preserve"> </w:t>
            </w:r>
            <w:r w:rsidRPr="0015416B">
              <w:rPr>
                <w:color w:val="auto"/>
                <w:lang w:val="kk-KZ"/>
              </w:rPr>
              <w:t>–</w:t>
            </w:r>
            <w:r>
              <w:rPr>
                <w:color w:val="auto"/>
                <w:lang w:val="en-US"/>
              </w:rPr>
              <w:t xml:space="preserve"> </w:t>
            </w:r>
            <w:r w:rsidRPr="0015416B">
              <w:rPr>
                <w:color w:val="auto"/>
                <w:lang w:val="kk-KZ"/>
              </w:rPr>
              <w:t>Multi Program Transp</w:t>
            </w:r>
            <w:r>
              <w:rPr>
                <w:color w:val="auto"/>
                <w:lang w:val="kk-KZ"/>
              </w:rPr>
              <w:t>ort Stream мультипрограммалық тасымалдау</w:t>
            </w:r>
            <w:r w:rsidRPr="0015416B">
              <w:rPr>
                <w:color w:val="auto"/>
                <w:lang w:val="kk-KZ"/>
              </w:rPr>
              <w:t xml:space="preserve"> ағыны;</w:t>
            </w:r>
          </w:p>
          <w:p w:rsidR="006C4250" w:rsidRPr="0015416B" w:rsidRDefault="006C4250" w:rsidP="0015416B">
            <w:pPr>
              <w:rPr>
                <w:color w:val="auto"/>
                <w:lang w:val="kk-KZ"/>
              </w:rPr>
            </w:pPr>
            <w:r>
              <w:rPr>
                <w:color w:val="auto"/>
                <w:lang w:val="kk-KZ"/>
              </w:rPr>
              <w:t>PRBS</w:t>
            </w:r>
            <w:r w:rsidRPr="0015416B">
              <w:rPr>
                <w:color w:val="auto"/>
                <w:lang w:val="kk-KZ"/>
              </w:rPr>
              <w:t xml:space="preserve"> – Pseudorandom binary sequence, жалған кездейсоқ екілік реттілік;</w:t>
            </w:r>
          </w:p>
          <w:p w:rsidR="006C4250" w:rsidRPr="0015416B" w:rsidRDefault="006C4250" w:rsidP="0015416B">
            <w:pPr>
              <w:rPr>
                <w:color w:val="auto"/>
                <w:lang w:val="kk-KZ"/>
              </w:rPr>
            </w:pPr>
            <w:r>
              <w:rPr>
                <w:color w:val="auto"/>
                <w:lang w:val="kk-KZ"/>
              </w:rPr>
              <w:t>PSK</w:t>
            </w:r>
            <w:r w:rsidRPr="0015416B">
              <w:rPr>
                <w:color w:val="auto"/>
                <w:lang w:val="kk-KZ"/>
              </w:rPr>
              <w:t xml:space="preserve"> – </w:t>
            </w:r>
            <w:r w:rsidRPr="004F781B">
              <w:rPr>
                <w:color w:val="auto"/>
                <w:lang w:val="kk-KZ"/>
              </w:rPr>
              <w:t>Phase Shift Keying</w:t>
            </w:r>
            <w:r w:rsidRPr="0015416B">
              <w:rPr>
                <w:color w:val="auto"/>
                <w:lang w:val="kk-KZ"/>
              </w:rPr>
              <w:t>, фазалық манипуляция;</w:t>
            </w:r>
          </w:p>
          <w:p w:rsidR="006C4250" w:rsidRPr="0015416B" w:rsidRDefault="006C4250" w:rsidP="0015416B">
            <w:pPr>
              <w:rPr>
                <w:color w:val="auto"/>
                <w:lang w:val="kk-KZ"/>
              </w:rPr>
            </w:pPr>
            <w:r>
              <w:rPr>
                <w:color w:val="auto"/>
                <w:lang w:val="kk-KZ"/>
              </w:rPr>
              <w:t>QAM</w:t>
            </w:r>
            <w:r w:rsidRPr="0015416B">
              <w:rPr>
                <w:color w:val="auto"/>
                <w:lang w:val="kk-KZ"/>
              </w:rPr>
              <w:t xml:space="preserve"> – Quadrature Amplitude Modulation, квадратуралық амплитудалық модуляция;</w:t>
            </w:r>
          </w:p>
          <w:p w:rsidR="006C4250" w:rsidRPr="0015416B" w:rsidRDefault="006C4250" w:rsidP="0015416B">
            <w:pPr>
              <w:rPr>
                <w:color w:val="auto"/>
                <w:lang w:val="kk-KZ"/>
              </w:rPr>
            </w:pPr>
            <w:r>
              <w:rPr>
                <w:color w:val="auto"/>
                <w:lang w:val="kk-KZ"/>
              </w:rPr>
              <w:t>QPSK</w:t>
            </w:r>
            <w:r w:rsidRPr="0015416B">
              <w:rPr>
                <w:color w:val="auto"/>
                <w:lang w:val="kk-KZ"/>
              </w:rPr>
              <w:t xml:space="preserve"> – Quadrature Phase Shift Keying, квадратуралық фазалық манипуляция;</w:t>
            </w:r>
          </w:p>
          <w:p w:rsidR="006C4250" w:rsidRPr="0015416B" w:rsidRDefault="006C4250" w:rsidP="0015416B">
            <w:pPr>
              <w:rPr>
                <w:color w:val="auto"/>
                <w:lang w:val="kk-KZ"/>
              </w:rPr>
            </w:pPr>
            <w:r>
              <w:rPr>
                <w:color w:val="auto"/>
                <w:lang w:val="kk-KZ"/>
              </w:rPr>
              <w:t>RMCP</w:t>
            </w:r>
            <w:r w:rsidRPr="0015416B">
              <w:rPr>
                <w:color w:val="auto"/>
                <w:lang w:val="kk-KZ"/>
              </w:rPr>
              <w:t xml:space="preserve"> –Remote Management Control Protocol, стандартты қашықтан басқару және жабдықты басқару протоколы;</w:t>
            </w:r>
          </w:p>
          <w:p w:rsidR="006C4250" w:rsidRPr="0015416B" w:rsidRDefault="006C4250" w:rsidP="0015416B">
            <w:pPr>
              <w:rPr>
                <w:color w:val="auto"/>
                <w:lang w:val="kk-KZ"/>
              </w:rPr>
            </w:pPr>
            <w:r>
              <w:rPr>
                <w:color w:val="auto"/>
                <w:lang w:val="kk-KZ"/>
              </w:rPr>
              <w:t>RS-232</w:t>
            </w:r>
            <w:r w:rsidRPr="0015416B">
              <w:rPr>
                <w:color w:val="auto"/>
                <w:lang w:val="kk-KZ"/>
              </w:rPr>
              <w:t xml:space="preserve"> – UART асинхронды интерфейсіне арналған физикалық деңгей стандарты (Universal Asynchronous Receiver-Transmitter);</w:t>
            </w:r>
          </w:p>
          <w:p w:rsidR="006C4250" w:rsidRPr="0015416B" w:rsidRDefault="006C4250" w:rsidP="0015416B">
            <w:pPr>
              <w:rPr>
                <w:color w:val="auto"/>
                <w:lang w:val="kk-KZ"/>
              </w:rPr>
            </w:pPr>
            <w:r>
              <w:rPr>
                <w:color w:val="auto"/>
                <w:lang w:val="kk-KZ"/>
              </w:rPr>
              <w:t>RS-422</w:t>
            </w:r>
            <w:r w:rsidRPr="0015416B">
              <w:rPr>
                <w:color w:val="auto"/>
                <w:lang w:val="kk-KZ"/>
              </w:rPr>
              <w:t>/</w:t>
            </w:r>
            <w:r>
              <w:rPr>
                <w:color w:val="auto"/>
                <w:lang w:val="kk-KZ"/>
              </w:rPr>
              <w:t xml:space="preserve">485 – </w:t>
            </w:r>
            <w:r w:rsidRPr="0015416B">
              <w:rPr>
                <w:color w:val="auto"/>
                <w:lang w:val="kk-KZ"/>
              </w:rPr>
              <w:t>UART асинхронды интерфейсіне арналған физикалық деңгей стандарттары (Universal Asynchronous Receiver-Transmitter);</w:t>
            </w:r>
          </w:p>
          <w:p w:rsidR="006C4250" w:rsidRPr="0015416B" w:rsidRDefault="006C4250" w:rsidP="0015416B">
            <w:pPr>
              <w:rPr>
                <w:color w:val="auto"/>
                <w:lang w:val="kk-KZ"/>
              </w:rPr>
            </w:pPr>
            <w:r>
              <w:rPr>
                <w:color w:val="auto"/>
                <w:lang w:val="kk-KZ"/>
              </w:rPr>
              <w:t>RTP</w:t>
            </w:r>
            <w:r w:rsidRPr="0015416B">
              <w:rPr>
                <w:color w:val="auto"/>
                <w:lang w:val="kk-KZ"/>
              </w:rPr>
              <w:t xml:space="preserve"> – Real-time Transport Protocol, мультимедиа деректерін (аудио және видео)беруге арналған стандартты хаттама;</w:t>
            </w:r>
          </w:p>
          <w:p w:rsidR="006C4250" w:rsidRPr="0015416B" w:rsidRDefault="006C4250" w:rsidP="0015416B">
            <w:pPr>
              <w:rPr>
                <w:color w:val="auto"/>
                <w:lang w:val="kk-KZ"/>
              </w:rPr>
            </w:pPr>
            <w:r>
              <w:rPr>
                <w:color w:val="auto"/>
                <w:lang w:val="kk-KZ"/>
              </w:rPr>
              <w:t>RU</w:t>
            </w:r>
            <w:r w:rsidRPr="0015416B">
              <w:rPr>
                <w:color w:val="auto"/>
                <w:lang w:val="kk-KZ"/>
              </w:rPr>
              <w:t xml:space="preserve"> – Rack Unit, телекоммуникациялық, серверлік, желілік, жабдықтың 19-дюймдік тіректерінің стандарты шеңберіндегі арнайы жабдықтың биіктігін өлшеу бірлігі;</w:t>
            </w:r>
          </w:p>
          <w:p w:rsidR="006C4250" w:rsidRPr="0015416B" w:rsidRDefault="006C4250" w:rsidP="0015416B">
            <w:pPr>
              <w:rPr>
                <w:color w:val="auto"/>
                <w:lang w:val="kk-KZ"/>
              </w:rPr>
            </w:pPr>
            <w:r w:rsidRPr="0015416B">
              <w:rPr>
                <w:color w:val="auto"/>
                <w:lang w:val="kk-KZ"/>
              </w:rPr>
              <w:t xml:space="preserve">SNMP </w:t>
            </w:r>
            <w:r>
              <w:rPr>
                <w:color w:val="auto"/>
                <w:lang w:val="kk-KZ"/>
              </w:rPr>
              <w:t>– ж</w:t>
            </w:r>
            <w:r w:rsidRPr="0015416B">
              <w:rPr>
                <w:color w:val="auto"/>
                <w:lang w:val="kk-KZ"/>
              </w:rPr>
              <w:t>елілік құрылғылард</w:t>
            </w:r>
            <w:r>
              <w:rPr>
                <w:color w:val="auto"/>
                <w:lang w:val="kk-KZ"/>
              </w:rPr>
              <w:t>ы басқару үшін қолданылатын протокол</w:t>
            </w:r>
            <w:r w:rsidRPr="0015416B">
              <w:rPr>
                <w:color w:val="auto"/>
                <w:lang w:val="kk-KZ"/>
              </w:rPr>
              <w:t>;</w:t>
            </w:r>
          </w:p>
          <w:p w:rsidR="006C4250" w:rsidRPr="0015416B" w:rsidRDefault="006C4250" w:rsidP="0015416B">
            <w:pPr>
              <w:rPr>
                <w:color w:val="auto"/>
                <w:lang w:val="kk-KZ"/>
              </w:rPr>
            </w:pPr>
            <w:r w:rsidRPr="0015416B">
              <w:rPr>
                <w:color w:val="auto"/>
                <w:lang w:val="kk-KZ"/>
              </w:rPr>
              <w:t>TCP / IP – Transmission Control Protocol / Internet Protocol, OSI (Open Systems Interconnection Model)моделінің көлік деңгейіндегі желілік протоколдар жиынтығы;</w:t>
            </w:r>
          </w:p>
          <w:p w:rsidR="006C4250" w:rsidRPr="0015416B" w:rsidRDefault="006C4250" w:rsidP="0015416B">
            <w:pPr>
              <w:rPr>
                <w:color w:val="auto"/>
                <w:lang w:val="kk-KZ"/>
              </w:rPr>
            </w:pPr>
            <w:r w:rsidRPr="0015416B">
              <w:rPr>
                <w:color w:val="auto"/>
                <w:lang w:val="kk-KZ"/>
              </w:rPr>
              <w:t>UDP</w:t>
            </w:r>
            <w:r w:rsidRPr="004F781B">
              <w:rPr>
                <w:color w:val="auto"/>
                <w:lang w:val="kk-KZ"/>
              </w:rPr>
              <w:t xml:space="preserve"> </w:t>
            </w:r>
            <w:r w:rsidRPr="0015416B">
              <w:rPr>
                <w:color w:val="auto"/>
                <w:lang w:val="kk-KZ"/>
              </w:rPr>
              <w:t>–</w:t>
            </w:r>
            <w:r w:rsidRPr="004F781B">
              <w:rPr>
                <w:color w:val="auto"/>
                <w:lang w:val="kk-KZ"/>
              </w:rPr>
              <w:t xml:space="preserve"> User Datagram Protocol</w:t>
            </w:r>
            <w:r w:rsidRPr="0015416B">
              <w:rPr>
                <w:color w:val="auto"/>
                <w:lang w:val="kk-KZ"/>
              </w:rPr>
              <w:t>, пайдаланушы датаграммасы;</w:t>
            </w:r>
          </w:p>
          <w:p w:rsidR="006C4250" w:rsidRPr="0015416B" w:rsidRDefault="006C4250" w:rsidP="0015416B">
            <w:pPr>
              <w:rPr>
                <w:color w:val="auto"/>
                <w:lang w:val="kk-KZ"/>
              </w:rPr>
            </w:pPr>
            <w:r w:rsidRPr="0015416B">
              <w:rPr>
                <w:color w:val="auto"/>
                <w:lang w:val="kk-KZ"/>
              </w:rPr>
              <w:t>USB-Flash</w:t>
            </w:r>
            <w:r>
              <w:rPr>
                <w:color w:val="auto"/>
                <w:lang w:val="en-US"/>
              </w:rPr>
              <w:t xml:space="preserve"> </w:t>
            </w:r>
            <w:r w:rsidRPr="0015416B">
              <w:rPr>
                <w:color w:val="auto"/>
                <w:lang w:val="kk-KZ"/>
              </w:rPr>
              <w:t>–</w:t>
            </w:r>
            <w:r>
              <w:rPr>
                <w:color w:val="auto"/>
                <w:lang w:val="en-US"/>
              </w:rPr>
              <w:t xml:space="preserve"> </w:t>
            </w:r>
            <w:r w:rsidRPr="004F781B">
              <w:rPr>
                <w:color w:val="auto"/>
                <w:lang w:val="kk-KZ"/>
              </w:rPr>
              <w:t>Universal Serial Bus Flash [Memory]</w:t>
            </w:r>
            <w:r w:rsidRPr="0015416B">
              <w:rPr>
                <w:color w:val="auto"/>
                <w:lang w:val="kk-KZ"/>
              </w:rPr>
              <w:t xml:space="preserve">, типті </w:t>
            </w:r>
            <w:r w:rsidRPr="006C4250">
              <w:rPr>
                <w:color w:val="auto"/>
                <w:lang w:val="kk-KZ"/>
              </w:rPr>
              <w:t xml:space="preserve">USB </w:t>
            </w:r>
            <w:r w:rsidRPr="0015416B">
              <w:rPr>
                <w:color w:val="auto"/>
                <w:lang w:val="kk-KZ"/>
              </w:rPr>
              <w:t>коннекторы бар ақпарат жинағы</w:t>
            </w:r>
            <w:r>
              <w:rPr>
                <w:color w:val="auto"/>
                <w:lang w:val="kk-KZ"/>
              </w:rPr>
              <w:t>;</w:t>
            </w:r>
          </w:p>
          <w:p w:rsidR="006C4250" w:rsidRPr="0015416B" w:rsidRDefault="006C4250" w:rsidP="0015416B">
            <w:pPr>
              <w:rPr>
                <w:color w:val="auto"/>
                <w:lang w:val="kk-KZ"/>
              </w:rPr>
            </w:pPr>
            <w:r>
              <w:rPr>
                <w:color w:val="auto"/>
                <w:lang w:val="kk-KZ"/>
              </w:rPr>
              <w:t xml:space="preserve">ЖЖ – </w:t>
            </w:r>
            <w:r w:rsidRPr="0015416B">
              <w:rPr>
                <w:color w:val="auto"/>
                <w:lang w:val="kk-KZ"/>
              </w:rPr>
              <w:t>жоғары жиілікті;</w:t>
            </w:r>
          </w:p>
          <w:p w:rsidR="006C4250" w:rsidRPr="0015416B" w:rsidRDefault="006C4250" w:rsidP="0015416B">
            <w:pPr>
              <w:rPr>
                <w:color w:val="auto"/>
                <w:lang w:val="kk-KZ"/>
              </w:rPr>
            </w:pPr>
            <w:r>
              <w:rPr>
                <w:color w:val="auto"/>
                <w:lang w:val="kk-KZ"/>
              </w:rPr>
              <w:t>КБТТК</w:t>
            </w:r>
            <w:r w:rsidRPr="0015416B">
              <w:rPr>
                <w:color w:val="auto"/>
                <w:lang w:val="kk-KZ"/>
              </w:rPr>
              <w:t xml:space="preserve"> – кернеу бойынша тұрған толқынның коэффициенті;</w:t>
            </w:r>
          </w:p>
          <w:p w:rsidR="006C4250" w:rsidRPr="0015416B" w:rsidRDefault="006C4250" w:rsidP="0015416B">
            <w:pPr>
              <w:rPr>
                <w:color w:val="auto"/>
                <w:lang w:val="kk-KZ"/>
              </w:rPr>
            </w:pPr>
            <w:r w:rsidRPr="0015416B">
              <w:rPr>
                <w:color w:val="auto"/>
                <w:lang w:val="kk-KZ"/>
              </w:rPr>
              <w:t>ДК</w:t>
            </w:r>
            <w:r w:rsidRPr="00CF2B69">
              <w:rPr>
                <w:color w:val="auto"/>
                <w:lang w:val="kk-KZ"/>
              </w:rPr>
              <w:t xml:space="preserve"> </w:t>
            </w:r>
            <w:r w:rsidRPr="0015416B">
              <w:rPr>
                <w:color w:val="auto"/>
                <w:lang w:val="kk-KZ"/>
              </w:rPr>
              <w:t>–</w:t>
            </w:r>
            <w:r w:rsidRPr="00CF2B69">
              <w:rPr>
                <w:color w:val="auto"/>
                <w:lang w:val="kk-KZ"/>
              </w:rPr>
              <w:t xml:space="preserve"> </w:t>
            </w:r>
            <w:r w:rsidRPr="0015416B">
              <w:rPr>
                <w:color w:val="auto"/>
                <w:lang w:val="kk-KZ"/>
              </w:rPr>
              <w:t>дербес компьютер;</w:t>
            </w:r>
          </w:p>
          <w:p w:rsidR="006C4250" w:rsidRPr="0015416B" w:rsidRDefault="006C4250" w:rsidP="0015416B">
            <w:pPr>
              <w:rPr>
                <w:color w:val="auto"/>
                <w:lang w:val="kk-KZ"/>
              </w:rPr>
            </w:pPr>
            <w:r>
              <w:rPr>
                <w:color w:val="auto"/>
                <w:lang w:val="kk-KZ"/>
              </w:rPr>
              <w:lastRenderedPageBreak/>
              <w:t xml:space="preserve">ЖЖТ </w:t>
            </w:r>
            <w:r w:rsidRPr="0015416B">
              <w:rPr>
                <w:color w:val="auto"/>
                <w:lang w:val="kk-KZ"/>
              </w:rPr>
              <w:t>–</w:t>
            </w:r>
            <w:r w:rsidRPr="004F781B">
              <w:rPr>
                <w:color w:val="auto"/>
                <w:lang w:val="kk-KZ"/>
              </w:rPr>
              <w:t xml:space="preserve"> </w:t>
            </w:r>
            <w:r w:rsidRPr="0015416B">
              <w:rPr>
                <w:color w:val="auto"/>
                <w:lang w:val="kk-KZ"/>
              </w:rPr>
              <w:t>"Жоғары"</w:t>
            </w:r>
            <w:r>
              <w:rPr>
                <w:color w:val="auto"/>
                <w:lang w:val="kk-KZ"/>
              </w:rPr>
              <w:t xml:space="preserve"> </w:t>
            </w:r>
            <w:r w:rsidRPr="0015416B">
              <w:rPr>
                <w:color w:val="auto"/>
                <w:lang w:val="kk-KZ"/>
              </w:rPr>
              <w:t>жиілік түрлендіргіші;</w:t>
            </w:r>
          </w:p>
          <w:p w:rsidR="006C4250" w:rsidRPr="0015416B" w:rsidRDefault="006C4250" w:rsidP="0015416B">
            <w:pPr>
              <w:rPr>
                <w:color w:val="auto"/>
                <w:lang w:val="kk-KZ"/>
              </w:rPr>
            </w:pPr>
            <w:r w:rsidRPr="0015416B">
              <w:rPr>
                <w:color w:val="auto"/>
                <w:lang w:val="kk-KZ"/>
              </w:rPr>
              <w:t>РЖ – радиожиілік;</w:t>
            </w:r>
          </w:p>
          <w:p w:rsidR="006C4250" w:rsidRPr="0015416B" w:rsidRDefault="006C4250" w:rsidP="0015416B">
            <w:pPr>
              <w:rPr>
                <w:color w:val="auto"/>
                <w:lang w:val="kk-KZ"/>
              </w:rPr>
            </w:pPr>
            <w:r>
              <w:rPr>
                <w:color w:val="auto"/>
                <w:lang w:val="kk-KZ"/>
              </w:rPr>
              <w:t xml:space="preserve">ҚК </w:t>
            </w:r>
            <w:r w:rsidRPr="0015416B">
              <w:rPr>
                <w:color w:val="auto"/>
                <w:lang w:val="kk-KZ"/>
              </w:rPr>
              <w:t>– Қуат күшейткіші;</w:t>
            </w:r>
          </w:p>
          <w:p w:rsidR="006C4250" w:rsidRPr="00FF2A13" w:rsidRDefault="006C4250" w:rsidP="0015416B">
            <w:pPr>
              <w:rPr>
                <w:color w:val="auto"/>
                <w:lang w:val="kk-KZ"/>
              </w:rPr>
            </w:pPr>
            <w:r>
              <w:rPr>
                <w:color w:val="auto"/>
                <w:lang w:val="kk-KZ"/>
              </w:rPr>
              <w:t>ФМ</w:t>
            </w:r>
            <w:r w:rsidRPr="004F781B">
              <w:rPr>
                <w:color w:val="auto"/>
                <w:lang w:val="kk-KZ"/>
              </w:rPr>
              <w:t xml:space="preserve"> </w:t>
            </w:r>
            <w:r w:rsidRPr="0015416B">
              <w:rPr>
                <w:color w:val="auto"/>
                <w:lang w:val="kk-KZ"/>
              </w:rPr>
              <w:t>–</w:t>
            </w:r>
            <w:r w:rsidRPr="004F781B">
              <w:rPr>
                <w:color w:val="auto"/>
                <w:lang w:val="kk-KZ"/>
              </w:rPr>
              <w:t xml:space="preserve"> </w:t>
            </w:r>
            <w:r w:rsidRPr="0015416B">
              <w:rPr>
                <w:color w:val="auto"/>
                <w:lang w:val="kk-KZ"/>
              </w:rPr>
              <w:t>фазалық модуляция.</w:t>
            </w:r>
          </w:p>
        </w:tc>
      </w:tr>
      <w:tr w:rsidR="006C4250" w:rsidRPr="003901D4" w:rsidTr="00C13B15">
        <w:trPr>
          <w:jc w:val="center"/>
        </w:trPr>
        <w:tc>
          <w:tcPr>
            <w:tcW w:w="995" w:type="pct"/>
            <w:vMerge/>
            <w:tcMar>
              <w:top w:w="0" w:type="dxa"/>
              <w:left w:w="108" w:type="dxa"/>
              <w:bottom w:w="0" w:type="dxa"/>
              <w:right w:w="108" w:type="dxa"/>
            </w:tcMar>
          </w:tcPr>
          <w:p w:rsidR="006C4250" w:rsidRPr="00FF2A13" w:rsidRDefault="006C4250" w:rsidP="001B5324">
            <w:pPr>
              <w:textAlignment w:val="baseline"/>
              <w:rPr>
                <w:lang w:val="kk-KZ"/>
              </w:rPr>
            </w:pPr>
          </w:p>
        </w:tc>
        <w:tc>
          <w:tcPr>
            <w:tcW w:w="4005" w:type="pct"/>
            <w:tcMar>
              <w:top w:w="0" w:type="dxa"/>
              <w:left w:w="108" w:type="dxa"/>
              <w:bottom w:w="0" w:type="dxa"/>
              <w:right w:w="108" w:type="dxa"/>
            </w:tcMar>
          </w:tcPr>
          <w:p w:rsidR="006C4250" w:rsidRPr="003901D4" w:rsidRDefault="006C4250" w:rsidP="003901D4">
            <w:pPr>
              <w:rPr>
                <w:color w:val="auto"/>
                <w:lang w:val="kk-KZ"/>
              </w:rPr>
            </w:pPr>
            <w:r>
              <w:rPr>
                <w:color w:val="auto"/>
                <w:lang w:val="kk-KZ"/>
              </w:rPr>
              <w:t>2</w:t>
            </w:r>
            <w:r w:rsidRPr="003901D4">
              <w:rPr>
                <w:color w:val="auto"/>
                <w:lang w:val="kk-KZ"/>
              </w:rPr>
              <w:t>. ЖЕТКІЗУ ЖИЫНТЫҒЫНЫҢ ҚҰРАМЫ:</w:t>
            </w:r>
          </w:p>
          <w:p w:rsidR="006C4250" w:rsidRPr="003901D4" w:rsidRDefault="006C4250" w:rsidP="003901D4">
            <w:pPr>
              <w:rPr>
                <w:color w:val="auto"/>
                <w:lang w:val="kk-KZ"/>
              </w:rPr>
            </w:pPr>
            <w:r w:rsidRPr="003901D4">
              <w:rPr>
                <w:color w:val="auto"/>
                <w:lang w:val="kk-KZ"/>
              </w:rPr>
              <w:t xml:space="preserve">1) DVB-S2 модуляторы – </w:t>
            </w:r>
            <w:r w:rsidRPr="004F781B">
              <w:rPr>
                <w:color w:val="auto"/>
                <w:lang w:val="kk-KZ"/>
              </w:rPr>
              <w:t>кемінде 2 дана</w:t>
            </w:r>
            <w:r w:rsidRPr="003901D4">
              <w:rPr>
                <w:color w:val="auto"/>
                <w:lang w:val="kk-KZ"/>
              </w:rPr>
              <w:t>;</w:t>
            </w:r>
          </w:p>
          <w:p w:rsidR="006C4250" w:rsidRPr="003901D4" w:rsidRDefault="006C4250" w:rsidP="003901D4">
            <w:pPr>
              <w:rPr>
                <w:color w:val="auto"/>
                <w:lang w:val="kk-KZ"/>
              </w:rPr>
            </w:pPr>
            <w:r w:rsidRPr="003901D4">
              <w:rPr>
                <w:color w:val="auto"/>
                <w:lang w:val="kk-KZ"/>
              </w:rPr>
              <w:t xml:space="preserve">2) </w:t>
            </w:r>
            <w:r>
              <w:rPr>
                <w:color w:val="auto"/>
                <w:lang w:val="kk-KZ"/>
              </w:rPr>
              <w:t>к</w:t>
            </w:r>
            <w:r w:rsidRPr="003901D4">
              <w:rPr>
                <w:color w:val="auto"/>
                <w:lang w:val="kk-KZ"/>
              </w:rPr>
              <w:t>оммутатор (резервті ауыстырып қосқыш),</w:t>
            </w:r>
            <w:r>
              <w:rPr>
                <w:color w:val="auto"/>
                <w:lang w:val="kk-KZ"/>
              </w:rPr>
              <w:t xml:space="preserve"> резервтеу схемасы 1:1 – </w:t>
            </w:r>
            <w:r w:rsidRPr="004F781B">
              <w:rPr>
                <w:color w:val="auto"/>
                <w:lang w:val="kk-KZ"/>
              </w:rPr>
              <w:t>кемінде</w:t>
            </w:r>
            <w:r>
              <w:rPr>
                <w:color w:val="auto"/>
                <w:lang w:val="kk-KZ"/>
              </w:rPr>
              <w:t xml:space="preserve"> 1</w:t>
            </w:r>
            <w:r w:rsidRPr="004F781B">
              <w:rPr>
                <w:color w:val="auto"/>
                <w:lang w:val="kk-KZ"/>
              </w:rPr>
              <w:t xml:space="preserve"> дана</w:t>
            </w:r>
            <w:r w:rsidRPr="003901D4">
              <w:rPr>
                <w:color w:val="auto"/>
                <w:lang w:val="kk-KZ"/>
              </w:rPr>
              <w:t>;</w:t>
            </w:r>
          </w:p>
          <w:p w:rsidR="006C4250" w:rsidRPr="003901D4" w:rsidRDefault="006C4250" w:rsidP="003901D4">
            <w:pPr>
              <w:rPr>
                <w:color w:val="auto"/>
                <w:lang w:val="kk-KZ"/>
              </w:rPr>
            </w:pPr>
            <w:r w:rsidRPr="003901D4">
              <w:rPr>
                <w:color w:val="auto"/>
                <w:lang w:val="kk-KZ"/>
              </w:rPr>
              <w:t>3) блоктық жал</w:t>
            </w:r>
            <w:r>
              <w:rPr>
                <w:color w:val="auto"/>
                <w:lang w:val="kk-KZ"/>
              </w:rPr>
              <w:t>ғағыш кәбілдер жиынтығы – кемінде 1</w:t>
            </w:r>
            <w:r w:rsidRPr="004F781B">
              <w:rPr>
                <w:color w:val="auto"/>
                <w:lang w:val="kk-KZ"/>
              </w:rPr>
              <w:t xml:space="preserve"> дана</w:t>
            </w:r>
            <w:r w:rsidRPr="003901D4">
              <w:rPr>
                <w:color w:val="auto"/>
                <w:lang w:val="kk-KZ"/>
              </w:rPr>
              <w:t>;</w:t>
            </w:r>
          </w:p>
          <w:p w:rsidR="006C4250" w:rsidRPr="003901D4" w:rsidRDefault="006C4250" w:rsidP="003901D4">
            <w:pPr>
              <w:rPr>
                <w:color w:val="auto"/>
                <w:lang w:val="kk-KZ"/>
              </w:rPr>
            </w:pPr>
            <w:r w:rsidRPr="003901D4">
              <w:rPr>
                <w:color w:val="auto"/>
                <w:lang w:val="kk-KZ"/>
              </w:rPr>
              <w:t>4) CEE-7/7 ("Schuko") тип</w:t>
            </w:r>
            <w:r>
              <w:rPr>
                <w:color w:val="auto"/>
                <w:lang w:val="kk-KZ"/>
              </w:rPr>
              <w:t>ті ашасы бар қуат сымы – кемінде 4</w:t>
            </w:r>
            <w:r w:rsidRPr="004F781B">
              <w:rPr>
                <w:color w:val="auto"/>
                <w:lang w:val="kk-KZ"/>
              </w:rPr>
              <w:t xml:space="preserve"> дана</w:t>
            </w:r>
            <w:r w:rsidRPr="003901D4">
              <w:rPr>
                <w:color w:val="auto"/>
                <w:lang w:val="kk-KZ"/>
              </w:rPr>
              <w:t>;</w:t>
            </w:r>
          </w:p>
          <w:p w:rsidR="006C4250" w:rsidRPr="003901D4" w:rsidRDefault="006C4250" w:rsidP="003901D4">
            <w:pPr>
              <w:rPr>
                <w:color w:val="auto"/>
                <w:lang w:val="kk-KZ"/>
              </w:rPr>
            </w:pPr>
            <w:r w:rsidRPr="003901D4">
              <w:rPr>
                <w:color w:val="auto"/>
                <w:lang w:val="kk-KZ"/>
              </w:rPr>
              <w:t xml:space="preserve">5) стандартты 19 дюймдік телекоммуникациялық шкафқа блоктарды орнатуға арналған бағыттағыштар (жүгірушілер) – </w:t>
            </w:r>
            <w:r>
              <w:rPr>
                <w:color w:val="auto"/>
                <w:lang w:val="kk-KZ"/>
              </w:rPr>
              <w:t>кемінде 3 жиынтық;</w:t>
            </w:r>
          </w:p>
          <w:p w:rsidR="006C4250" w:rsidRPr="003901D4" w:rsidRDefault="006C4250" w:rsidP="003901D4">
            <w:pPr>
              <w:rPr>
                <w:color w:val="auto"/>
                <w:lang w:val="kk-KZ"/>
              </w:rPr>
            </w:pPr>
            <w:r w:rsidRPr="003901D4">
              <w:rPr>
                <w:color w:val="auto"/>
                <w:lang w:val="kk-KZ"/>
              </w:rPr>
              <w:t>6) жабдыққа арнал</w:t>
            </w:r>
            <w:r>
              <w:rPr>
                <w:color w:val="auto"/>
                <w:lang w:val="kk-KZ"/>
              </w:rPr>
              <w:t>ған құжаттама жиынтығы – кемінде 1 дана</w:t>
            </w:r>
            <w:r w:rsidRPr="003901D4">
              <w:rPr>
                <w:color w:val="auto"/>
                <w:lang w:val="kk-KZ"/>
              </w:rPr>
              <w:t>;</w:t>
            </w:r>
          </w:p>
          <w:p w:rsidR="006C4250" w:rsidRPr="00FF2A13" w:rsidRDefault="006C4250" w:rsidP="003901D4">
            <w:pPr>
              <w:rPr>
                <w:color w:val="auto"/>
                <w:lang w:val="kk-KZ"/>
              </w:rPr>
            </w:pPr>
            <w:r w:rsidRPr="003901D4">
              <w:rPr>
                <w:color w:val="auto"/>
                <w:lang w:val="kk-KZ"/>
              </w:rPr>
              <w:t>7) стандартты зауыттық орау.</w:t>
            </w:r>
          </w:p>
        </w:tc>
      </w:tr>
      <w:tr w:rsidR="006C4250" w:rsidRPr="0094270A" w:rsidTr="00C13B15">
        <w:trPr>
          <w:jc w:val="center"/>
        </w:trPr>
        <w:tc>
          <w:tcPr>
            <w:tcW w:w="995" w:type="pct"/>
            <w:vMerge/>
            <w:tcMar>
              <w:top w:w="0" w:type="dxa"/>
              <w:left w:w="108" w:type="dxa"/>
              <w:bottom w:w="0" w:type="dxa"/>
              <w:right w:w="108" w:type="dxa"/>
            </w:tcMar>
          </w:tcPr>
          <w:p w:rsidR="006C4250" w:rsidRPr="00FF2A13" w:rsidRDefault="006C4250" w:rsidP="001B5324">
            <w:pPr>
              <w:textAlignment w:val="baseline"/>
              <w:rPr>
                <w:lang w:val="kk-KZ"/>
              </w:rPr>
            </w:pPr>
          </w:p>
        </w:tc>
        <w:tc>
          <w:tcPr>
            <w:tcW w:w="4005" w:type="pct"/>
            <w:tcMar>
              <w:top w:w="0" w:type="dxa"/>
              <w:left w:w="108" w:type="dxa"/>
              <w:bottom w:w="0" w:type="dxa"/>
              <w:right w:w="108" w:type="dxa"/>
            </w:tcMar>
          </w:tcPr>
          <w:p w:rsidR="006C4250" w:rsidRPr="005F49D1" w:rsidRDefault="006C4250" w:rsidP="005F49D1">
            <w:pPr>
              <w:rPr>
                <w:color w:val="auto"/>
                <w:lang w:val="kk-KZ"/>
              </w:rPr>
            </w:pPr>
            <w:r>
              <w:rPr>
                <w:color w:val="auto"/>
                <w:lang w:val="kk-KZ"/>
              </w:rPr>
              <w:t>3</w:t>
            </w:r>
            <w:r w:rsidRPr="005F49D1">
              <w:rPr>
                <w:color w:val="auto"/>
                <w:lang w:val="kk-KZ"/>
              </w:rPr>
              <w:t>. ЖАЛПЫ ТАЛАПТАР</w:t>
            </w:r>
          </w:p>
          <w:p w:rsidR="006C4250" w:rsidRPr="005F49D1" w:rsidRDefault="006C4250" w:rsidP="005F49D1">
            <w:pPr>
              <w:rPr>
                <w:color w:val="auto"/>
                <w:lang w:val="kk-KZ"/>
              </w:rPr>
            </w:pPr>
            <w:r w:rsidRPr="005F49D1">
              <w:rPr>
                <w:color w:val="auto"/>
                <w:lang w:val="kk-KZ"/>
              </w:rPr>
              <w:t>Модуляторлар жүйесі төменде көрсетілген техникалық сипаттамаларды қамтамасыз ету үшін барлық қажетті бағдарламалық жасақтама мен лицензияларды қамтуы керек.</w:t>
            </w:r>
          </w:p>
          <w:p w:rsidR="006C4250" w:rsidRPr="005F49D1" w:rsidRDefault="006C4250" w:rsidP="005F49D1">
            <w:pPr>
              <w:rPr>
                <w:color w:val="auto"/>
                <w:lang w:val="kk-KZ"/>
              </w:rPr>
            </w:pPr>
            <w:r w:rsidRPr="005F49D1">
              <w:rPr>
                <w:color w:val="auto"/>
                <w:lang w:val="kk-KZ"/>
              </w:rPr>
              <w:t>Модуляторлар жүйесі DVB-S2 және DVB-S2X стандарттарының радиожиілік сигналына ASI, IP сандық теледидар ағындарын модуляциялауды қамтамасыз етуі керек.</w:t>
            </w:r>
          </w:p>
          <w:p w:rsidR="006C4250" w:rsidRPr="005F49D1" w:rsidRDefault="006C4250" w:rsidP="005F49D1">
            <w:pPr>
              <w:rPr>
                <w:color w:val="auto"/>
                <w:lang w:val="kk-KZ"/>
              </w:rPr>
            </w:pPr>
            <w:r w:rsidRPr="005F49D1">
              <w:rPr>
                <w:color w:val="auto"/>
                <w:lang w:val="kk-KZ"/>
              </w:rPr>
              <w:t>Модуляторларда болуы керек:</w:t>
            </w:r>
          </w:p>
          <w:p w:rsidR="006C4250" w:rsidRPr="005F49D1" w:rsidRDefault="006C4250" w:rsidP="005F49D1">
            <w:pPr>
              <w:rPr>
                <w:color w:val="auto"/>
                <w:lang w:val="kk-KZ"/>
              </w:rPr>
            </w:pPr>
            <w:r>
              <w:rPr>
                <w:color w:val="auto"/>
                <w:lang w:val="kk-KZ"/>
              </w:rPr>
              <w:t>–</w:t>
            </w:r>
            <w:r w:rsidRPr="005F49D1">
              <w:rPr>
                <w:color w:val="auto"/>
                <w:lang w:val="kk-KZ"/>
              </w:rPr>
              <w:t xml:space="preserve"> ASI / Ethernet кіріс көлік бейне ағындарын талдау функциясы;</w:t>
            </w:r>
          </w:p>
          <w:p w:rsidR="006C4250" w:rsidRPr="005F49D1" w:rsidRDefault="006C4250" w:rsidP="005F49D1">
            <w:pPr>
              <w:rPr>
                <w:color w:val="auto"/>
                <w:lang w:val="kk-KZ"/>
              </w:rPr>
            </w:pPr>
            <w:r>
              <w:rPr>
                <w:color w:val="auto"/>
                <w:lang w:val="kk-KZ"/>
              </w:rPr>
              <w:t>–</w:t>
            </w:r>
            <w:r w:rsidRPr="005F49D1">
              <w:rPr>
                <w:color w:val="auto"/>
                <w:lang w:val="kk-KZ"/>
              </w:rPr>
              <w:t xml:space="preserve"> бейне</w:t>
            </w:r>
            <w:r w:rsidRPr="00F10880">
              <w:rPr>
                <w:color w:val="auto"/>
                <w:lang w:val="kk-KZ"/>
              </w:rPr>
              <w:t xml:space="preserve"> деректерді тасымалдау</w:t>
            </w:r>
            <w:r w:rsidRPr="005F49D1">
              <w:rPr>
                <w:color w:val="auto"/>
                <w:lang w:val="kk-KZ"/>
              </w:rPr>
              <w:t xml:space="preserve"> ағындарына автоматты бейімделу функциясы;</w:t>
            </w:r>
          </w:p>
          <w:p w:rsidR="006C4250" w:rsidRPr="005F49D1" w:rsidRDefault="006C4250" w:rsidP="005F49D1">
            <w:pPr>
              <w:rPr>
                <w:color w:val="auto"/>
                <w:lang w:val="kk-KZ"/>
              </w:rPr>
            </w:pPr>
            <w:r>
              <w:rPr>
                <w:color w:val="auto"/>
                <w:lang w:val="kk-KZ"/>
              </w:rPr>
              <w:t>–</w:t>
            </w:r>
            <w:r w:rsidRPr="005F49D1">
              <w:rPr>
                <w:color w:val="auto"/>
                <w:lang w:val="kk-KZ"/>
              </w:rPr>
              <w:t xml:space="preserve"> IP кірулер бойынша </w:t>
            </w:r>
            <w:r w:rsidRPr="00F10880">
              <w:rPr>
                <w:color w:val="auto"/>
                <w:lang w:val="kk-KZ"/>
              </w:rPr>
              <w:t>бейне деректерді тасымалдау</w:t>
            </w:r>
            <w:r w:rsidRPr="005F49D1">
              <w:rPr>
                <w:color w:val="auto"/>
                <w:lang w:val="kk-KZ"/>
              </w:rPr>
              <w:t xml:space="preserve"> ағындарының джитерін түзету функциясы;</w:t>
            </w:r>
          </w:p>
          <w:p w:rsidR="006C4250" w:rsidRPr="005F49D1" w:rsidRDefault="006C4250" w:rsidP="005F49D1">
            <w:pPr>
              <w:rPr>
                <w:color w:val="auto"/>
                <w:lang w:val="kk-KZ"/>
              </w:rPr>
            </w:pPr>
            <w:r>
              <w:rPr>
                <w:color w:val="auto"/>
                <w:lang w:val="kk-KZ"/>
              </w:rPr>
              <w:t>–</w:t>
            </w:r>
            <w:r w:rsidRPr="005F49D1">
              <w:rPr>
                <w:color w:val="auto"/>
                <w:lang w:val="kk-KZ"/>
              </w:rPr>
              <w:t xml:space="preserve"> ішкі компоненттердің жұмысын тексеру және өзін-өзі диагностикалау функциясы;</w:t>
            </w:r>
          </w:p>
          <w:p w:rsidR="006C4250" w:rsidRPr="005F49D1" w:rsidRDefault="006C4250" w:rsidP="005F49D1">
            <w:pPr>
              <w:rPr>
                <w:color w:val="auto"/>
                <w:lang w:val="kk-KZ"/>
              </w:rPr>
            </w:pPr>
            <w:r>
              <w:rPr>
                <w:color w:val="auto"/>
                <w:lang w:val="kk-KZ"/>
              </w:rPr>
              <w:t>–</w:t>
            </w:r>
            <w:r w:rsidRPr="005F49D1">
              <w:rPr>
                <w:color w:val="auto"/>
                <w:lang w:val="kk-KZ"/>
              </w:rPr>
              <w:t xml:space="preserve"> модуляцияланған шығу сигналының амплитудасының көлбеу эквалайзері;</w:t>
            </w:r>
          </w:p>
          <w:p w:rsidR="006C4250" w:rsidRPr="005F49D1" w:rsidRDefault="006C4250" w:rsidP="005F49D1">
            <w:pPr>
              <w:rPr>
                <w:color w:val="auto"/>
                <w:lang w:val="kk-KZ"/>
              </w:rPr>
            </w:pPr>
            <w:r>
              <w:rPr>
                <w:color w:val="auto"/>
                <w:lang w:val="kk-KZ"/>
              </w:rPr>
              <w:t>–</w:t>
            </w:r>
            <w:r w:rsidRPr="005F49D1">
              <w:rPr>
                <w:color w:val="auto"/>
                <w:lang w:val="kk-KZ"/>
              </w:rPr>
              <w:t xml:space="preserve"> дабылдың екі түрі, логикалық интерфейстер және құрылғының физикалық апаты (құрылғы компоненттері)</w:t>
            </w:r>
            <w:r>
              <w:rPr>
                <w:color w:val="auto"/>
                <w:lang w:val="kk-KZ"/>
              </w:rPr>
              <w:t>;</w:t>
            </w:r>
          </w:p>
          <w:p w:rsidR="006C4250" w:rsidRPr="005F49D1" w:rsidRDefault="006C4250" w:rsidP="005F49D1">
            <w:pPr>
              <w:rPr>
                <w:color w:val="auto"/>
                <w:lang w:val="kk-KZ"/>
              </w:rPr>
            </w:pPr>
            <w:r>
              <w:rPr>
                <w:color w:val="auto"/>
                <w:lang w:val="kk-KZ"/>
              </w:rPr>
              <w:t xml:space="preserve">– </w:t>
            </w:r>
            <w:r w:rsidRPr="005F49D1">
              <w:rPr>
                <w:color w:val="auto"/>
                <w:lang w:val="kk-KZ"/>
              </w:rPr>
              <w:t>байланыс арнасын сынау мүмкіндігі үшін жалған кездейсоқ реттілік генераторы (PRBS генераторы).</w:t>
            </w:r>
          </w:p>
          <w:p w:rsidR="006C4250" w:rsidRPr="005F49D1" w:rsidRDefault="006C4250" w:rsidP="005F49D1">
            <w:pPr>
              <w:rPr>
                <w:color w:val="auto"/>
                <w:lang w:val="kk-KZ"/>
              </w:rPr>
            </w:pPr>
            <w:r w:rsidRPr="005F49D1">
              <w:rPr>
                <w:color w:val="auto"/>
                <w:lang w:val="kk-KZ"/>
              </w:rPr>
              <w:t>Модуляторларды коммутациялау жүйесі модуляторларды 1:1 схемасы бойынша автоматты резервтеуді қамтамасыз етуі тиіс (бір блок жұмыста, біреуі резервте).</w:t>
            </w:r>
          </w:p>
          <w:p w:rsidR="006C4250" w:rsidRPr="005F49D1" w:rsidRDefault="006C4250" w:rsidP="005F49D1">
            <w:pPr>
              <w:rPr>
                <w:color w:val="auto"/>
                <w:lang w:val="kk-KZ"/>
              </w:rPr>
            </w:pPr>
            <w:r w:rsidRPr="005F49D1">
              <w:rPr>
                <w:color w:val="auto"/>
                <w:lang w:val="kk-KZ"/>
              </w:rPr>
              <w:t>Коммутатор (резервті ауыстырып қосқыш) негізгі және резервті модулятор арасында ауыстырып қосудың мынадай тәсілдерін қамтамасыз етуі тиіс:</w:t>
            </w:r>
          </w:p>
          <w:p w:rsidR="006C4250" w:rsidRPr="005F49D1" w:rsidRDefault="006C4250" w:rsidP="005F49D1">
            <w:pPr>
              <w:rPr>
                <w:color w:val="auto"/>
                <w:lang w:val="kk-KZ"/>
              </w:rPr>
            </w:pPr>
            <w:r>
              <w:rPr>
                <w:color w:val="auto"/>
                <w:lang w:val="kk-KZ"/>
              </w:rPr>
              <w:t>–</w:t>
            </w:r>
            <w:r w:rsidRPr="005F49D1">
              <w:rPr>
                <w:color w:val="auto"/>
                <w:lang w:val="kk-KZ"/>
              </w:rPr>
              <w:t xml:space="preserve"> арнайы дабыл контактілері арқылы автоматты түрде; </w:t>
            </w:r>
          </w:p>
          <w:p w:rsidR="006C4250" w:rsidRPr="005F49D1" w:rsidRDefault="006C4250" w:rsidP="005F49D1">
            <w:pPr>
              <w:rPr>
                <w:color w:val="auto"/>
                <w:lang w:val="kk-KZ"/>
              </w:rPr>
            </w:pPr>
            <w:r>
              <w:rPr>
                <w:color w:val="auto"/>
                <w:lang w:val="kk-KZ"/>
              </w:rPr>
              <w:t>–</w:t>
            </w:r>
            <w:r w:rsidRPr="005F49D1">
              <w:rPr>
                <w:color w:val="auto"/>
                <w:lang w:val="kk-KZ"/>
              </w:rPr>
              <w:t xml:space="preserve"> қолмен</w:t>
            </w:r>
            <w:r>
              <w:rPr>
                <w:color w:val="auto"/>
                <w:lang w:val="kk-KZ"/>
              </w:rPr>
              <w:t>,</w:t>
            </w:r>
            <w:r w:rsidRPr="005F49D1">
              <w:rPr>
                <w:color w:val="auto"/>
                <w:lang w:val="kk-KZ"/>
              </w:rPr>
              <w:t xml:space="preserve"> алдыңғы панель арқылы;</w:t>
            </w:r>
          </w:p>
          <w:p w:rsidR="006C4250" w:rsidRPr="005F49D1" w:rsidRDefault="006C4250" w:rsidP="005F49D1">
            <w:pPr>
              <w:rPr>
                <w:color w:val="auto"/>
                <w:lang w:val="kk-KZ"/>
              </w:rPr>
            </w:pPr>
            <w:r>
              <w:rPr>
                <w:color w:val="auto"/>
                <w:lang w:val="kk-KZ"/>
              </w:rPr>
              <w:t>–</w:t>
            </w:r>
            <w:r w:rsidRPr="005F49D1">
              <w:rPr>
                <w:color w:val="auto"/>
                <w:lang w:val="kk-KZ"/>
              </w:rPr>
              <w:t xml:space="preserve"> веб-интерфейс арқылы;</w:t>
            </w:r>
          </w:p>
          <w:p w:rsidR="006C4250" w:rsidRPr="005F49D1" w:rsidRDefault="006C4250" w:rsidP="005F49D1">
            <w:pPr>
              <w:rPr>
                <w:color w:val="auto"/>
                <w:lang w:val="kk-KZ"/>
              </w:rPr>
            </w:pPr>
            <w:r>
              <w:rPr>
                <w:color w:val="auto"/>
                <w:lang w:val="kk-KZ"/>
              </w:rPr>
              <w:lastRenderedPageBreak/>
              <w:t>–</w:t>
            </w:r>
            <w:r w:rsidRPr="005F49D1">
              <w:rPr>
                <w:color w:val="auto"/>
                <w:lang w:val="kk-KZ"/>
              </w:rPr>
              <w:t xml:space="preserve"> мониторинг және бақылау жүйесінің көмегімен.</w:t>
            </w:r>
          </w:p>
          <w:p w:rsidR="006C4250" w:rsidRPr="005F49D1" w:rsidRDefault="006C4250" w:rsidP="005F49D1">
            <w:pPr>
              <w:rPr>
                <w:color w:val="auto"/>
                <w:lang w:val="kk-KZ"/>
              </w:rPr>
            </w:pPr>
            <w:r w:rsidRPr="005F49D1">
              <w:rPr>
                <w:color w:val="auto"/>
                <w:lang w:val="kk-KZ"/>
              </w:rPr>
              <w:t>Модуляторлар мен коммутатор (резервті ауыстырып қосқыш) бір өндірушіден болуы және бір-бірімен үйлесімді болуы тиіс.</w:t>
            </w:r>
          </w:p>
          <w:p w:rsidR="006C4250" w:rsidRPr="005F49D1" w:rsidRDefault="006C4250" w:rsidP="005F49D1">
            <w:pPr>
              <w:rPr>
                <w:color w:val="auto"/>
                <w:lang w:val="kk-KZ"/>
              </w:rPr>
            </w:pPr>
            <w:r w:rsidRPr="005F49D1">
              <w:rPr>
                <w:color w:val="auto"/>
                <w:lang w:val="kk-KZ"/>
              </w:rPr>
              <w:t>Модуляторлар мен коммутатор (резервті ауыстырып қосқыш) іркілістерді тіркеу, оқиғалар статистикасын жинау және сақтау мүмкіндігіне ие болуы тиіс.</w:t>
            </w:r>
          </w:p>
          <w:p w:rsidR="006C4250" w:rsidRPr="005F49D1" w:rsidRDefault="006C4250" w:rsidP="005F49D1">
            <w:pPr>
              <w:rPr>
                <w:color w:val="auto"/>
                <w:lang w:val="kk-KZ"/>
              </w:rPr>
            </w:pPr>
            <w:r w:rsidRPr="005F49D1">
              <w:rPr>
                <w:color w:val="auto"/>
                <w:lang w:val="kk-KZ"/>
              </w:rPr>
              <w:t>Сапасы мен қолданылуы бойынша модуляторлар жүйесінің жабдықтары кәсіби сыныпқа жатуы тиіс, тәулік бойы (тәулігіне 24 сағат, аптасына 7 күн, жылына 365 күн) пайдалану</w:t>
            </w:r>
            <w:r>
              <w:rPr>
                <w:color w:val="auto"/>
                <w:lang w:val="kk-KZ"/>
              </w:rPr>
              <w:t>ға</w:t>
            </w:r>
            <w:r w:rsidRPr="005F49D1">
              <w:rPr>
                <w:color w:val="auto"/>
                <w:lang w:val="kk-KZ"/>
              </w:rPr>
              <w:t xml:space="preserve"> есептелген болуы тиіс.</w:t>
            </w:r>
          </w:p>
          <w:p w:rsidR="006C4250" w:rsidRDefault="006C4250" w:rsidP="005F49D1">
            <w:pPr>
              <w:rPr>
                <w:color w:val="auto"/>
                <w:lang w:val="kk-KZ"/>
              </w:rPr>
            </w:pPr>
            <w:r w:rsidRPr="006C4250">
              <w:rPr>
                <w:color w:val="auto"/>
                <w:lang w:val="kk-KZ"/>
              </w:rPr>
              <w:t>Коммутатордың (резервті ауыстырып-қосқыштың) резервтелетін қорек көздері болуы тиіс, яғни блок корпусында кемінде екі тәуелсіз қорек көзі болуы тиіс.</w:t>
            </w:r>
          </w:p>
          <w:p w:rsidR="006C4250" w:rsidRPr="005F49D1" w:rsidRDefault="006C4250" w:rsidP="005F49D1">
            <w:pPr>
              <w:rPr>
                <w:color w:val="auto"/>
                <w:lang w:val="kk-KZ"/>
              </w:rPr>
            </w:pPr>
            <w:r w:rsidRPr="005F49D1">
              <w:rPr>
                <w:color w:val="auto"/>
                <w:lang w:val="kk-KZ"/>
              </w:rPr>
              <w:t>Модуляторлар жүйесінің жабдығы стандартты 19 дюймдік телекоммуникациялық шкафқа монтаждау мүмкіндігі үшін барлық қажетті бекіткіштермен және бағыттаушы (жүгіргіштермен) жасақталуы тиіс.</w:t>
            </w:r>
          </w:p>
          <w:p w:rsidR="006C4250" w:rsidRPr="005F49D1" w:rsidRDefault="006C4250" w:rsidP="005F49D1">
            <w:pPr>
              <w:rPr>
                <w:color w:val="auto"/>
                <w:lang w:val="kk-KZ"/>
              </w:rPr>
            </w:pPr>
            <w:r w:rsidRPr="005F49D1">
              <w:rPr>
                <w:color w:val="auto"/>
                <w:lang w:val="kk-KZ"/>
              </w:rPr>
              <w:t>Моду</w:t>
            </w:r>
            <w:r>
              <w:rPr>
                <w:color w:val="auto"/>
                <w:lang w:val="kk-KZ"/>
              </w:rPr>
              <w:t xml:space="preserve">ляторлар жүйесінің жабдығы </w:t>
            </w:r>
            <w:r w:rsidRPr="005F49D1">
              <w:rPr>
                <w:color w:val="auto"/>
                <w:lang w:val="kk-KZ"/>
              </w:rPr>
              <w:t>жаңа (пайдалануда болмаған) болуы және бүтіндігін бұзбай, құжаттардың толық жиынтығымен толық, қорапта, қаптамада және т.б. жеткізілуі тиіс.</w:t>
            </w:r>
          </w:p>
          <w:p w:rsidR="006C4250" w:rsidRPr="005F49D1" w:rsidRDefault="006C4250" w:rsidP="005F49D1">
            <w:pPr>
              <w:rPr>
                <w:color w:val="auto"/>
                <w:lang w:val="kk-KZ"/>
              </w:rPr>
            </w:pPr>
            <w:r w:rsidRPr="005F49D1">
              <w:rPr>
                <w:color w:val="auto"/>
                <w:lang w:val="kk-KZ"/>
              </w:rPr>
              <w:t xml:space="preserve">Модуляторлар мен коммутатор (резервтік қосқыш) сенсорлық экрандарға ие болуы керек: </w:t>
            </w:r>
          </w:p>
          <w:p w:rsidR="006C4250" w:rsidRPr="005F49D1" w:rsidRDefault="006C4250" w:rsidP="005F49D1">
            <w:pPr>
              <w:rPr>
                <w:color w:val="auto"/>
                <w:lang w:val="kk-KZ"/>
              </w:rPr>
            </w:pPr>
            <w:r>
              <w:rPr>
                <w:color w:val="auto"/>
                <w:lang w:val="kk-KZ"/>
              </w:rPr>
              <w:t>–</w:t>
            </w:r>
            <w:r w:rsidRPr="005F49D1">
              <w:rPr>
                <w:color w:val="auto"/>
                <w:lang w:val="kk-KZ"/>
              </w:rPr>
              <w:t xml:space="preserve"> интуитивті-мәзірді шарлау;</w:t>
            </w:r>
          </w:p>
          <w:p w:rsidR="006C4250" w:rsidRPr="005F49D1" w:rsidRDefault="006C4250" w:rsidP="005F49D1">
            <w:pPr>
              <w:rPr>
                <w:color w:val="auto"/>
                <w:lang w:val="kk-KZ"/>
              </w:rPr>
            </w:pPr>
            <w:r>
              <w:rPr>
                <w:color w:val="auto"/>
                <w:lang w:val="kk-KZ"/>
              </w:rPr>
              <w:t>–</w:t>
            </w:r>
            <w:r w:rsidRPr="005F49D1">
              <w:rPr>
                <w:color w:val="auto"/>
                <w:lang w:val="kk-KZ"/>
              </w:rPr>
              <w:t xml:space="preserve"> көрсету: жабдықтың күйі, күйі мен параметрлері, </w:t>
            </w:r>
            <w:r>
              <w:rPr>
                <w:color w:val="auto"/>
                <w:lang w:val="kk-KZ"/>
              </w:rPr>
              <w:t>п</w:t>
            </w:r>
            <w:r w:rsidRPr="005F49D1">
              <w:rPr>
                <w:color w:val="auto"/>
                <w:lang w:val="kk-KZ"/>
              </w:rPr>
              <w:t>араметрлер мәзірі, оқиғалар журналы.</w:t>
            </w:r>
          </w:p>
          <w:p w:rsidR="006C4250" w:rsidRPr="005F49D1" w:rsidRDefault="006C4250" w:rsidP="005F49D1">
            <w:pPr>
              <w:rPr>
                <w:color w:val="auto"/>
                <w:lang w:val="kk-KZ"/>
              </w:rPr>
            </w:pPr>
            <w:r w:rsidRPr="005F49D1">
              <w:rPr>
                <w:color w:val="auto"/>
                <w:lang w:val="kk-KZ"/>
              </w:rPr>
              <w:t>Модуляторлар жүйесінің жабдығы алдыңғы панельден де, SNMP, HTTP (WEB), CLI интерфейстері арқылы да жұмыс режимдерін басқару және бақылау мүмкіндігіне ие болуы тиіс.</w:t>
            </w:r>
          </w:p>
          <w:p w:rsidR="006C4250" w:rsidRPr="005F49D1" w:rsidRDefault="006C4250" w:rsidP="005F49D1">
            <w:pPr>
              <w:rPr>
                <w:color w:val="auto"/>
                <w:lang w:val="kk-KZ"/>
              </w:rPr>
            </w:pPr>
            <w:r w:rsidRPr="005F49D1">
              <w:rPr>
                <w:color w:val="auto"/>
                <w:lang w:val="kk-KZ"/>
              </w:rPr>
              <w:t>Модуляторлар жүйесінің жабдығы SNMP v1-v3 хаттамалары бойынша деректермен алмасуды қолдауы тиіс.</w:t>
            </w:r>
          </w:p>
          <w:p w:rsidR="006C4250" w:rsidRPr="00FF2A13" w:rsidRDefault="006C4250" w:rsidP="00B24B9C">
            <w:pPr>
              <w:rPr>
                <w:color w:val="auto"/>
                <w:lang w:val="kk-KZ"/>
              </w:rPr>
            </w:pPr>
            <w:r w:rsidRPr="005F49D1">
              <w:rPr>
                <w:color w:val="auto"/>
                <w:lang w:val="kk-KZ"/>
              </w:rPr>
              <w:t>Блоктық жалғағыш кәбілдер жиынтығы жабдықтың штаттық жұмысы үшін қажетті барлық блоктық жалғағыш кәбілдерді, басқару кәбілдерін, сигналдық коаксиалды жалғастырғыштар мен қамтуы тиіс.</w:t>
            </w:r>
          </w:p>
        </w:tc>
      </w:tr>
      <w:tr w:rsidR="006C4250" w:rsidRPr="003901D4" w:rsidTr="00C13B15">
        <w:trPr>
          <w:jc w:val="center"/>
        </w:trPr>
        <w:tc>
          <w:tcPr>
            <w:tcW w:w="995" w:type="pct"/>
            <w:vMerge/>
            <w:tcMar>
              <w:top w:w="0" w:type="dxa"/>
              <w:left w:w="108" w:type="dxa"/>
              <w:bottom w:w="0" w:type="dxa"/>
              <w:right w:w="108" w:type="dxa"/>
            </w:tcMar>
          </w:tcPr>
          <w:p w:rsidR="006C4250" w:rsidRPr="00FF2A13" w:rsidRDefault="006C4250" w:rsidP="001B5324">
            <w:pPr>
              <w:textAlignment w:val="baseline"/>
              <w:rPr>
                <w:lang w:val="kk-KZ"/>
              </w:rPr>
            </w:pPr>
          </w:p>
        </w:tc>
        <w:tc>
          <w:tcPr>
            <w:tcW w:w="4005" w:type="pct"/>
            <w:tcMar>
              <w:top w:w="0" w:type="dxa"/>
              <w:left w:w="108" w:type="dxa"/>
              <w:bottom w:w="0" w:type="dxa"/>
              <w:right w:w="108" w:type="dxa"/>
            </w:tcMar>
          </w:tcPr>
          <w:p w:rsidR="006C4250" w:rsidRPr="00B24B9C" w:rsidRDefault="006C4250" w:rsidP="00B24B9C">
            <w:pPr>
              <w:rPr>
                <w:color w:val="auto"/>
                <w:lang w:val="kk-KZ"/>
              </w:rPr>
            </w:pPr>
            <w:r>
              <w:rPr>
                <w:color w:val="auto"/>
                <w:lang w:val="kk-KZ"/>
              </w:rPr>
              <w:t>4</w:t>
            </w:r>
            <w:r w:rsidRPr="00B24B9C">
              <w:rPr>
                <w:color w:val="auto"/>
                <w:lang w:val="kk-KZ"/>
              </w:rPr>
              <w:t>. DVB-S2 МОДУЛЯТОРЛАРЫНА ҚОЙЫЛАТЫН ТАЛАПТАР</w:t>
            </w:r>
          </w:p>
          <w:p w:rsidR="006C4250" w:rsidRPr="00DE587E" w:rsidRDefault="006C4250" w:rsidP="00DE587E">
            <w:pPr>
              <w:rPr>
                <w:color w:val="auto"/>
                <w:lang w:val="kk-KZ"/>
              </w:rPr>
            </w:pPr>
            <w:r w:rsidRPr="00DE587E">
              <w:rPr>
                <w:color w:val="auto"/>
                <w:lang w:val="kk-KZ"/>
              </w:rPr>
              <w:t>ASI кіріс деректер интерфейсі:</w:t>
            </w:r>
          </w:p>
          <w:p w:rsidR="006C4250" w:rsidRPr="00DE587E" w:rsidRDefault="006C4250" w:rsidP="00DE587E">
            <w:pPr>
              <w:rPr>
                <w:color w:val="auto"/>
                <w:lang w:val="kk-KZ"/>
              </w:rPr>
            </w:pPr>
            <w:r w:rsidRPr="00DE587E">
              <w:rPr>
                <w:color w:val="auto"/>
                <w:lang w:val="kk-KZ"/>
              </w:rPr>
              <w:t>кем дегенде 2 (екі) ASI кіріс коннекторлары BNC (ұя), импеданс</w:t>
            </w:r>
            <w:r>
              <w:rPr>
                <w:color w:val="auto"/>
                <w:lang w:val="kk-KZ"/>
              </w:rPr>
              <w:t>ы</w:t>
            </w:r>
            <w:r w:rsidRPr="00DE587E">
              <w:rPr>
                <w:color w:val="auto"/>
                <w:lang w:val="kk-KZ"/>
              </w:rPr>
              <w:t xml:space="preserve"> 75Ом;</w:t>
            </w:r>
          </w:p>
          <w:p w:rsidR="006C4250" w:rsidRPr="00DE587E" w:rsidRDefault="006C4250" w:rsidP="00DE587E">
            <w:pPr>
              <w:rPr>
                <w:color w:val="auto"/>
                <w:lang w:val="kk-KZ"/>
              </w:rPr>
            </w:pPr>
            <w:r w:rsidRPr="00DE587E">
              <w:rPr>
                <w:color w:val="auto"/>
                <w:lang w:val="kk-KZ"/>
              </w:rPr>
              <w:t>кемінде 2 (екі) ASI шығу (өту) BNC (ұя) ажыратқыштары, импеданс</w:t>
            </w:r>
            <w:r>
              <w:rPr>
                <w:color w:val="auto"/>
                <w:lang w:val="kk-KZ"/>
              </w:rPr>
              <w:t>ы</w:t>
            </w:r>
            <w:r w:rsidRPr="00DE587E">
              <w:rPr>
                <w:color w:val="auto"/>
                <w:lang w:val="kk-KZ"/>
              </w:rPr>
              <w:t xml:space="preserve"> 75Ом;</w:t>
            </w:r>
          </w:p>
          <w:p w:rsidR="006C4250" w:rsidRPr="00DE587E" w:rsidRDefault="006C4250" w:rsidP="00DE587E">
            <w:pPr>
              <w:rPr>
                <w:color w:val="auto"/>
                <w:lang w:val="kk-KZ"/>
              </w:rPr>
            </w:pPr>
            <w:r w:rsidRPr="00DE587E">
              <w:rPr>
                <w:color w:val="auto"/>
                <w:lang w:val="kk-KZ"/>
              </w:rPr>
              <w:t>пакетт</w:t>
            </w:r>
            <w:r>
              <w:rPr>
                <w:color w:val="auto"/>
                <w:lang w:val="kk-KZ"/>
              </w:rPr>
              <w:t>ің ұзындығы 188 немесе 204 байт.</w:t>
            </w:r>
          </w:p>
          <w:p w:rsidR="006C4250" w:rsidRPr="00DE587E" w:rsidRDefault="006C4250" w:rsidP="00DE587E">
            <w:pPr>
              <w:rPr>
                <w:color w:val="auto"/>
                <w:lang w:val="kk-KZ"/>
              </w:rPr>
            </w:pPr>
            <w:r w:rsidRPr="00DE587E">
              <w:rPr>
                <w:color w:val="auto"/>
                <w:lang w:val="kk-KZ"/>
              </w:rPr>
              <w:t>Ethernet кіріс деректер интерфейсі:</w:t>
            </w:r>
          </w:p>
          <w:p w:rsidR="006C4250" w:rsidRPr="00DE587E" w:rsidRDefault="006C4250" w:rsidP="00DE587E">
            <w:pPr>
              <w:rPr>
                <w:color w:val="auto"/>
                <w:lang w:val="kk-KZ"/>
              </w:rPr>
            </w:pPr>
            <w:r w:rsidRPr="00DE587E">
              <w:rPr>
                <w:color w:val="auto"/>
                <w:lang w:val="kk-KZ"/>
              </w:rPr>
              <w:t>2x 10/100/1000 Base-T Ethernet (автоматты ауыстыру), RJ-45 қосқыштары (</w:t>
            </w:r>
            <w:r>
              <w:rPr>
                <w:color w:val="auto"/>
                <w:lang w:val="kk-KZ"/>
              </w:rPr>
              <w:t>ұя</w:t>
            </w:r>
            <w:r w:rsidRPr="00DE587E">
              <w:rPr>
                <w:color w:val="auto"/>
                <w:lang w:val="kk-KZ"/>
              </w:rPr>
              <w:t>);</w:t>
            </w:r>
          </w:p>
          <w:p w:rsidR="006C4250" w:rsidRPr="00DE587E" w:rsidRDefault="006C4250" w:rsidP="00DE587E">
            <w:pPr>
              <w:rPr>
                <w:color w:val="auto"/>
                <w:lang w:val="kk-KZ"/>
              </w:rPr>
            </w:pPr>
            <w:r w:rsidRPr="00DE587E">
              <w:rPr>
                <w:color w:val="auto"/>
                <w:lang w:val="kk-KZ"/>
              </w:rPr>
              <w:t>TS IP интерфейсі (UDP / RTP);</w:t>
            </w:r>
          </w:p>
          <w:p w:rsidR="006C4250" w:rsidRPr="00DE587E" w:rsidRDefault="006C4250" w:rsidP="00DE587E">
            <w:pPr>
              <w:rPr>
                <w:color w:val="auto"/>
                <w:lang w:val="kk-KZ"/>
              </w:rPr>
            </w:pPr>
            <w:r w:rsidRPr="00DE587E">
              <w:rPr>
                <w:color w:val="auto"/>
                <w:lang w:val="kk-KZ"/>
              </w:rPr>
              <w:t>FEC сәйкес SMPTE 2022-1 және -2;</w:t>
            </w:r>
          </w:p>
          <w:p w:rsidR="006C4250" w:rsidRPr="00DE587E" w:rsidRDefault="006C4250" w:rsidP="00DE587E">
            <w:pPr>
              <w:rPr>
                <w:color w:val="auto"/>
                <w:lang w:val="kk-KZ"/>
              </w:rPr>
            </w:pPr>
            <w:r w:rsidRPr="00DE587E">
              <w:rPr>
                <w:color w:val="auto"/>
                <w:lang w:val="kk-KZ"/>
              </w:rPr>
              <w:t>пакетт</w:t>
            </w:r>
            <w:r>
              <w:rPr>
                <w:color w:val="auto"/>
                <w:lang w:val="kk-KZ"/>
              </w:rPr>
              <w:t>ің ұзындығы 188 немесе 204 байт.</w:t>
            </w:r>
          </w:p>
          <w:p w:rsidR="006C4250" w:rsidRPr="00DE587E" w:rsidRDefault="006C4250" w:rsidP="00DE587E">
            <w:pPr>
              <w:rPr>
                <w:color w:val="auto"/>
                <w:lang w:val="kk-KZ"/>
              </w:rPr>
            </w:pPr>
            <w:r w:rsidRPr="00DE587E">
              <w:rPr>
                <w:color w:val="auto"/>
                <w:lang w:val="kk-KZ"/>
              </w:rPr>
              <w:t>Қолдау көрсетілетін модуляция және FEC схемалары:</w:t>
            </w:r>
          </w:p>
          <w:p w:rsidR="006C4250" w:rsidRPr="00DE587E" w:rsidRDefault="006C4250" w:rsidP="00DE587E">
            <w:pPr>
              <w:rPr>
                <w:color w:val="auto"/>
                <w:lang w:val="kk-KZ"/>
              </w:rPr>
            </w:pPr>
            <w:r>
              <w:rPr>
                <w:color w:val="auto"/>
                <w:lang w:val="kk-KZ"/>
              </w:rPr>
              <w:t xml:space="preserve">– </w:t>
            </w:r>
            <w:r w:rsidRPr="00DE587E">
              <w:rPr>
                <w:color w:val="auto"/>
                <w:lang w:val="kk-KZ"/>
              </w:rPr>
              <w:t>DVB-S модуляциясы:</w:t>
            </w:r>
          </w:p>
          <w:p w:rsidR="006C4250" w:rsidRPr="00DE587E" w:rsidRDefault="006C4250" w:rsidP="00DE587E">
            <w:pPr>
              <w:rPr>
                <w:color w:val="auto"/>
                <w:lang w:val="kk-KZ"/>
              </w:rPr>
            </w:pPr>
            <w:r w:rsidRPr="00DE587E">
              <w:rPr>
                <w:color w:val="auto"/>
                <w:lang w:val="kk-KZ"/>
              </w:rPr>
              <w:lastRenderedPageBreak/>
              <w:t>сыртқы / ішкі FEC: Reed Solomon / Viterbi MODCOD;</w:t>
            </w:r>
          </w:p>
          <w:p w:rsidR="006C4250" w:rsidRPr="00DE587E" w:rsidRDefault="006C4250" w:rsidP="00DE587E">
            <w:pPr>
              <w:rPr>
                <w:color w:val="auto"/>
                <w:lang w:val="kk-KZ"/>
              </w:rPr>
            </w:pPr>
            <w:r w:rsidRPr="00DE587E">
              <w:rPr>
                <w:color w:val="auto"/>
                <w:lang w:val="kk-KZ"/>
              </w:rPr>
              <w:t>QPSK:1/2, 2/3, 3/4, 5/6, 7/8;</w:t>
            </w:r>
          </w:p>
          <w:p w:rsidR="006C4250" w:rsidRPr="00DE587E" w:rsidRDefault="006C4250" w:rsidP="00DE587E">
            <w:pPr>
              <w:rPr>
                <w:color w:val="auto"/>
                <w:lang w:val="kk-KZ"/>
              </w:rPr>
            </w:pPr>
            <w:r w:rsidRPr="00DE587E">
              <w:rPr>
                <w:color w:val="auto"/>
                <w:lang w:val="kk-KZ"/>
              </w:rPr>
              <w:t>8PSK: 2/3, 5/6;</w:t>
            </w:r>
          </w:p>
          <w:p w:rsidR="006C4250" w:rsidRPr="00DE587E" w:rsidRDefault="006C4250" w:rsidP="00DE587E">
            <w:pPr>
              <w:rPr>
                <w:color w:val="auto"/>
                <w:lang w:val="kk-KZ"/>
              </w:rPr>
            </w:pPr>
            <w:r w:rsidRPr="00DE587E">
              <w:rPr>
                <w:color w:val="auto"/>
                <w:lang w:val="kk-KZ"/>
              </w:rPr>
              <w:t>16QAM: 3/4, 7/8.</w:t>
            </w:r>
          </w:p>
          <w:p w:rsidR="006C4250" w:rsidRPr="00DE587E" w:rsidRDefault="006C4250" w:rsidP="00DE587E">
            <w:pPr>
              <w:rPr>
                <w:color w:val="auto"/>
                <w:lang w:val="kk-KZ"/>
              </w:rPr>
            </w:pPr>
            <w:r>
              <w:rPr>
                <w:color w:val="auto"/>
                <w:lang w:val="kk-KZ"/>
              </w:rPr>
              <w:t xml:space="preserve">– </w:t>
            </w:r>
            <w:r w:rsidRPr="00DE587E">
              <w:rPr>
                <w:color w:val="auto"/>
                <w:lang w:val="kk-KZ"/>
              </w:rPr>
              <w:t>DVB-S2 модуляциясы:</w:t>
            </w:r>
          </w:p>
          <w:p w:rsidR="006C4250" w:rsidRPr="00DE587E" w:rsidRDefault="006C4250" w:rsidP="00DE587E">
            <w:pPr>
              <w:rPr>
                <w:color w:val="auto"/>
                <w:lang w:val="kk-KZ"/>
              </w:rPr>
            </w:pPr>
            <w:r w:rsidRPr="00DE587E">
              <w:rPr>
                <w:color w:val="auto"/>
                <w:lang w:val="kk-KZ"/>
              </w:rPr>
              <w:t>сыртқы / ішкі FEC: BCH / LDPC;</w:t>
            </w:r>
          </w:p>
          <w:p w:rsidR="006C4250" w:rsidRPr="00DE587E" w:rsidRDefault="006C4250" w:rsidP="00DE587E">
            <w:pPr>
              <w:rPr>
                <w:color w:val="auto"/>
                <w:lang w:val="kk-KZ"/>
              </w:rPr>
            </w:pPr>
            <w:r w:rsidRPr="00DE587E">
              <w:rPr>
                <w:color w:val="auto"/>
                <w:lang w:val="kk-KZ"/>
              </w:rPr>
              <w:t>QPSK: 1/4, 1/3, 2/5, 1/2, 3/5, 2/3, 3/4, 4/5,5/6, 8/9, 9/10;</w:t>
            </w:r>
          </w:p>
          <w:p w:rsidR="006C4250" w:rsidRPr="00DE587E" w:rsidRDefault="006C4250" w:rsidP="00DE587E">
            <w:pPr>
              <w:rPr>
                <w:color w:val="auto"/>
                <w:lang w:val="kk-KZ"/>
              </w:rPr>
            </w:pPr>
            <w:r w:rsidRPr="00DE587E">
              <w:rPr>
                <w:color w:val="auto"/>
                <w:lang w:val="kk-KZ"/>
              </w:rPr>
              <w:t>8PSK: 3/5, 2/3, 3/4, 5/6, 8/9, 9/10;</w:t>
            </w:r>
          </w:p>
          <w:p w:rsidR="006C4250" w:rsidRPr="00DE587E" w:rsidRDefault="006C4250" w:rsidP="00DE587E">
            <w:pPr>
              <w:rPr>
                <w:color w:val="auto"/>
                <w:lang w:val="kk-KZ"/>
              </w:rPr>
            </w:pPr>
            <w:r w:rsidRPr="00DE587E">
              <w:rPr>
                <w:color w:val="auto"/>
                <w:lang w:val="kk-KZ"/>
              </w:rPr>
              <w:t>16APSK: 2/3, 3/4, 4/5, 5/6, 8/9, 9/10;</w:t>
            </w:r>
          </w:p>
          <w:p w:rsidR="006C4250" w:rsidRPr="00DE587E" w:rsidRDefault="006C4250" w:rsidP="00DE587E">
            <w:pPr>
              <w:rPr>
                <w:color w:val="auto"/>
                <w:lang w:val="kk-KZ"/>
              </w:rPr>
            </w:pPr>
            <w:r w:rsidRPr="00DE587E">
              <w:rPr>
                <w:color w:val="auto"/>
                <w:lang w:val="kk-KZ"/>
              </w:rPr>
              <w:t>32APSK: 3/4, 4/5, 5/6, 8/9, 9/10.</w:t>
            </w:r>
          </w:p>
          <w:p w:rsidR="006C4250" w:rsidRPr="00DE587E" w:rsidRDefault="006C4250" w:rsidP="00DE587E">
            <w:pPr>
              <w:rPr>
                <w:color w:val="auto"/>
                <w:lang w:val="kk-KZ"/>
              </w:rPr>
            </w:pPr>
            <w:r>
              <w:rPr>
                <w:color w:val="auto"/>
                <w:lang w:val="kk-KZ"/>
              </w:rPr>
              <w:t>Символды жылдамдық</w:t>
            </w:r>
            <w:r w:rsidRPr="00DE587E">
              <w:rPr>
                <w:color w:val="auto"/>
                <w:lang w:val="kk-KZ"/>
              </w:rPr>
              <w:t>:</w:t>
            </w:r>
          </w:p>
          <w:p w:rsidR="006C4250" w:rsidRPr="00DE587E" w:rsidRDefault="006C4250" w:rsidP="00DE587E">
            <w:pPr>
              <w:rPr>
                <w:color w:val="auto"/>
                <w:lang w:val="kk-KZ"/>
              </w:rPr>
            </w:pPr>
            <w:r w:rsidRPr="00DE587E">
              <w:rPr>
                <w:color w:val="auto"/>
                <w:lang w:val="kk-KZ"/>
              </w:rPr>
              <w:t>DVB-S / DSNG: 0.05-54 МБод;</w:t>
            </w:r>
          </w:p>
          <w:p w:rsidR="006C4250" w:rsidRPr="00DE587E" w:rsidRDefault="006C4250" w:rsidP="00DE587E">
            <w:pPr>
              <w:rPr>
                <w:color w:val="auto"/>
                <w:lang w:val="kk-KZ"/>
              </w:rPr>
            </w:pPr>
            <w:r w:rsidRPr="00DE587E">
              <w:rPr>
                <w:color w:val="auto"/>
                <w:lang w:val="kk-KZ"/>
              </w:rPr>
              <w:t>DVB-S2: 0,05-54 МБод.</w:t>
            </w:r>
          </w:p>
          <w:p w:rsidR="006C4250" w:rsidRPr="00DE587E" w:rsidRDefault="006C4250" w:rsidP="00DE587E">
            <w:pPr>
              <w:rPr>
                <w:color w:val="auto"/>
                <w:lang w:val="kk-KZ"/>
              </w:rPr>
            </w:pPr>
            <w:r w:rsidRPr="00DE587E">
              <w:rPr>
                <w:color w:val="auto"/>
                <w:lang w:val="kk-KZ"/>
              </w:rPr>
              <w:t>Тарату пакетінің мөлшері:</w:t>
            </w:r>
          </w:p>
          <w:p w:rsidR="006C4250" w:rsidRPr="00DE587E" w:rsidRDefault="006C4250" w:rsidP="00DE587E">
            <w:pPr>
              <w:rPr>
                <w:color w:val="auto"/>
                <w:lang w:val="kk-KZ"/>
              </w:rPr>
            </w:pPr>
            <w:r w:rsidRPr="00DE587E">
              <w:rPr>
                <w:color w:val="auto"/>
                <w:lang w:val="kk-KZ"/>
              </w:rPr>
              <w:t>DVB-S: 188 байт;</w:t>
            </w:r>
          </w:p>
          <w:p w:rsidR="006C4250" w:rsidRPr="00DE587E" w:rsidRDefault="006C4250" w:rsidP="00DE587E">
            <w:pPr>
              <w:rPr>
                <w:color w:val="auto"/>
                <w:lang w:val="kk-KZ"/>
              </w:rPr>
            </w:pPr>
            <w:r w:rsidRPr="00DE587E">
              <w:rPr>
                <w:color w:val="auto"/>
                <w:lang w:val="kk-KZ"/>
              </w:rPr>
              <w:t>DVB - S2 қысқа кадрлар: 16 200 бит;</w:t>
            </w:r>
          </w:p>
          <w:p w:rsidR="006C4250" w:rsidRPr="00151B9A" w:rsidRDefault="006C4250" w:rsidP="00DE587E">
            <w:pPr>
              <w:rPr>
                <w:color w:val="auto"/>
                <w:lang w:val="kk-KZ"/>
              </w:rPr>
            </w:pPr>
            <w:r w:rsidRPr="00DE587E">
              <w:rPr>
                <w:color w:val="auto"/>
                <w:lang w:val="kk-KZ"/>
              </w:rPr>
              <w:t>DVB - S2 қалыпты кадрлар: 64</w:t>
            </w:r>
            <w:r>
              <w:rPr>
                <w:color w:val="auto"/>
                <w:lang w:val="kk-KZ"/>
              </w:rPr>
              <w:t xml:space="preserve"> </w:t>
            </w:r>
            <w:r w:rsidRPr="00DE587E">
              <w:rPr>
                <w:color w:val="auto"/>
                <w:lang w:val="kk-KZ"/>
              </w:rPr>
              <w:t>800 бит</w:t>
            </w:r>
            <w:r w:rsidRPr="00151B9A">
              <w:rPr>
                <w:lang w:val="kk-KZ"/>
              </w:rPr>
              <w:t>;</w:t>
            </w:r>
          </w:p>
          <w:p w:rsidR="006C4250" w:rsidRPr="00DE587E" w:rsidRDefault="006C4250" w:rsidP="00DE587E">
            <w:pPr>
              <w:rPr>
                <w:color w:val="auto"/>
                <w:lang w:val="kk-KZ"/>
              </w:rPr>
            </w:pPr>
            <w:r w:rsidRPr="00DE587E">
              <w:rPr>
                <w:color w:val="auto"/>
                <w:lang w:val="kk-KZ"/>
              </w:rPr>
              <w:t>Roll-off: 5%, 10%, 15%, 20%, 25%, 35%.</w:t>
            </w:r>
          </w:p>
          <w:p w:rsidR="006C4250" w:rsidRPr="00DE587E" w:rsidRDefault="006C4250" w:rsidP="00DE587E">
            <w:pPr>
              <w:rPr>
                <w:color w:val="auto"/>
                <w:lang w:val="kk-KZ"/>
              </w:rPr>
            </w:pPr>
            <w:r w:rsidRPr="00DE587E">
              <w:rPr>
                <w:color w:val="auto"/>
                <w:lang w:val="kk-KZ"/>
              </w:rPr>
              <w:t>РАДИОЖИІЛІК СИПАТТАМАЛАРЫ</w:t>
            </w:r>
          </w:p>
          <w:p w:rsidR="006C4250" w:rsidRPr="00DE587E" w:rsidRDefault="006C4250" w:rsidP="00DE587E">
            <w:pPr>
              <w:rPr>
                <w:color w:val="auto"/>
                <w:lang w:val="kk-KZ"/>
              </w:rPr>
            </w:pPr>
            <w:r w:rsidRPr="00DE587E">
              <w:rPr>
                <w:color w:val="auto"/>
                <w:lang w:val="kk-KZ"/>
              </w:rPr>
              <w:t>Шығу</w:t>
            </w:r>
          </w:p>
          <w:p w:rsidR="006C4250" w:rsidRPr="00DE587E" w:rsidRDefault="006C4250" w:rsidP="00DE587E">
            <w:pPr>
              <w:rPr>
                <w:color w:val="auto"/>
                <w:lang w:val="kk-KZ"/>
              </w:rPr>
            </w:pPr>
            <w:r>
              <w:rPr>
                <w:color w:val="auto"/>
                <w:lang w:val="kk-KZ"/>
              </w:rPr>
              <w:t>L-</w:t>
            </w:r>
            <w:r w:rsidRPr="00DE587E">
              <w:rPr>
                <w:color w:val="auto"/>
                <w:lang w:val="kk-KZ"/>
              </w:rPr>
              <w:t>диапазонының негізгі шығысы:</w:t>
            </w:r>
          </w:p>
          <w:p w:rsidR="006C4250" w:rsidRPr="00DE587E" w:rsidRDefault="006C4250" w:rsidP="00DE587E">
            <w:pPr>
              <w:rPr>
                <w:color w:val="auto"/>
                <w:lang w:val="kk-KZ"/>
              </w:rPr>
            </w:pPr>
            <w:r w:rsidRPr="00DE587E">
              <w:rPr>
                <w:color w:val="auto"/>
                <w:lang w:val="kk-KZ"/>
              </w:rPr>
              <w:t>Жиілік диапазоны:</w:t>
            </w:r>
          </w:p>
          <w:p w:rsidR="006C4250" w:rsidRPr="00DE587E" w:rsidRDefault="006C4250" w:rsidP="00DE587E">
            <w:pPr>
              <w:rPr>
                <w:color w:val="auto"/>
                <w:lang w:val="kk-KZ"/>
              </w:rPr>
            </w:pPr>
            <w:r w:rsidRPr="00DE587E">
              <w:rPr>
                <w:color w:val="auto"/>
                <w:lang w:val="kk-KZ"/>
              </w:rPr>
              <w:t>төменгі шекара 950 МГц артық емес;</w:t>
            </w:r>
          </w:p>
          <w:p w:rsidR="006C4250" w:rsidRPr="00DE587E" w:rsidRDefault="006C4250" w:rsidP="00DE587E">
            <w:pPr>
              <w:rPr>
                <w:color w:val="auto"/>
                <w:lang w:val="kk-KZ"/>
              </w:rPr>
            </w:pPr>
            <w:r>
              <w:rPr>
                <w:color w:val="auto"/>
                <w:lang w:val="kk-KZ"/>
              </w:rPr>
              <w:t>ж</w:t>
            </w:r>
            <w:r w:rsidRPr="00DE587E">
              <w:rPr>
                <w:color w:val="auto"/>
                <w:lang w:val="kk-KZ"/>
              </w:rPr>
              <w:t>оғарғы шекара кемінде 2150 МГц.</w:t>
            </w:r>
          </w:p>
          <w:p w:rsidR="006C4250" w:rsidRPr="00DE587E" w:rsidRDefault="006C4250" w:rsidP="00DE587E">
            <w:pPr>
              <w:rPr>
                <w:color w:val="auto"/>
                <w:lang w:val="kk-KZ"/>
              </w:rPr>
            </w:pPr>
            <w:r w:rsidRPr="00DE587E">
              <w:rPr>
                <w:color w:val="auto"/>
                <w:lang w:val="kk-KZ"/>
              </w:rPr>
              <w:t>N типті қосқыш (</w:t>
            </w:r>
            <w:r>
              <w:rPr>
                <w:color w:val="auto"/>
                <w:lang w:val="kk-KZ"/>
              </w:rPr>
              <w:t>ұя</w:t>
            </w:r>
            <w:r w:rsidRPr="00DE587E">
              <w:rPr>
                <w:color w:val="auto"/>
                <w:lang w:val="kk-KZ"/>
              </w:rPr>
              <w:t>), кедергісі 50 Ом (</w:t>
            </w:r>
            <w:r w:rsidRPr="006C4250">
              <w:rPr>
                <w:color w:val="auto"/>
                <w:lang w:val="kk-KZ"/>
              </w:rPr>
              <w:t>N-</w:t>
            </w:r>
            <w:r w:rsidRPr="00DE587E">
              <w:rPr>
                <w:color w:val="auto"/>
                <w:lang w:val="kk-KZ"/>
              </w:rPr>
              <w:t>SMA адаптерімен жабдықталған).</w:t>
            </w:r>
          </w:p>
          <w:p w:rsidR="006C4250" w:rsidRPr="00DE587E" w:rsidRDefault="006C4250" w:rsidP="00DE587E">
            <w:pPr>
              <w:rPr>
                <w:color w:val="auto"/>
                <w:lang w:val="kk-KZ"/>
              </w:rPr>
            </w:pPr>
            <w:r w:rsidRPr="00DE587E">
              <w:rPr>
                <w:color w:val="auto"/>
                <w:lang w:val="kk-KZ"/>
              </w:rPr>
              <w:t xml:space="preserve">Қайтарылатын шығындар: </w:t>
            </w:r>
            <w:r w:rsidRPr="006C4250">
              <w:rPr>
                <w:color w:val="auto"/>
                <w:lang w:val="kk-KZ"/>
              </w:rPr>
              <w:t>кем</w:t>
            </w:r>
            <w:r>
              <w:rPr>
                <w:color w:val="auto"/>
                <w:lang w:val="kk-KZ"/>
              </w:rPr>
              <w:t xml:space="preserve">інде </w:t>
            </w:r>
            <w:r w:rsidRPr="00DE587E">
              <w:rPr>
                <w:color w:val="auto"/>
                <w:lang w:val="kk-KZ"/>
              </w:rPr>
              <w:t>14 дБ.</w:t>
            </w:r>
          </w:p>
          <w:p w:rsidR="006C4250" w:rsidRPr="00DE587E" w:rsidRDefault="006C4250" w:rsidP="00DE587E">
            <w:pPr>
              <w:rPr>
                <w:color w:val="auto"/>
                <w:lang w:val="kk-KZ"/>
              </w:rPr>
            </w:pPr>
            <w:r w:rsidRPr="00DE587E">
              <w:rPr>
                <w:color w:val="auto"/>
                <w:lang w:val="kk-KZ"/>
              </w:rPr>
              <w:t xml:space="preserve">Шығу сигналының деңгейі: </w:t>
            </w:r>
            <w:r w:rsidRPr="006C4250">
              <w:rPr>
                <w:color w:val="auto"/>
                <w:lang w:val="kk-KZ"/>
              </w:rPr>
              <w:t>-35 дБм-ден +7 дБм-ге дейінгі диапазонда</w:t>
            </w:r>
            <w:r w:rsidRPr="00DE587E">
              <w:rPr>
                <w:color w:val="auto"/>
                <w:lang w:val="kk-KZ"/>
              </w:rPr>
              <w:t>.</w:t>
            </w:r>
          </w:p>
          <w:p w:rsidR="006C4250" w:rsidRPr="00DE587E" w:rsidRDefault="006C4250" w:rsidP="00DE587E">
            <w:pPr>
              <w:rPr>
                <w:color w:val="auto"/>
                <w:lang w:val="kk-KZ"/>
              </w:rPr>
            </w:pPr>
            <w:r w:rsidRPr="00DE587E">
              <w:rPr>
                <w:color w:val="auto"/>
                <w:lang w:val="kk-KZ"/>
              </w:rPr>
              <w:t>L-диапазонды бақылау (монитор) шығысы:</w:t>
            </w:r>
          </w:p>
          <w:p w:rsidR="006C4250" w:rsidRPr="00DE587E" w:rsidRDefault="006C4250" w:rsidP="00DE587E">
            <w:pPr>
              <w:rPr>
                <w:color w:val="auto"/>
                <w:lang w:val="kk-KZ"/>
              </w:rPr>
            </w:pPr>
            <w:r w:rsidRPr="00DE587E">
              <w:rPr>
                <w:color w:val="auto"/>
                <w:lang w:val="kk-KZ"/>
              </w:rPr>
              <w:t>Жиілік диапазоны:</w:t>
            </w:r>
          </w:p>
          <w:p w:rsidR="006C4250" w:rsidRPr="00DE587E" w:rsidRDefault="006C4250" w:rsidP="00DE587E">
            <w:pPr>
              <w:rPr>
                <w:color w:val="auto"/>
                <w:lang w:val="kk-KZ"/>
              </w:rPr>
            </w:pPr>
            <w:r w:rsidRPr="00DE587E">
              <w:rPr>
                <w:color w:val="auto"/>
                <w:lang w:val="kk-KZ"/>
              </w:rPr>
              <w:t>төменгі шекара 950 МГц артық емес;</w:t>
            </w:r>
          </w:p>
          <w:p w:rsidR="006C4250" w:rsidRPr="00DE587E" w:rsidRDefault="006C4250" w:rsidP="00DE587E">
            <w:pPr>
              <w:rPr>
                <w:color w:val="auto"/>
                <w:lang w:val="kk-KZ"/>
              </w:rPr>
            </w:pPr>
            <w:r>
              <w:rPr>
                <w:color w:val="auto"/>
                <w:lang w:val="kk-KZ"/>
              </w:rPr>
              <w:t>ж</w:t>
            </w:r>
            <w:r w:rsidRPr="00DE587E">
              <w:rPr>
                <w:color w:val="auto"/>
                <w:lang w:val="kk-KZ"/>
              </w:rPr>
              <w:t>оғарғы шекара кемінде 2150 МГц.</w:t>
            </w:r>
          </w:p>
          <w:p w:rsidR="006C4250" w:rsidRPr="00151B9A" w:rsidRDefault="006C4250" w:rsidP="00DE587E">
            <w:pPr>
              <w:rPr>
                <w:color w:val="auto"/>
                <w:lang w:val="kk-KZ"/>
              </w:rPr>
            </w:pPr>
            <w:r w:rsidRPr="00DE587E">
              <w:rPr>
                <w:color w:val="auto"/>
                <w:lang w:val="kk-KZ"/>
              </w:rPr>
              <w:t>SMA түріндегі қосқыш (ұя), кедергісі 50 Ом</w:t>
            </w:r>
            <w:r w:rsidRPr="00151B9A">
              <w:rPr>
                <w:lang w:val="kk-KZ"/>
              </w:rPr>
              <w:t>;</w:t>
            </w:r>
          </w:p>
          <w:p w:rsidR="006C4250" w:rsidRPr="00DE587E" w:rsidRDefault="006C4250" w:rsidP="00DE587E">
            <w:pPr>
              <w:rPr>
                <w:color w:val="auto"/>
                <w:lang w:val="kk-KZ"/>
              </w:rPr>
            </w:pPr>
            <w:r>
              <w:rPr>
                <w:color w:val="auto"/>
                <w:lang w:val="kk-KZ"/>
              </w:rPr>
              <w:t>қ</w:t>
            </w:r>
            <w:r w:rsidRPr="00DE587E">
              <w:rPr>
                <w:color w:val="auto"/>
                <w:lang w:val="kk-KZ"/>
              </w:rPr>
              <w:t xml:space="preserve">айтарылатын шығындар </w:t>
            </w:r>
            <w:r>
              <w:rPr>
                <w:color w:val="auto"/>
                <w:lang w:val="kk-KZ"/>
              </w:rPr>
              <w:t xml:space="preserve">кемінде </w:t>
            </w:r>
            <w:r w:rsidRPr="00DE587E">
              <w:rPr>
                <w:color w:val="auto"/>
                <w:lang w:val="kk-KZ"/>
              </w:rPr>
              <w:t>10 дБ</w:t>
            </w:r>
            <w:r w:rsidRPr="00151B9A">
              <w:rPr>
                <w:lang w:val="kk-KZ"/>
              </w:rPr>
              <w:t>;</w:t>
            </w:r>
          </w:p>
          <w:p w:rsidR="006C4250" w:rsidRPr="00DE587E" w:rsidRDefault="006C4250" w:rsidP="00DE587E">
            <w:pPr>
              <w:rPr>
                <w:color w:val="auto"/>
                <w:lang w:val="kk-KZ"/>
              </w:rPr>
            </w:pPr>
            <w:r>
              <w:rPr>
                <w:color w:val="auto"/>
                <w:lang w:val="kk-KZ"/>
              </w:rPr>
              <w:lastRenderedPageBreak/>
              <w:t>ш</w:t>
            </w:r>
            <w:r w:rsidRPr="00DE587E">
              <w:rPr>
                <w:color w:val="auto"/>
                <w:lang w:val="kk-KZ"/>
              </w:rPr>
              <w:t xml:space="preserve">ығу деңгейі: </w:t>
            </w:r>
            <w:r w:rsidRPr="006C4250">
              <w:rPr>
                <w:color w:val="auto"/>
                <w:lang w:val="kk-KZ"/>
              </w:rPr>
              <w:t>-47 дБм-ден кем емес -43 дБм-ге дейін</w:t>
            </w:r>
            <w:r w:rsidRPr="00DE587E">
              <w:rPr>
                <w:color w:val="auto"/>
                <w:lang w:val="kk-KZ"/>
              </w:rPr>
              <w:t>.</w:t>
            </w:r>
          </w:p>
          <w:p w:rsidR="006C4250" w:rsidRPr="00DE587E" w:rsidRDefault="006C4250" w:rsidP="00DE587E">
            <w:pPr>
              <w:rPr>
                <w:color w:val="auto"/>
                <w:lang w:val="kk-KZ"/>
              </w:rPr>
            </w:pPr>
            <w:r w:rsidRPr="00DE587E">
              <w:rPr>
                <w:color w:val="auto"/>
                <w:lang w:val="kk-KZ"/>
              </w:rPr>
              <w:t>Бақылау және бақылау интерфейстері:</w:t>
            </w:r>
          </w:p>
          <w:p w:rsidR="006C4250" w:rsidRPr="00DE587E" w:rsidRDefault="000D49BB" w:rsidP="00DE587E">
            <w:pPr>
              <w:rPr>
                <w:color w:val="auto"/>
                <w:lang w:val="kk-KZ"/>
              </w:rPr>
            </w:pPr>
            <w:r w:rsidRPr="000D49BB">
              <w:rPr>
                <w:color w:val="auto"/>
                <w:lang w:val="kk-KZ"/>
              </w:rPr>
              <w:t xml:space="preserve">– </w:t>
            </w:r>
            <w:r w:rsidR="006C4250" w:rsidRPr="00591D90">
              <w:rPr>
                <w:color w:val="auto"/>
                <w:lang w:val="kk-KZ"/>
              </w:rPr>
              <w:t>Web</w:t>
            </w:r>
            <w:r w:rsidR="006C4250" w:rsidRPr="00DE587E">
              <w:rPr>
                <w:color w:val="auto"/>
                <w:lang w:val="kk-KZ"/>
              </w:rPr>
              <w:t>-</w:t>
            </w:r>
            <w:r w:rsidR="006C4250" w:rsidRPr="00591D90">
              <w:rPr>
                <w:color w:val="auto"/>
                <w:lang w:val="kk-KZ"/>
              </w:rPr>
              <w:t xml:space="preserve">браузер </w:t>
            </w:r>
            <w:r w:rsidR="006C4250">
              <w:rPr>
                <w:color w:val="auto"/>
                <w:lang w:val="kk-KZ"/>
              </w:rPr>
              <w:t>арқылы Веб-с</w:t>
            </w:r>
            <w:r w:rsidR="006C4250" w:rsidRPr="00DE587E">
              <w:rPr>
                <w:color w:val="auto"/>
                <w:lang w:val="kk-KZ"/>
              </w:rPr>
              <w:t>ервердің GUI интерфейсі (HTTP);</w:t>
            </w:r>
          </w:p>
          <w:p w:rsidR="006C4250" w:rsidRPr="00DE587E" w:rsidRDefault="000D49BB" w:rsidP="00DE587E">
            <w:pPr>
              <w:rPr>
                <w:color w:val="auto"/>
                <w:lang w:val="kk-KZ"/>
              </w:rPr>
            </w:pPr>
            <w:r>
              <w:rPr>
                <w:color w:val="auto"/>
              </w:rPr>
              <w:t xml:space="preserve">– </w:t>
            </w:r>
            <w:r w:rsidR="006C4250">
              <w:rPr>
                <w:color w:val="auto"/>
                <w:lang w:val="kk-KZ"/>
              </w:rPr>
              <w:t>д</w:t>
            </w:r>
            <w:r w:rsidR="006C4250" w:rsidRPr="00DE587E">
              <w:rPr>
                <w:color w:val="auto"/>
                <w:lang w:val="kk-KZ"/>
              </w:rPr>
              <w:t>иагностикалық деректер және блок апаттары журналы (HTTP);</w:t>
            </w:r>
          </w:p>
          <w:p w:rsidR="006C4250" w:rsidRPr="00DE587E" w:rsidRDefault="000D49BB" w:rsidP="00DE587E">
            <w:pPr>
              <w:rPr>
                <w:color w:val="auto"/>
                <w:lang w:val="kk-KZ"/>
              </w:rPr>
            </w:pPr>
            <w:r w:rsidRPr="000D49BB">
              <w:rPr>
                <w:color w:val="auto"/>
                <w:lang w:val="kk-KZ"/>
              </w:rPr>
              <w:t xml:space="preserve">– </w:t>
            </w:r>
            <w:r>
              <w:rPr>
                <w:color w:val="auto"/>
                <w:lang w:val="kk-KZ"/>
              </w:rPr>
              <w:t>б</w:t>
            </w:r>
            <w:r w:rsidR="006C4250" w:rsidRPr="00DE587E">
              <w:rPr>
                <w:color w:val="auto"/>
                <w:lang w:val="kk-KZ"/>
              </w:rPr>
              <w:t>локтардың жұмысын резервтеу және Ethernet желісі бойынша жұмысты бақылау;</w:t>
            </w:r>
          </w:p>
          <w:p w:rsidR="006C4250" w:rsidRPr="000D49BB" w:rsidRDefault="000D49BB" w:rsidP="00DE587E">
            <w:pPr>
              <w:rPr>
                <w:color w:val="auto"/>
                <w:lang w:val="kk-KZ"/>
              </w:rPr>
            </w:pPr>
            <w:r w:rsidRPr="000D49BB">
              <w:rPr>
                <w:color w:val="auto"/>
                <w:lang w:val="kk-KZ"/>
              </w:rPr>
              <w:t xml:space="preserve">– </w:t>
            </w:r>
            <w:r>
              <w:rPr>
                <w:color w:val="auto"/>
                <w:lang w:val="kk-KZ"/>
              </w:rPr>
              <w:t>б</w:t>
            </w:r>
            <w:r w:rsidR="006C4250" w:rsidRPr="00DE587E">
              <w:rPr>
                <w:color w:val="auto"/>
                <w:lang w:val="kk-KZ"/>
              </w:rPr>
              <w:t>асқару және басқару, құрылғыны басқару және дабылдарды анықтау үшін Ethernet порттары</w:t>
            </w:r>
            <w:r w:rsidRPr="000D49BB">
              <w:rPr>
                <w:color w:val="auto"/>
                <w:lang w:val="kk-KZ"/>
              </w:rPr>
              <w:t>;</w:t>
            </w:r>
          </w:p>
          <w:p w:rsidR="006C4250" w:rsidRPr="00DE587E" w:rsidRDefault="000D49BB" w:rsidP="00DE587E">
            <w:pPr>
              <w:rPr>
                <w:color w:val="auto"/>
                <w:lang w:val="kk-KZ"/>
              </w:rPr>
            </w:pPr>
            <w:r w:rsidRPr="000D49BB">
              <w:rPr>
                <w:color w:val="auto"/>
                <w:lang w:val="kk-KZ"/>
              </w:rPr>
              <w:t xml:space="preserve">– </w:t>
            </w:r>
            <w:r>
              <w:rPr>
                <w:color w:val="auto"/>
                <w:lang w:val="kk-KZ"/>
              </w:rPr>
              <w:t>к</w:t>
            </w:r>
            <w:r w:rsidR="006C4250" w:rsidRPr="00DE587E">
              <w:rPr>
                <w:color w:val="auto"/>
                <w:lang w:val="kk-KZ"/>
              </w:rPr>
              <w:t>онтактілерді жабу арқылы апат пен құрылғының ақауларын анықтау үшін релесі бар қосымша бөлек порттар.</w:t>
            </w:r>
          </w:p>
          <w:p w:rsidR="006C4250" w:rsidRPr="00DE587E" w:rsidRDefault="006C4250" w:rsidP="00DE587E">
            <w:pPr>
              <w:rPr>
                <w:color w:val="auto"/>
                <w:lang w:val="kk-KZ"/>
              </w:rPr>
            </w:pPr>
            <w:r w:rsidRPr="00DE587E">
              <w:rPr>
                <w:color w:val="auto"/>
                <w:lang w:val="kk-KZ"/>
              </w:rPr>
              <w:t>TCP-IP/UDP және RS</w:t>
            </w:r>
            <w:r>
              <w:rPr>
                <w:color w:val="auto"/>
                <w:lang w:val="kk-KZ"/>
              </w:rPr>
              <w:t>-</w:t>
            </w:r>
            <w:r w:rsidRPr="00DE587E">
              <w:rPr>
                <w:color w:val="auto"/>
                <w:lang w:val="kk-KZ"/>
              </w:rPr>
              <w:t>232/RS</w:t>
            </w:r>
            <w:r>
              <w:rPr>
                <w:color w:val="auto"/>
                <w:lang w:val="kk-KZ"/>
              </w:rPr>
              <w:t>-</w:t>
            </w:r>
            <w:r w:rsidRPr="00DE587E">
              <w:rPr>
                <w:color w:val="auto"/>
                <w:lang w:val="kk-KZ"/>
              </w:rPr>
              <w:t xml:space="preserve">485 арқылы </w:t>
            </w:r>
            <w:r w:rsidR="007C163A" w:rsidRPr="00DE587E">
              <w:rPr>
                <w:color w:val="auto"/>
                <w:lang w:val="kk-KZ"/>
              </w:rPr>
              <w:t>RMCP</w:t>
            </w:r>
            <w:r w:rsidRPr="00DE587E">
              <w:rPr>
                <w:color w:val="auto"/>
                <w:lang w:val="kk-KZ"/>
              </w:rPr>
              <w:t xml:space="preserve"> көмегімен құрылғыны басқару (SNMP хаттамасы V. 2C нұсқасынан төмен емес).</w:t>
            </w:r>
          </w:p>
          <w:p w:rsidR="006C4250" w:rsidRPr="00DE587E" w:rsidRDefault="006C4250" w:rsidP="00DE587E">
            <w:pPr>
              <w:rPr>
                <w:color w:val="auto"/>
                <w:lang w:val="kk-KZ"/>
              </w:rPr>
            </w:pPr>
            <w:r w:rsidRPr="00DE587E">
              <w:rPr>
                <w:color w:val="auto"/>
                <w:lang w:val="kk-KZ"/>
              </w:rPr>
              <w:t>Дабыл интерфейсі: D-Sub 9-pin (</w:t>
            </w:r>
            <w:r>
              <w:rPr>
                <w:color w:val="auto"/>
                <w:lang w:val="kk-KZ"/>
              </w:rPr>
              <w:t>ұя</w:t>
            </w:r>
            <w:r w:rsidRPr="00DE587E">
              <w:rPr>
                <w:color w:val="auto"/>
                <w:lang w:val="kk-KZ"/>
              </w:rPr>
              <w:t>) қосқышы.</w:t>
            </w:r>
          </w:p>
          <w:p w:rsidR="006C4250" w:rsidRPr="00DE587E" w:rsidRDefault="006C4250" w:rsidP="00DE587E">
            <w:pPr>
              <w:rPr>
                <w:color w:val="auto"/>
                <w:lang w:val="kk-KZ"/>
              </w:rPr>
            </w:pPr>
            <w:r w:rsidRPr="00DE587E">
              <w:rPr>
                <w:color w:val="auto"/>
                <w:lang w:val="kk-KZ"/>
              </w:rPr>
              <w:t>Қуат параметрлері:</w:t>
            </w:r>
          </w:p>
          <w:p w:rsidR="006C4250" w:rsidRPr="00DE587E" w:rsidRDefault="006C4250" w:rsidP="00DE587E">
            <w:pPr>
              <w:rPr>
                <w:color w:val="auto"/>
                <w:lang w:val="kk-KZ"/>
              </w:rPr>
            </w:pPr>
            <w:r w:rsidRPr="00DE587E">
              <w:rPr>
                <w:color w:val="auto"/>
                <w:lang w:val="kk-KZ"/>
              </w:rPr>
              <w:t>Қорек көздерінің саны: 1 - ден кем емес.</w:t>
            </w:r>
          </w:p>
          <w:p w:rsidR="006C4250" w:rsidRPr="00DE587E" w:rsidRDefault="006C4250" w:rsidP="00DE587E">
            <w:pPr>
              <w:rPr>
                <w:color w:val="auto"/>
                <w:lang w:val="kk-KZ"/>
              </w:rPr>
            </w:pPr>
            <w:r w:rsidRPr="00DE587E">
              <w:rPr>
                <w:color w:val="auto"/>
                <w:lang w:val="kk-KZ"/>
              </w:rPr>
              <w:t>Тұтынылатын қуат: 200 Вт-тан аспайды.</w:t>
            </w:r>
          </w:p>
          <w:p w:rsidR="006C4250" w:rsidRPr="00DE587E" w:rsidRDefault="006C4250" w:rsidP="00DE587E">
            <w:pPr>
              <w:rPr>
                <w:color w:val="auto"/>
                <w:lang w:val="kk-KZ"/>
              </w:rPr>
            </w:pPr>
            <w:r w:rsidRPr="00DE587E">
              <w:rPr>
                <w:color w:val="auto"/>
                <w:lang w:val="kk-KZ"/>
              </w:rPr>
              <w:t>Жұмыс температурасының диапазоны: 0°C - тан +40°C-қа дейін.</w:t>
            </w:r>
          </w:p>
          <w:p w:rsidR="006C4250" w:rsidRPr="00DE587E" w:rsidRDefault="007C163A" w:rsidP="00DE587E">
            <w:pPr>
              <w:rPr>
                <w:color w:val="auto"/>
                <w:lang w:val="kk-KZ"/>
              </w:rPr>
            </w:pPr>
            <w:r>
              <w:rPr>
                <w:color w:val="auto"/>
                <w:lang w:val="kk-KZ"/>
              </w:rPr>
              <w:t>Сақтау температурасы</w:t>
            </w:r>
            <w:r w:rsidR="006C4250" w:rsidRPr="00DE587E">
              <w:rPr>
                <w:color w:val="auto"/>
                <w:lang w:val="kk-KZ"/>
              </w:rPr>
              <w:t>: -40°C-тан кем емес +70°C-қа дейін.</w:t>
            </w:r>
          </w:p>
          <w:p w:rsidR="006C4250" w:rsidRPr="00DE587E" w:rsidRDefault="006C4250" w:rsidP="00DE587E">
            <w:pPr>
              <w:rPr>
                <w:color w:val="auto"/>
                <w:lang w:val="kk-KZ"/>
              </w:rPr>
            </w:pPr>
            <w:r w:rsidRPr="00DE587E">
              <w:rPr>
                <w:color w:val="auto"/>
                <w:lang w:val="kk-KZ"/>
              </w:rPr>
              <w:t>Салыстырмалы ылғалдылықтың рұқсат етілген мәні (жұмыс режимінде): конденсациясыз кемінде 80%.</w:t>
            </w:r>
          </w:p>
          <w:p w:rsidR="006C4250" w:rsidRPr="00DE587E" w:rsidRDefault="006C4250" w:rsidP="00DE587E">
            <w:pPr>
              <w:rPr>
                <w:color w:val="auto"/>
                <w:lang w:val="kk-KZ"/>
              </w:rPr>
            </w:pPr>
            <w:r w:rsidRPr="00DE587E">
              <w:rPr>
                <w:color w:val="auto"/>
                <w:lang w:val="kk-KZ"/>
              </w:rPr>
              <w:t>Басқару панелінің биіктігі: 1 RU артық емес.</w:t>
            </w:r>
          </w:p>
          <w:p w:rsidR="006C4250" w:rsidRPr="00DE587E" w:rsidRDefault="006C4250" w:rsidP="00DE587E">
            <w:pPr>
              <w:rPr>
                <w:color w:val="auto"/>
                <w:lang w:val="kk-KZ"/>
              </w:rPr>
            </w:pPr>
            <w:r w:rsidRPr="00DE587E">
              <w:rPr>
                <w:color w:val="auto"/>
                <w:lang w:val="kk-KZ"/>
              </w:rPr>
              <w:t>Блоктың тереңдігі: 600 мм артық емес.</w:t>
            </w:r>
          </w:p>
          <w:p w:rsidR="006C4250" w:rsidRPr="00FF2A13" w:rsidRDefault="006C4250" w:rsidP="00DE587E">
            <w:pPr>
              <w:rPr>
                <w:color w:val="auto"/>
                <w:lang w:val="kk-KZ"/>
              </w:rPr>
            </w:pPr>
            <w:r w:rsidRPr="00DE587E">
              <w:rPr>
                <w:color w:val="auto"/>
                <w:lang w:val="kk-KZ"/>
              </w:rPr>
              <w:t>Салмағы: 10 кг артық емес.</w:t>
            </w:r>
          </w:p>
        </w:tc>
      </w:tr>
      <w:tr w:rsidR="006C4250" w:rsidRPr="0094270A" w:rsidTr="00C13B15">
        <w:trPr>
          <w:jc w:val="center"/>
        </w:trPr>
        <w:tc>
          <w:tcPr>
            <w:tcW w:w="995" w:type="pct"/>
            <w:vMerge/>
            <w:tcMar>
              <w:top w:w="0" w:type="dxa"/>
              <w:left w:w="108" w:type="dxa"/>
              <w:bottom w:w="0" w:type="dxa"/>
              <w:right w:w="108" w:type="dxa"/>
            </w:tcMar>
          </w:tcPr>
          <w:p w:rsidR="006C4250" w:rsidRPr="00FF2A13" w:rsidRDefault="006C4250" w:rsidP="001B5324">
            <w:pPr>
              <w:textAlignment w:val="baseline"/>
              <w:rPr>
                <w:lang w:val="kk-KZ"/>
              </w:rPr>
            </w:pPr>
          </w:p>
        </w:tc>
        <w:tc>
          <w:tcPr>
            <w:tcW w:w="4005" w:type="pct"/>
            <w:tcMar>
              <w:top w:w="0" w:type="dxa"/>
              <w:left w:w="108" w:type="dxa"/>
              <w:bottom w:w="0" w:type="dxa"/>
              <w:right w:w="108" w:type="dxa"/>
            </w:tcMar>
          </w:tcPr>
          <w:p w:rsidR="006C4250" w:rsidRPr="00F07AF2" w:rsidRDefault="006C4250" w:rsidP="00F07AF2">
            <w:pPr>
              <w:rPr>
                <w:color w:val="auto"/>
                <w:lang w:val="kk-KZ"/>
              </w:rPr>
            </w:pPr>
            <w:r>
              <w:rPr>
                <w:color w:val="auto"/>
                <w:lang w:val="kk-KZ"/>
              </w:rPr>
              <w:t>5</w:t>
            </w:r>
            <w:r w:rsidRPr="00F07AF2">
              <w:rPr>
                <w:color w:val="auto"/>
                <w:lang w:val="kk-KZ"/>
              </w:rPr>
              <w:t>. КОММУТАТОРДЫҢ (РЕЗЕРВТІ АУЫСТЫРЫП ҚОСҚЫШТЫҢ)ТЕХНИКАЛЫҚ СИПАТТАМАЛАРЫ</w:t>
            </w:r>
          </w:p>
          <w:p w:rsidR="006C4250" w:rsidRPr="00591D90" w:rsidRDefault="006C4250" w:rsidP="00591D90">
            <w:pPr>
              <w:rPr>
                <w:color w:val="auto"/>
                <w:lang w:val="kk-KZ"/>
              </w:rPr>
            </w:pPr>
            <w:r w:rsidRPr="00591D90">
              <w:rPr>
                <w:color w:val="auto"/>
                <w:lang w:val="kk-KZ"/>
              </w:rPr>
              <w:t>Шығу қосқышы:</w:t>
            </w:r>
          </w:p>
          <w:p w:rsidR="006C4250" w:rsidRPr="00591D90" w:rsidRDefault="006C4250" w:rsidP="00591D90">
            <w:pPr>
              <w:rPr>
                <w:color w:val="auto"/>
                <w:lang w:val="kk-KZ"/>
              </w:rPr>
            </w:pPr>
            <w:r w:rsidRPr="00591D90">
              <w:rPr>
                <w:color w:val="auto"/>
                <w:lang w:val="kk-KZ"/>
              </w:rPr>
              <w:t>Қосқыштар: SMA (ұя) түрі, кедергісі 50 Ом.</w:t>
            </w:r>
          </w:p>
          <w:p w:rsidR="006C4250" w:rsidRPr="00591D90" w:rsidRDefault="006C4250" w:rsidP="00591D90">
            <w:pPr>
              <w:rPr>
                <w:color w:val="auto"/>
                <w:lang w:val="kk-KZ"/>
              </w:rPr>
            </w:pPr>
            <w:r w:rsidRPr="00591D90">
              <w:rPr>
                <w:color w:val="auto"/>
                <w:lang w:val="kk-KZ"/>
              </w:rPr>
              <w:t xml:space="preserve">Жиілік диапазоны: </w:t>
            </w:r>
          </w:p>
          <w:p w:rsidR="006C4250" w:rsidRPr="00591D90" w:rsidRDefault="006C4250" w:rsidP="00591D90">
            <w:pPr>
              <w:rPr>
                <w:color w:val="auto"/>
                <w:lang w:val="kk-KZ"/>
              </w:rPr>
            </w:pPr>
            <w:r w:rsidRPr="00591D90">
              <w:rPr>
                <w:color w:val="auto"/>
                <w:lang w:val="kk-KZ"/>
              </w:rPr>
              <w:t>төменгі шекара</w:t>
            </w:r>
            <w:r w:rsidRPr="00151B9A">
              <w:rPr>
                <w:color w:val="auto"/>
                <w:lang w:val="kk-KZ"/>
              </w:rPr>
              <w:t xml:space="preserve"> </w:t>
            </w:r>
            <w:r w:rsidRPr="00591D90">
              <w:rPr>
                <w:color w:val="auto"/>
                <w:lang w:val="kk-KZ"/>
              </w:rPr>
              <w:t xml:space="preserve"> 100 МГц</w:t>
            </w:r>
            <w:r>
              <w:rPr>
                <w:color w:val="auto"/>
                <w:lang w:val="kk-KZ"/>
              </w:rPr>
              <w:t xml:space="preserve">-тен </w:t>
            </w:r>
            <w:r w:rsidRPr="00151B9A">
              <w:rPr>
                <w:color w:val="auto"/>
                <w:lang w:val="kk-KZ"/>
              </w:rPr>
              <w:t>артық емес</w:t>
            </w:r>
            <w:r w:rsidRPr="00591D90">
              <w:rPr>
                <w:color w:val="auto"/>
                <w:lang w:val="kk-KZ"/>
              </w:rPr>
              <w:t>;</w:t>
            </w:r>
          </w:p>
          <w:p w:rsidR="006C4250" w:rsidRPr="00591D90" w:rsidRDefault="006C4250" w:rsidP="00591D90">
            <w:pPr>
              <w:rPr>
                <w:color w:val="auto"/>
                <w:lang w:val="kk-KZ"/>
              </w:rPr>
            </w:pPr>
            <w:r>
              <w:rPr>
                <w:color w:val="auto"/>
                <w:lang w:val="kk-KZ"/>
              </w:rPr>
              <w:t>ж</w:t>
            </w:r>
            <w:r w:rsidRPr="00591D90">
              <w:rPr>
                <w:color w:val="auto"/>
                <w:lang w:val="kk-KZ"/>
              </w:rPr>
              <w:t>оғарғы шекара кемінде 2150 МГц.</w:t>
            </w:r>
          </w:p>
          <w:p w:rsidR="006C4250" w:rsidRPr="00591D90" w:rsidRDefault="006C4250" w:rsidP="00591D90">
            <w:pPr>
              <w:rPr>
                <w:color w:val="auto"/>
                <w:lang w:val="kk-KZ"/>
              </w:rPr>
            </w:pPr>
            <w:r w:rsidRPr="00591D90">
              <w:rPr>
                <w:color w:val="auto"/>
                <w:lang w:val="kk-KZ"/>
              </w:rPr>
              <w:t xml:space="preserve">Қайтарылатын шығындар: </w:t>
            </w:r>
            <w:r w:rsidR="007C163A">
              <w:rPr>
                <w:color w:val="auto"/>
                <w:lang w:val="kk-KZ"/>
              </w:rPr>
              <w:t xml:space="preserve">кемінде </w:t>
            </w:r>
            <w:r w:rsidRPr="00591D90">
              <w:rPr>
                <w:color w:val="auto"/>
                <w:lang w:val="kk-KZ"/>
              </w:rPr>
              <w:t>14 дБ.</w:t>
            </w:r>
          </w:p>
          <w:p w:rsidR="006C4250" w:rsidRPr="00591D90" w:rsidRDefault="006C4250" w:rsidP="00591D90">
            <w:pPr>
              <w:rPr>
                <w:color w:val="auto"/>
                <w:lang w:val="kk-KZ"/>
              </w:rPr>
            </w:pPr>
            <w:r w:rsidRPr="00591D90">
              <w:rPr>
                <w:color w:val="auto"/>
                <w:lang w:val="kk-KZ"/>
              </w:rPr>
              <w:t>Енгізілетін шығындар: 2 дБ артық емес.</w:t>
            </w:r>
          </w:p>
          <w:p w:rsidR="006C4250" w:rsidRPr="00591D90" w:rsidRDefault="006C4250" w:rsidP="00591D90">
            <w:pPr>
              <w:rPr>
                <w:color w:val="auto"/>
                <w:lang w:val="kk-KZ"/>
              </w:rPr>
            </w:pPr>
            <w:r w:rsidRPr="00591D90">
              <w:rPr>
                <w:color w:val="auto"/>
                <w:lang w:val="kk-KZ"/>
              </w:rPr>
              <w:t>Оқшаулау: кемінде 50 дБ.</w:t>
            </w:r>
          </w:p>
          <w:p w:rsidR="006C4250" w:rsidRPr="00591D90" w:rsidRDefault="006C4250" w:rsidP="00591D90">
            <w:pPr>
              <w:rPr>
                <w:color w:val="auto"/>
                <w:lang w:val="kk-KZ"/>
              </w:rPr>
            </w:pPr>
            <w:r w:rsidRPr="00591D90">
              <w:rPr>
                <w:color w:val="auto"/>
                <w:lang w:val="kk-KZ"/>
              </w:rPr>
              <w:t>Қуат параметрлері:</w:t>
            </w:r>
            <w:r w:rsidRPr="00591D90">
              <w:rPr>
                <w:color w:val="auto"/>
                <w:lang w:val="kk-KZ"/>
              </w:rPr>
              <w:tab/>
            </w:r>
          </w:p>
          <w:p w:rsidR="006C4250" w:rsidRPr="00591D90" w:rsidRDefault="006C4250" w:rsidP="00591D90">
            <w:pPr>
              <w:rPr>
                <w:color w:val="auto"/>
                <w:lang w:val="kk-KZ"/>
              </w:rPr>
            </w:pPr>
            <w:r w:rsidRPr="00591D90">
              <w:rPr>
                <w:color w:val="auto"/>
                <w:lang w:val="kk-KZ"/>
              </w:rPr>
              <w:t>Қорек көз</w:t>
            </w:r>
            <w:r w:rsidR="007C163A">
              <w:rPr>
                <w:color w:val="auto"/>
                <w:lang w:val="kk-KZ"/>
              </w:rPr>
              <w:t>дерінің саны: 1 - ден кем емес.</w:t>
            </w:r>
          </w:p>
          <w:p w:rsidR="006C4250" w:rsidRPr="00591D90" w:rsidRDefault="006C4250" w:rsidP="00591D90">
            <w:pPr>
              <w:rPr>
                <w:color w:val="auto"/>
                <w:lang w:val="kk-KZ"/>
              </w:rPr>
            </w:pPr>
            <w:r w:rsidRPr="00591D90">
              <w:rPr>
                <w:color w:val="auto"/>
                <w:lang w:val="kk-KZ"/>
              </w:rPr>
              <w:t>Тұтынылатын қуат: 150 Вт-тан аспайды.</w:t>
            </w:r>
          </w:p>
          <w:p w:rsidR="006C4250" w:rsidRPr="00591D90" w:rsidRDefault="006C4250" w:rsidP="00591D90">
            <w:pPr>
              <w:rPr>
                <w:color w:val="auto"/>
                <w:lang w:val="kk-KZ"/>
              </w:rPr>
            </w:pPr>
            <w:r w:rsidRPr="00591D90">
              <w:rPr>
                <w:color w:val="auto"/>
                <w:lang w:val="kk-KZ"/>
              </w:rPr>
              <w:t>Жұмыс температурасының диапазоны: 0°C - тан +40°C-қа дейін.</w:t>
            </w:r>
          </w:p>
          <w:p w:rsidR="006C4250" w:rsidRPr="00591D90" w:rsidRDefault="007C163A" w:rsidP="00591D90">
            <w:pPr>
              <w:rPr>
                <w:color w:val="auto"/>
                <w:lang w:val="kk-KZ"/>
              </w:rPr>
            </w:pPr>
            <w:r>
              <w:rPr>
                <w:color w:val="auto"/>
                <w:lang w:val="kk-KZ"/>
              </w:rPr>
              <w:t>Сақтау температурасы</w:t>
            </w:r>
            <w:r w:rsidR="006C4250" w:rsidRPr="00591D90">
              <w:rPr>
                <w:color w:val="auto"/>
                <w:lang w:val="kk-KZ"/>
              </w:rPr>
              <w:t>: -40°C-тан кем емес +70°C-қа дейін.</w:t>
            </w:r>
          </w:p>
          <w:p w:rsidR="006C4250" w:rsidRPr="00591D90" w:rsidRDefault="006C4250" w:rsidP="00591D90">
            <w:pPr>
              <w:rPr>
                <w:color w:val="auto"/>
                <w:lang w:val="kk-KZ"/>
              </w:rPr>
            </w:pPr>
            <w:r w:rsidRPr="00591D90">
              <w:rPr>
                <w:color w:val="auto"/>
                <w:lang w:val="kk-KZ"/>
              </w:rPr>
              <w:lastRenderedPageBreak/>
              <w:t>Салыстырмалы ылғалдылықтың рұқсат етілген мәні (жұмыс режимінде): конденсациясыз кемінде 80%.</w:t>
            </w:r>
          </w:p>
          <w:p w:rsidR="006C4250" w:rsidRPr="00591D90" w:rsidRDefault="006C4250" w:rsidP="00591D90">
            <w:pPr>
              <w:rPr>
                <w:color w:val="auto"/>
                <w:lang w:val="kk-KZ"/>
              </w:rPr>
            </w:pPr>
            <w:r w:rsidRPr="00591D90">
              <w:rPr>
                <w:color w:val="auto"/>
                <w:lang w:val="kk-KZ"/>
              </w:rPr>
              <w:t>Басқару панелінің биіктігі: 1 RU артық емес.</w:t>
            </w:r>
          </w:p>
          <w:p w:rsidR="006C4250" w:rsidRPr="00591D90" w:rsidRDefault="006C4250" w:rsidP="00591D90">
            <w:pPr>
              <w:rPr>
                <w:color w:val="auto"/>
                <w:lang w:val="kk-KZ"/>
              </w:rPr>
            </w:pPr>
            <w:r w:rsidRPr="00591D90">
              <w:rPr>
                <w:color w:val="auto"/>
                <w:lang w:val="kk-KZ"/>
              </w:rPr>
              <w:t>Блоктың тереңдігі: 600 мм артық емес.</w:t>
            </w:r>
          </w:p>
          <w:p w:rsidR="006C4250" w:rsidRPr="00591D90" w:rsidRDefault="006C4250" w:rsidP="00591D90">
            <w:pPr>
              <w:rPr>
                <w:color w:val="auto"/>
                <w:lang w:val="kk-KZ"/>
              </w:rPr>
            </w:pPr>
            <w:r w:rsidRPr="00591D90">
              <w:rPr>
                <w:color w:val="auto"/>
                <w:lang w:val="kk-KZ"/>
              </w:rPr>
              <w:t>Салмағы: 10 кг артық емес.</w:t>
            </w:r>
          </w:p>
          <w:p w:rsidR="006C4250" w:rsidRPr="00591D90" w:rsidRDefault="006C4250" w:rsidP="00591D90">
            <w:pPr>
              <w:rPr>
                <w:color w:val="auto"/>
                <w:lang w:val="kk-KZ"/>
              </w:rPr>
            </w:pPr>
            <w:r w:rsidRPr="00591D90">
              <w:rPr>
                <w:color w:val="auto"/>
                <w:lang w:val="kk-KZ"/>
              </w:rPr>
              <w:t xml:space="preserve">Бақылау және бақылау интерфейстері: </w:t>
            </w:r>
          </w:p>
          <w:p w:rsidR="006C4250" w:rsidRPr="00591D90" w:rsidRDefault="000D49BB" w:rsidP="00591D90">
            <w:pPr>
              <w:rPr>
                <w:color w:val="auto"/>
                <w:lang w:val="kk-KZ"/>
              </w:rPr>
            </w:pPr>
            <w:r w:rsidRPr="000D49BB">
              <w:rPr>
                <w:color w:val="auto"/>
                <w:lang w:val="kk-KZ"/>
              </w:rPr>
              <w:t xml:space="preserve">– </w:t>
            </w:r>
            <w:r w:rsidR="006C4250" w:rsidRPr="00591D90">
              <w:rPr>
                <w:color w:val="auto"/>
                <w:lang w:val="kk-KZ"/>
              </w:rPr>
              <w:t>Web-</w:t>
            </w:r>
            <w:r w:rsidR="006C4250">
              <w:rPr>
                <w:color w:val="auto"/>
                <w:lang w:val="kk-KZ"/>
              </w:rPr>
              <w:t>браузер арқылы Веб-с</w:t>
            </w:r>
            <w:r>
              <w:rPr>
                <w:color w:val="auto"/>
                <w:lang w:val="kk-KZ"/>
              </w:rPr>
              <w:t>ервердің GUI интерфейсі (HTTP)</w:t>
            </w:r>
            <w:r w:rsidR="006C4250" w:rsidRPr="00591D90">
              <w:rPr>
                <w:color w:val="auto"/>
                <w:lang w:val="kk-KZ"/>
              </w:rPr>
              <w:t>;</w:t>
            </w:r>
          </w:p>
          <w:p w:rsidR="006C4250" w:rsidRPr="00591D90" w:rsidRDefault="000D49BB" w:rsidP="00591D90">
            <w:pPr>
              <w:rPr>
                <w:color w:val="auto"/>
                <w:lang w:val="kk-KZ"/>
              </w:rPr>
            </w:pPr>
            <w:r>
              <w:rPr>
                <w:color w:val="auto"/>
              </w:rPr>
              <w:t>– д</w:t>
            </w:r>
            <w:r w:rsidR="006C4250" w:rsidRPr="00591D90">
              <w:rPr>
                <w:color w:val="auto"/>
                <w:lang w:val="kk-KZ"/>
              </w:rPr>
              <w:t>иагностикалық деректер және блок апаттары журналы (HTTP);</w:t>
            </w:r>
          </w:p>
          <w:p w:rsidR="006C4250" w:rsidRPr="00591D90" w:rsidRDefault="000D49BB" w:rsidP="00591D90">
            <w:pPr>
              <w:rPr>
                <w:color w:val="auto"/>
                <w:lang w:val="kk-KZ"/>
              </w:rPr>
            </w:pPr>
            <w:r w:rsidRPr="000D49BB">
              <w:rPr>
                <w:color w:val="auto"/>
                <w:lang w:val="kk-KZ"/>
              </w:rPr>
              <w:t xml:space="preserve">– </w:t>
            </w:r>
            <w:r>
              <w:rPr>
                <w:color w:val="auto"/>
                <w:lang w:val="kk-KZ"/>
              </w:rPr>
              <w:t>б</w:t>
            </w:r>
            <w:r w:rsidR="006C4250" w:rsidRPr="00591D90">
              <w:rPr>
                <w:color w:val="auto"/>
                <w:lang w:val="kk-KZ"/>
              </w:rPr>
              <w:t>локтардың жұмысын резервтеу және Ethernet желісі бойынша жұмысты бақылау;</w:t>
            </w:r>
          </w:p>
          <w:p w:rsidR="006C4250" w:rsidRPr="000D49BB" w:rsidRDefault="000D49BB" w:rsidP="00591D90">
            <w:pPr>
              <w:rPr>
                <w:color w:val="auto"/>
                <w:lang w:val="kk-KZ"/>
              </w:rPr>
            </w:pPr>
            <w:r w:rsidRPr="000D49BB">
              <w:rPr>
                <w:color w:val="auto"/>
                <w:lang w:val="kk-KZ"/>
              </w:rPr>
              <w:t xml:space="preserve">– </w:t>
            </w:r>
            <w:r>
              <w:rPr>
                <w:color w:val="auto"/>
                <w:lang w:val="kk-KZ"/>
              </w:rPr>
              <w:t>б</w:t>
            </w:r>
            <w:r w:rsidR="006C4250" w:rsidRPr="00591D90">
              <w:rPr>
                <w:color w:val="auto"/>
                <w:lang w:val="kk-KZ"/>
              </w:rPr>
              <w:t>асқару және басқару, құрылғыны басқару және дабылдарды анықтау үшін Ethernet порттары</w:t>
            </w:r>
            <w:r w:rsidRPr="000D49BB">
              <w:rPr>
                <w:color w:val="auto"/>
                <w:lang w:val="kk-KZ"/>
              </w:rPr>
              <w:t>;</w:t>
            </w:r>
          </w:p>
          <w:p w:rsidR="006C4250" w:rsidRPr="00591D90" w:rsidRDefault="000D49BB" w:rsidP="00591D90">
            <w:pPr>
              <w:rPr>
                <w:color w:val="auto"/>
                <w:lang w:val="kk-KZ"/>
              </w:rPr>
            </w:pPr>
            <w:r w:rsidRPr="000D49BB">
              <w:rPr>
                <w:color w:val="auto"/>
                <w:lang w:val="kk-KZ"/>
              </w:rPr>
              <w:t xml:space="preserve">– </w:t>
            </w:r>
            <w:r>
              <w:rPr>
                <w:color w:val="auto"/>
                <w:lang w:val="kk-KZ"/>
              </w:rPr>
              <w:t>к</w:t>
            </w:r>
            <w:r w:rsidR="006C4250" w:rsidRPr="00591D90">
              <w:rPr>
                <w:color w:val="auto"/>
                <w:lang w:val="kk-KZ"/>
              </w:rPr>
              <w:t>онтактілерді жабу арқылы апат пен құрылғының ақауларын анықтау үшін релесі бар қосымша бөлек порттар.</w:t>
            </w:r>
          </w:p>
          <w:p w:rsidR="006C4250" w:rsidRPr="00591D90" w:rsidRDefault="006C4250" w:rsidP="00591D90">
            <w:pPr>
              <w:rPr>
                <w:color w:val="auto"/>
                <w:lang w:val="kk-KZ"/>
              </w:rPr>
            </w:pPr>
            <w:r w:rsidRPr="00591D90">
              <w:rPr>
                <w:color w:val="auto"/>
                <w:lang w:val="kk-KZ"/>
              </w:rPr>
              <w:t xml:space="preserve">TCP-IP/UDP және RS232/RS485 арқылы rmcp көмегімен құрылғыны басқару (SNMP хаттамасы </w:t>
            </w:r>
            <w:r>
              <w:rPr>
                <w:color w:val="auto"/>
                <w:lang w:val="kk-KZ"/>
              </w:rPr>
              <w:t>v.</w:t>
            </w:r>
            <w:r w:rsidRPr="00591D90">
              <w:rPr>
                <w:color w:val="auto"/>
                <w:lang w:val="kk-KZ"/>
              </w:rPr>
              <w:t>2c нұсқасынан төмен емес).</w:t>
            </w:r>
          </w:p>
          <w:p w:rsidR="006C4250" w:rsidRPr="00FF2A13" w:rsidRDefault="006C4250" w:rsidP="00591D90">
            <w:pPr>
              <w:rPr>
                <w:color w:val="auto"/>
                <w:lang w:val="kk-KZ"/>
              </w:rPr>
            </w:pPr>
            <w:r w:rsidRPr="00591D90">
              <w:rPr>
                <w:color w:val="auto"/>
                <w:lang w:val="kk-KZ"/>
              </w:rPr>
              <w:t>Дабыл интерфейсі: D-Sub 9-pin (Розетка) қосқышы.</w:t>
            </w:r>
          </w:p>
        </w:tc>
      </w:tr>
      <w:tr w:rsidR="006C4250" w:rsidRPr="0094270A" w:rsidTr="00C13B15">
        <w:trPr>
          <w:jc w:val="center"/>
        </w:trPr>
        <w:tc>
          <w:tcPr>
            <w:tcW w:w="995" w:type="pct"/>
            <w:vMerge/>
            <w:tcMar>
              <w:top w:w="0" w:type="dxa"/>
              <w:left w:w="108" w:type="dxa"/>
              <w:bottom w:w="0" w:type="dxa"/>
              <w:right w:w="108" w:type="dxa"/>
            </w:tcMar>
          </w:tcPr>
          <w:p w:rsidR="006C4250" w:rsidRPr="00FF2A13" w:rsidRDefault="006C4250" w:rsidP="001B5324">
            <w:pPr>
              <w:textAlignment w:val="baseline"/>
              <w:rPr>
                <w:lang w:val="kk-KZ"/>
              </w:rPr>
            </w:pPr>
          </w:p>
        </w:tc>
        <w:tc>
          <w:tcPr>
            <w:tcW w:w="4005" w:type="pct"/>
            <w:tcMar>
              <w:top w:w="0" w:type="dxa"/>
              <w:left w:w="108" w:type="dxa"/>
              <w:bottom w:w="0" w:type="dxa"/>
              <w:right w:w="108" w:type="dxa"/>
            </w:tcMar>
          </w:tcPr>
          <w:p w:rsidR="006C4250" w:rsidRPr="00614989" w:rsidRDefault="006C4250" w:rsidP="00614989">
            <w:pPr>
              <w:rPr>
                <w:color w:val="auto"/>
                <w:lang w:val="kk-KZ"/>
              </w:rPr>
            </w:pPr>
            <w:r>
              <w:rPr>
                <w:color w:val="auto"/>
                <w:lang w:val="kk-KZ"/>
              </w:rPr>
              <w:t>6</w:t>
            </w:r>
            <w:r w:rsidRPr="00614989">
              <w:rPr>
                <w:color w:val="auto"/>
                <w:lang w:val="kk-KZ"/>
              </w:rPr>
              <w:t>. ТЕХНИКАЛЫҚ ҚҰЖАТТАМАҒА ҚОЙЫЛАТЫН ТАЛАПТАР</w:t>
            </w:r>
          </w:p>
          <w:p w:rsidR="006C4250" w:rsidRPr="00591D90" w:rsidRDefault="006C4250" w:rsidP="00591D90">
            <w:pPr>
              <w:rPr>
                <w:color w:val="auto"/>
                <w:lang w:val="kk-KZ"/>
              </w:rPr>
            </w:pPr>
            <w:r w:rsidRPr="00591D90">
              <w:rPr>
                <w:color w:val="auto"/>
                <w:lang w:val="kk-KZ"/>
              </w:rPr>
              <w:t>Құжаттама жиынтығы мыналарды қамтуы тиіс (төменде көрсетілгендермен шектелмей):</w:t>
            </w:r>
          </w:p>
          <w:p w:rsidR="006C4250" w:rsidRPr="007C163A" w:rsidRDefault="006C4250" w:rsidP="00591D90">
            <w:pPr>
              <w:rPr>
                <w:color w:val="auto"/>
                <w:lang w:val="kk-KZ"/>
              </w:rPr>
            </w:pPr>
            <w:r w:rsidRPr="00591D90">
              <w:rPr>
                <w:color w:val="auto"/>
                <w:lang w:val="kk-KZ"/>
              </w:rPr>
              <w:t>1) жеткізілетін жабдықты пайдалану және оған техникалық қызмет көрсету жөніндегі Нұсқаулық</w:t>
            </w:r>
            <w:r w:rsidR="007C163A">
              <w:rPr>
                <w:color w:val="auto"/>
                <w:lang w:val="kk-KZ"/>
              </w:rPr>
              <w:t xml:space="preserve"> (</w:t>
            </w:r>
            <w:r w:rsidR="0094270A" w:rsidRPr="00591D90">
              <w:rPr>
                <w:color w:val="auto"/>
                <w:lang w:val="kk-KZ"/>
              </w:rPr>
              <w:t>орыс немесе ағылшын тілдерінде</w:t>
            </w:r>
            <w:r w:rsidR="007C163A">
              <w:rPr>
                <w:color w:val="auto"/>
                <w:lang w:val="kk-KZ"/>
              </w:rPr>
              <w:t>)</w:t>
            </w:r>
            <w:r w:rsidR="007C163A" w:rsidRPr="007C163A">
              <w:rPr>
                <w:color w:val="auto"/>
                <w:lang w:val="kk-KZ"/>
              </w:rPr>
              <w:t>;</w:t>
            </w:r>
          </w:p>
          <w:p w:rsidR="006C4250" w:rsidRPr="00591D90" w:rsidRDefault="006C4250" w:rsidP="00591D90">
            <w:pPr>
              <w:rPr>
                <w:color w:val="auto"/>
                <w:lang w:val="kk-KZ"/>
              </w:rPr>
            </w:pPr>
            <w:r w:rsidRPr="00591D90">
              <w:rPr>
                <w:color w:val="auto"/>
                <w:lang w:val="kk-KZ"/>
              </w:rPr>
              <w:t xml:space="preserve">2) </w:t>
            </w:r>
            <w:r>
              <w:rPr>
                <w:color w:val="auto"/>
              </w:rPr>
              <w:t>п</w:t>
            </w:r>
            <w:r w:rsidRPr="00591D90">
              <w:rPr>
                <w:color w:val="auto"/>
                <w:lang w:val="kk-KZ"/>
              </w:rPr>
              <w:t>аспорт деректері бар құжаттар (орыс немесе ағылшын тілдерінде)</w:t>
            </w:r>
            <w:r w:rsidR="007C163A">
              <w:rPr>
                <w:color w:val="auto"/>
                <w:lang w:val="kk-KZ"/>
              </w:rPr>
              <w:t>;</w:t>
            </w:r>
          </w:p>
          <w:p w:rsidR="006C4250" w:rsidRPr="00591D90" w:rsidRDefault="006C4250" w:rsidP="00591D90">
            <w:pPr>
              <w:rPr>
                <w:color w:val="auto"/>
                <w:lang w:val="kk-KZ"/>
              </w:rPr>
            </w:pPr>
            <w:r w:rsidRPr="00591D90">
              <w:rPr>
                <w:color w:val="auto"/>
                <w:lang w:val="kk-KZ"/>
              </w:rPr>
              <w:t>3) жабдықты дайындаушы зауыттардан мәлімделген сипаттамаларды растайтын параметрлерді өлшеу (сынау) хаттамалары</w:t>
            </w:r>
            <w:r w:rsidR="007C163A">
              <w:rPr>
                <w:color w:val="auto"/>
                <w:lang w:val="kk-KZ"/>
              </w:rPr>
              <w:t>;</w:t>
            </w:r>
          </w:p>
          <w:p w:rsidR="006C4250" w:rsidRPr="00591D90" w:rsidRDefault="006C4250" w:rsidP="00591D90">
            <w:pPr>
              <w:rPr>
                <w:color w:val="auto"/>
                <w:lang w:val="kk-KZ"/>
              </w:rPr>
            </w:pPr>
            <w:bookmarkStart w:id="1" w:name="_GoBack"/>
            <w:bookmarkEnd w:id="1"/>
            <w:r w:rsidRPr="00591D90">
              <w:rPr>
                <w:color w:val="auto"/>
                <w:lang w:val="kk-KZ"/>
              </w:rPr>
              <w:t>Барлық құжаттама қағаз және электрондық (USB-Flash) ақпарат тасығыштарда берілуі тиіс.</w:t>
            </w:r>
          </w:p>
          <w:p w:rsidR="006C4250" w:rsidRPr="00F07AF2" w:rsidRDefault="006C4250" w:rsidP="00591D90">
            <w:pPr>
              <w:rPr>
                <w:color w:val="auto"/>
                <w:lang w:val="kk-KZ"/>
              </w:rPr>
            </w:pPr>
            <w:r w:rsidRPr="00591D90">
              <w:rPr>
                <w:color w:val="auto"/>
                <w:lang w:val="kk-KZ"/>
              </w:rPr>
              <w:t>Жеткізілетін тауарды дайындаушы зауыттың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сайты болуы тиіс.</w:t>
            </w:r>
          </w:p>
        </w:tc>
      </w:tr>
      <w:tr w:rsidR="006C4250" w:rsidRPr="003901D4" w:rsidTr="00902AF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6C4250" w:rsidRPr="00FF2A13" w:rsidRDefault="006C4250" w:rsidP="001B5324">
            <w:pPr>
              <w:rPr>
                <w:color w:val="auto"/>
                <w:lang w:val="kk-KZ"/>
              </w:rPr>
            </w:pPr>
            <w:r>
              <w:rPr>
                <w:color w:val="auto"/>
                <w:lang w:val="kk-KZ"/>
              </w:rPr>
              <w:t>жоқ</w:t>
            </w:r>
          </w:p>
        </w:tc>
      </w:tr>
      <w:tr w:rsidR="006C4250" w:rsidRPr="003901D4" w:rsidTr="00902AFE">
        <w:trPr>
          <w:jc w:val="center"/>
        </w:trPr>
        <w:tc>
          <w:tcPr>
            <w:tcW w:w="995" w:type="pct"/>
            <w:tcMar>
              <w:top w:w="0" w:type="dxa"/>
              <w:left w:w="108" w:type="dxa"/>
              <w:bottom w:w="0" w:type="dxa"/>
              <w:right w:w="108" w:type="dxa"/>
            </w:tcMar>
            <w:hideMark/>
          </w:tcPr>
          <w:p w:rsidR="006C4250" w:rsidRPr="00FF2A13" w:rsidRDefault="006C4250" w:rsidP="001B5324">
            <w:pPr>
              <w:textAlignment w:val="baseline"/>
              <w:rPr>
                <w:lang w:val="kk-KZ"/>
              </w:rPr>
            </w:pPr>
            <w:r w:rsidRPr="00FF2A13">
              <w:rPr>
                <w:lang w:val="kk-KZ"/>
              </w:rPr>
              <w:t xml:space="preserve">Орындаушы жеңімпаз деп анықталған жағдайда әлеуетті өнім берушіге </w:t>
            </w:r>
            <w:r w:rsidRPr="00FF2A13">
              <w:rPr>
                <w:lang w:val="kk-KZ"/>
              </w:rPr>
              <w:lastRenderedPageBreak/>
              <w:t>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6C4250" w:rsidRPr="00FF2A13" w:rsidRDefault="007C163A" w:rsidP="001B5324">
            <w:pPr>
              <w:rPr>
                <w:color w:val="auto"/>
                <w:lang w:val="kk-KZ"/>
              </w:rPr>
            </w:pPr>
            <w:r>
              <w:rPr>
                <w:color w:val="auto"/>
                <w:lang w:val="kk-KZ"/>
              </w:rPr>
              <w:lastRenderedPageBreak/>
              <w:t>жоқ</w:t>
            </w:r>
          </w:p>
        </w:tc>
      </w:tr>
    </w:tbl>
    <w:p w:rsidR="001B5324" w:rsidRPr="00614989" w:rsidRDefault="001B5324" w:rsidP="001B5324">
      <w:pPr>
        <w:ind w:firstLine="397"/>
        <w:jc w:val="both"/>
        <w:rPr>
          <w:lang w:val="kk-KZ"/>
        </w:rPr>
      </w:pPr>
      <w:r w:rsidRPr="00614989">
        <w:rPr>
          <w:lang w:val="kk-KZ"/>
        </w:rPr>
        <w:t>* мәліметтер мемлекеттік сатып алу жоспарынан алынады (автоматты түрде көрсетіледі).</w:t>
      </w:r>
    </w:p>
    <w:p w:rsidR="001B5324" w:rsidRPr="00614989" w:rsidRDefault="001B5324" w:rsidP="001B5324">
      <w:pPr>
        <w:ind w:firstLine="397"/>
        <w:jc w:val="both"/>
        <w:rPr>
          <w:lang w:val="kk-KZ"/>
        </w:rPr>
      </w:pPr>
      <w:r w:rsidRPr="00614989">
        <w:rPr>
          <w:lang w:val="kk-KZ"/>
        </w:rPr>
        <w:t>Ескерту.</w:t>
      </w:r>
    </w:p>
    <w:p w:rsidR="001B5324" w:rsidRPr="00614989" w:rsidRDefault="001B5324" w:rsidP="001B5324">
      <w:pPr>
        <w:ind w:firstLine="397"/>
        <w:jc w:val="both"/>
        <w:rPr>
          <w:lang w:val="kk-KZ"/>
        </w:rPr>
      </w:pPr>
      <w:r w:rsidRPr="00614989">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614989" w:rsidRDefault="001B5324" w:rsidP="001B5324">
      <w:pPr>
        <w:ind w:firstLine="397"/>
        <w:jc w:val="both"/>
        <w:rPr>
          <w:lang w:val="kk-KZ"/>
        </w:rPr>
      </w:pPr>
      <w:r w:rsidRPr="00614989">
        <w:rPr>
          <w:lang w:val="kk-KZ"/>
        </w:rPr>
        <w:t>2. Өзге құжаттарда техникалық ерекшеліктің талаптарын белгілеуге жол берілмейді.</w:t>
      </w:r>
    </w:p>
    <w:p w:rsidR="001B5324" w:rsidRPr="00614989" w:rsidRDefault="001B5324" w:rsidP="00AB60DD">
      <w:pPr>
        <w:rPr>
          <w:lang w:val="kk-KZ"/>
        </w:rPr>
      </w:pPr>
    </w:p>
    <w:p w:rsidR="00806B25" w:rsidRPr="00614989" w:rsidRDefault="00806B25" w:rsidP="00806B25">
      <w:pPr>
        <w:tabs>
          <w:tab w:val="left" w:pos="10915"/>
        </w:tabs>
        <w:rPr>
          <w:b/>
          <w:color w:val="auto"/>
          <w:lang w:val="kk-KZ"/>
        </w:rPr>
      </w:pPr>
    </w:p>
    <w:p w:rsidR="00B667ED" w:rsidRPr="00D444DF" w:rsidRDefault="00B667ED" w:rsidP="00B667ED">
      <w:pPr>
        <w:tabs>
          <w:tab w:val="left" w:pos="10915"/>
        </w:tabs>
        <w:rPr>
          <w:b/>
          <w:color w:val="auto"/>
          <w:lang w:val="kk-KZ"/>
        </w:rPr>
      </w:pPr>
      <w:r w:rsidRPr="00A97C69">
        <w:rPr>
          <w:b/>
          <w:color w:val="auto"/>
          <w:lang w:val="kk-KZ"/>
        </w:rPr>
        <w:t xml:space="preserve">Басқарма Төрағасының орынбасары - «Қазтелерадио» АҚ Техникалық директоры                    ______________    </w:t>
      </w:r>
      <w:r w:rsidRPr="00D444DF">
        <w:rPr>
          <w:b/>
          <w:color w:val="auto"/>
          <w:lang w:val="kk-KZ"/>
        </w:rPr>
        <w:t>Затилда К. Ж.</w:t>
      </w:r>
    </w:p>
    <w:p w:rsidR="00B667ED" w:rsidRPr="00A97C69" w:rsidRDefault="00B667ED" w:rsidP="00B667ED">
      <w:pPr>
        <w:tabs>
          <w:tab w:val="left" w:pos="10915"/>
        </w:tabs>
        <w:rPr>
          <w:b/>
          <w:color w:val="auto"/>
          <w:lang w:val="kk-KZ"/>
        </w:rPr>
      </w:pPr>
    </w:p>
    <w:p w:rsidR="00B667ED" w:rsidRPr="00A97C69" w:rsidRDefault="00B667ED" w:rsidP="00B667ED">
      <w:pPr>
        <w:tabs>
          <w:tab w:val="left" w:pos="10915"/>
        </w:tabs>
        <w:rPr>
          <w:lang w:val="kk-KZ"/>
        </w:rPr>
      </w:pPr>
      <w:r w:rsidRPr="00A97C69">
        <w:rPr>
          <w:b/>
          <w:color w:val="auto"/>
          <w:lang w:val="kk-KZ"/>
        </w:rPr>
        <w:t xml:space="preserve">«Қазтелерадио» АҚ ҰЖТХТД филиалының директоры                                                                       ______________    </w:t>
      </w:r>
      <w:r>
        <w:rPr>
          <w:b/>
          <w:color w:val="auto"/>
        </w:rPr>
        <w:t>Шамшатов К. Н.</w:t>
      </w:r>
    </w:p>
    <w:p w:rsidR="005B122B" w:rsidRPr="00614989" w:rsidRDefault="005B122B" w:rsidP="00B667ED">
      <w:pPr>
        <w:tabs>
          <w:tab w:val="left" w:pos="10915"/>
        </w:tabs>
        <w:rPr>
          <w:lang w:val="kk-KZ"/>
        </w:rPr>
      </w:pPr>
    </w:p>
    <w:sectPr w:rsidR="005B122B" w:rsidRPr="00614989" w:rsidSect="00D01C89">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F9" w:rsidRDefault="00E612F9" w:rsidP="00AC29FB">
      <w:r>
        <w:separator/>
      </w:r>
    </w:p>
  </w:endnote>
  <w:endnote w:type="continuationSeparator" w:id="0">
    <w:p w:rsidR="00E612F9" w:rsidRDefault="00E612F9" w:rsidP="00AC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E0" w:rsidRDefault="00C11FE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E0" w:rsidRDefault="00C11FE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E0" w:rsidRDefault="00C11F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F9" w:rsidRDefault="00E612F9" w:rsidP="00AC29FB">
      <w:r>
        <w:separator/>
      </w:r>
    </w:p>
  </w:footnote>
  <w:footnote w:type="continuationSeparator" w:id="0">
    <w:p w:rsidR="00E612F9" w:rsidRDefault="00E612F9" w:rsidP="00AC2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E0" w:rsidRDefault="00C11FE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E0" w:rsidRDefault="00C11FE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FE0" w:rsidRDefault="00C11F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5" w15:restartNumberingAfterBreak="0">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9" w15:restartNumberingAfterBreak="0">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6"/>
  </w:num>
  <w:num w:numId="2">
    <w:abstractNumId w:val="17"/>
  </w:num>
  <w:num w:numId="3">
    <w:abstractNumId w:val="3"/>
  </w:num>
  <w:num w:numId="4">
    <w:abstractNumId w:val="6"/>
  </w:num>
  <w:num w:numId="5">
    <w:abstractNumId w:val="10"/>
  </w:num>
  <w:num w:numId="6">
    <w:abstractNumId w:val="24"/>
  </w:num>
  <w:num w:numId="7">
    <w:abstractNumId w:val="7"/>
  </w:num>
  <w:num w:numId="8">
    <w:abstractNumId w:val="0"/>
  </w:num>
  <w:num w:numId="9">
    <w:abstractNumId w:val="21"/>
  </w:num>
  <w:num w:numId="10">
    <w:abstractNumId w:val="12"/>
  </w:num>
  <w:num w:numId="11">
    <w:abstractNumId w:val="20"/>
  </w:num>
  <w:num w:numId="12">
    <w:abstractNumId w:val="18"/>
  </w:num>
  <w:num w:numId="13">
    <w:abstractNumId w:val="2"/>
  </w:num>
  <w:num w:numId="14">
    <w:abstractNumId w:val="5"/>
  </w:num>
  <w:num w:numId="15">
    <w:abstractNumId w:val="14"/>
  </w:num>
  <w:num w:numId="16">
    <w:abstractNumId w:val="8"/>
  </w:num>
  <w:num w:numId="17">
    <w:abstractNumId w:val="9"/>
  </w:num>
  <w:num w:numId="18">
    <w:abstractNumId w:val="26"/>
  </w:num>
  <w:num w:numId="19">
    <w:abstractNumId w:val="13"/>
  </w:num>
  <w:num w:numId="20">
    <w:abstractNumId w:val="1"/>
  </w:num>
  <w:num w:numId="21">
    <w:abstractNumId w:val="11"/>
  </w:num>
  <w:num w:numId="22">
    <w:abstractNumId w:val="23"/>
  </w:num>
  <w:num w:numId="23">
    <w:abstractNumId w:val="25"/>
  </w:num>
  <w:num w:numId="24">
    <w:abstractNumId w:val="22"/>
  </w:num>
  <w:num w:numId="25">
    <w:abstractNumId w:val="4"/>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42FE"/>
    <w:rsid w:val="00046E8A"/>
    <w:rsid w:val="00060D16"/>
    <w:rsid w:val="00065371"/>
    <w:rsid w:val="000874F5"/>
    <w:rsid w:val="00090AF1"/>
    <w:rsid w:val="0009291E"/>
    <w:rsid w:val="000A2106"/>
    <w:rsid w:val="000C0D8D"/>
    <w:rsid w:val="000D49BB"/>
    <w:rsid w:val="000E170C"/>
    <w:rsid w:val="000E3E0E"/>
    <w:rsid w:val="000E66F4"/>
    <w:rsid w:val="000F31E0"/>
    <w:rsid w:val="000F7190"/>
    <w:rsid w:val="001215A6"/>
    <w:rsid w:val="0012751D"/>
    <w:rsid w:val="00144FB6"/>
    <w:rsid w:val="00146109"/>
    <w:rsid w:val="00151B9A"/>
    <w:rsid w:val="0015416B"/>
    <w:rsid w:val="001A76DC"/>
    <w:rsid w:val="001B5324"/>
    <w:rsid w:val="001C1833"/>
    <w:rsid w:val="00223754"/>
    <w:rsid w:val="002254AC"/>
    <w:rsid w:val="00281041"/>
    <w:rsid w:val="002A61D1"/>
    <w:rsid w:val="002B2442"/>
    <w:rsid w:val="002E1456"/>
    <w:rsid w:val="002F2EA0"/>
    <w:rsid w:val="002F34E1"/>
    <w:rsid w:val="0030166F"/>
    <w:rsid w:val="00330F5E"/>
    <w:rsid w:val="00334438"/>
    <w:rsid w:val="00337022"/>
    <w:rsid w:val="00356FDB"/>
    <w:rsid w:val="0037062F"/>
    <w:rsid w:val="003901D4"/>
    <w:rsid w:val="003D5330"/>
    <w:rsid w:val="003F2AA1"/>
    <w:rsid w:val="003F5CE1"/>
    <w:rsid w:val="00426520"/>
    <w:rsid w:val="0043039C"/>
    <w:rsid w:val="00447FCB"/>
    <w:rsid w:val="0045228F"/>
    <w:rsid w:val="004830B1"/>
    <w:rsid w:val="00491CCF"/>
    <w:rsid w:val="004A2567"/>
    <w:rsid w:val="004A4DAB"/>
    <w:rsid w:val="004E309A"/>
    <w:rsid w:val="004F781B"/>
    <w:rsid w:val="00504EA5"/>
    <w:rsid w:val="0053171F"/>
    <w:rsid w:val="00556900"/>
    <w:rsid w:val="00557B47"/>
    <w:rsid w:val="00565B6F"/>
    <w:rsid w:val="0058442A"/>
    <w:rsid w:val="00591D90"/>
    <w:rsid w:val="00593C9B"/>
    <w:rsid w:val="005A5511"/>
    <w:rsid w:val="005B122B"/>
    <w:rsid w:val="005C5D9B"/>
    <w:rsid w:val="005D207E"/>
    <w:rsid w:val="005E5C84"/>
    <w:rsid w:val="005F0A74"/>
    <w:rsid w:val="005F47E9"/>
    <w:rsid w:val="005F49D1"/>
    <w:rsid w:val="00603D23"/>
    <w:rsid w:val="00614989"/>
    <w:rsid w:val="00623531"/>
    <w:rsid w:val="00642FBF"/>
    <w:rsid w:val="00651478"/>
    <w:rsid w:val="00671A95"/>
    <w:rsid w:val="00674E08"/>
    <w:rsid w:val="00676906"/>
    <w:rsid w:val="00694E17"/>
    <w:rsid w:val="00697CF8"/>
    <w:rsid w:val="006C3ED2"/>
    <w:rsid w:val="006C4250"/>
    <w:rsid w:val="006C4B41"/>
    <w:rsid w:val="006C6AFB"/>
    <w:rsid w:val="006D32AF"/>
    <w:rsid w:val="006D393E"/>
    <w:rsid w:val="006E5EE8"/>
    <w:rsid w:val="006F72E3"/>
    <w:rsid w:val="00706720"/>
    <w:rsid w:val="00731F5D"/>
    <w:rsid w:val="00734FDD"/>
    <w:rsid w:val="0076191D"/>
    <w:rsid w:val="007703E0"/>
    <w:rsid w:val="00782E33"/>
    <w:rsid w:val="0079732F"/>
    <w:rsid w:val="007A02BD"/>
    <w:rsid w:val="007A1EB4"/>
    <w:rsid w:val="007C163A"/>
    <w:rsid w:val="007D6E11"/>
    <w:rsid w:val="007F040D"/>
    <w:rsid w:val="00801E1E"/>
    <w:rsid w:val="00806B25"/>
    <w:rsid w:val="008126BD"/>
    <w:rsid w:val="00815A82"/>
    <w:rsid w:val="008639F5"/>
    <w:rsid w:val="00873F33"/>
    <w:rsid w:val="00884A57"/>
    <w:rsid w:val="008945BA"/>
    <w:rsid w:val="008A1F72"/>
    <w:rsid w:val="008B07D5"/>
    <w:rsid w:val="008C3A1F"/>
    <w:rsid w:val="008C5E5D"/>
    <w:rsid w:val="008E7AFC"/>
    <w:rsid w:val="008F1565"/>
    <w:rsid w:val="00902AFE"/>
    <w:rsid w:val="00906B85"/>
    <w:rsid w:val="00925B26"/>
    <w:rsid w:val="00927C4E"/>
    <w:rsid w:val="0094270A"/>
    <w:rsid w:val="0095757F"/>
    <w:rsid w:val="00984FCF"/>
    <w:rsid w:val="009A31BE"/>
    <w:rsid w:val="009A4658"/>
    <w:rsid w:val="009A7FF0"/>
    <w:rsid w:val="009D449A"/>
    <w:rsid w:val="009E15D8"/>
    <w:rsid w:val="009E457B"/>
    <w:rsid w:val="009E5A73"/>
    <w:rsid w:val="009E5BE6"/>
    <w:rsid w:val="009E6D1B"/>
    <w:rsid w:val="00A02B09"/>
    <w:rsid w:val="00A11D3D"/>
    <w:rsid w:val="00A2648F"/>
    <w:rsid w:val="00A45E82"/>
    <w:rsid w:val="00A53DAD"/>
    <w:rsid w:val="00A6080C"/>
    <w:rsid w:val="00A84CFF"/>
    <w:rsid w:val="00AA5ED0"/>
    <w:rsid w:val="00AB353A"/>
    <w:rsid w:val="00AB60DD"/>
    <w:rsid w:val="00AC29FB"/>
    <w:rsid w:val="00B04AAF"/>
    <w:rsid w:val="00B15F8E"/>
    <w:rsid w:val="00B24B9C"/>
    <w:rsid w:val="00B3546B"/>
    <w:rsid w:val="00B65CA9"/>
    <w:rsid w:val="00B65F45"/>
    <w:rsid w:val="00B667ED"/>
    <w:rsid w:val="00B66A69"/>
    <w:rsid w:val="00B72032"/>
    <w:rsid w:val="00BB711B"/>
    <w:rsid w:val="00BD58C1"/>
    <w:rsid w:val="00BE692D"/>
    <w:rsid w:val="00BF4FDF"/>
    <w:rsid w:val="00C11FE0"/>
    <w:rsid w:val="00C13B15"/>
    <w:rsid w:val="00C13F88"/>
    <w:rsid w:val="00C213BD"/>
    <w:rsid w:val="00C21A0D"/>
    <w:rsid w:val="00C27925"/>
    <w:rsid w:val="00C3113D"/>
    <w:rsid w:val="00C37113"/>
    <w:rsid w:val="00C3746C"/>
    <w:rsid w:val="00C54084"/>
    <w:rsid w:val="00C57556"/>
    <w:rsid w:val="00C61FD5"/>
    <w:rsid w:val="00C67EF2"/>
    <w:rsid w:val="00CA24B6"/>
    <w:rsid w:val="00CA3BA8"/>
    <w:rsid w:val="00CD5067"/>
    <w:rsid w:val="00CD5869"/>
    <w:rsid w:val="00CD5C44"/>
    <w:rsid w:val="00CD786A"/>
    <w:rsid w:val="00CE0156"/>
    <w:rsid w:val="00CF2841"/>
    <w:rsid w:val="00CF2B69"/>
    <w:rsid w:val="00D01C89"/>
    <w:rsid w:val="00D028BD"/>
    <w:rsid w:val="00D20F26"/>
    <w:rsid w:val="00D23923"/>
    <w:rsid w:val="00D33C5D"/>
    <w:rsid w:val="00D36FAD"/>
    <w:rsid w:val="00D40CB3"/>
    <w:rsid w:val="00D415DE"/>
    <w:rsid w:val="00D46674"/>
    <w:rsid w:val="00D61088"/>
    <w:rsid w:val="00D81527"/>
    <w:rsid w:val="00D97D3C"/>
    <w:rsid w:val="00DA3AA0"/>
    <w:rsid w:val="00DA4C2D"/>
    <w:rsid w:val="00DD46F7"/>
    <w:rsid w:val="00DD62C0"/>
    <w:rsid w:val="00DE587E"/>
    <w:rsid w:val="00E001BF"/>
    <w:rsid w:val="00E03310"/>
    <w:rsid w:val="00E22A99"/>
    <w:rsid w:val="00E50833"/>
    <w:rsid w:val="00E57D6A"/>
    <w:rsid w:val="00E57FE2"/>
    <w:rsid w:val="00E612F9"/>
    <w:rsid w:val="00E64090"/>
    <w:rsid w:val="00E66658"/>
    <w:rsid w:val="00E806F8"/>
    <w:rsid w:val="00E83FF6"/>
    <w:rsid w:val="00E8428E"/>
    <w:rsid w:val="00E84483"/>
    <w:rsid w:val="00E84C3A"/>
    <w:rsid w:val="00EA19D9"/>
    <w:rsid w:val="00EB62B1"/>
    <w:rsid w:val="00EC4A23"/>
    <w:rsid w:val="00ED3129"/>
    <w:rsid w:val="00EE5D02"/>
    <w:rsid w:val="00EE7FFC"/>
    <w:rsid w:val="00EF4E62"/>
    <w:rsid w:val="00EF7233"/>
    <w:rsid w:val="00F07AF2"/>
    <w:rsid w:val="00F10880"/>
    <w:rsid w:val="00F11609"/>
    <w:rsid w:val="00F12F7B"/>
    <w:rsid w:val="00F16F47"/>
    <w:rsid w:val="00F20E2A"/>
    <w:rsid w:val="00F309B3"/>
    <w:rsid w:val="00F317E2"/>
    <w:rsid w:val="00F80E90"/>
    <w:rsid w:val="00F83C0C"/>
    <w:rsid w:val="00FB070F"/>
    <w:rsid w:val="00FB444A"/>
    <w:rsid w:val="00FB49F2"/>
    <w:rsid w:val="00FB4B44"/>
    <w:rsid w:val="00FD59E3"/>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0"/>
    <w:link w:val="2"/>
    <w:rsid w:val="0043039C"/>
    <w:rPr>
      <w:rFonts w:ascii="Times New Roman" w:eastAsia="Times New Roman" w:hAnsi="Times New Roman" w:cs="Arial"/>
      <w:sz w:val="24"/>
      <w:lang w:eastAsia="ru-RU"/>
    </w:rPr>
  </w:style>
  <w:style w:type="paragraph" w:customStyle="1" w:styleId="3">
    <w:name w:val="ЗГ_ур3"/>
    <w:basedOn w:val="a"/>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styleId="a7">
    <w:name w:val="header"/>
    <w:basedOn w:val="a"/>
    <w:link w:val="a8"/>
    <w:uiPriority w:val="99"/>
    <w:unhideWhenUsed/>
    <w:rsid w:val="00AC29FB"/>
    <w:pPr>
      <w:tabs>
        <w:tab w:val="center" w:pos="4677"/>
        <w:tab w:val="right" w:pos="9355"/>
      </w:tabs>
    </w:pPr>
  </w:style>
  <w:style w:type="character" w:customStyle="1" w:styleId="a8">
    <w:name w:val="Верхний колонтитул Знак"/>
    <w:basedOn w:val="a0"/>
    <w:link w:val="a7"/>
    <w:uiPriority w:val="99"/>
    <w:rsid w:val="00AC29FB"/>
    <w:rPr>
      <w:rFonts w:ascii="Times New Roman" w:eastAsia="Times New Roman" w:hAnsi="Times New Roman" w:cs="Times New Roman"/>
      <w:color w:val="000000"/>
      <w:sz w:val="24"/>
      <w:szCs w:val="24"/>
      <w:lang w:eastAsia="ru-RU"/>
    </w:rPr>
  </w:style>
  <w:style w:type="paragraph" w:styleId="a9">
    <w:name w:val="footer"/>
    <w:basedOn w:val="a"/>
    <w:link w:val="aa"/>
    <w:uiPriority w:val="99"/>
    <w:unhideWhenUsed/>
    <w:rsid w:val="00AC29FB"/>
    <w:pPr>
      <w:tabs>
        <w:tab w:val="center" w:pos="4677"/>
        <w:tab w:val="right" w:pos="9355"/>
      </w:tabs>
    </w:pPr>
  </w:style>
  <w:style w:type="character" w:customStyle="1" w:styleId="aa">
    <w:name w:val="Нижний колонтитул Знак"/>
    <w:basedOn w:val="a0"/>
    <w:link w:val="a9"/>
    <w:uiPriority w:val="99"/>
    <w:rsid w:val="00AC29F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80378043">
      <w:bodyDiv w:val="1"/>
      <w:marLeft w:val="0"/>
      <w:marRight w:val="0"/>
      <w:marTop w:val="0"/>
      <w:marBottom w:val="0"/>
      <w:divBdr>
        <w:top w:val="none" w:sz="0" w:space="0" w:color="auto"/>
        <w:left w:val="none" w:sz="0" w:space="0" w:color="auto"/>
        <w:bottom w:val="none" w:sz="0" w:space="0" w:color="auto"/>
        <w:right w:val="none" w:sz="0" w:space="0" w:color="auto"/>
      </w:divBdr>
    </w:div>
    <w:div w:id="512380921">
      <w:bodyDiv w:val="1"/>
      <w:marLeft w:val="0"/>
      <w:marRight w:val="0"/>
      <w:marTop w:val="0"/>
      <w:marBottom w:val="0"/>
      <w:divBdr>
        <w:top w:val="none" w:sz="0" w:space="0" w:color="auto"/>
        <w:left w:val="none" w:sz="0" w:space="0" w:color="auto"/>
        <w:bottom w:val="none" w:sz="0" w:space="0" w:color="auto"/>
        <w:right w:val="none" w:sz="0" w:space="0" w:color="auto"/>
      </w:divBdr>
    </w:div>
    <w:div w:id="581991095">
      <w:bodyDiv w:val="1"/>
      <w:marLeft w:val="0"/>
      <w:marRight w:val="0"/>
      <w:marTop w:val="0"/>
      <w:marBottom w:val="0"/>
      <w:divBdr>
        <w:top w:val="none" w:sz="0" w:space="0" w:color="auto"/>
        <w:left w:val="none" w:sz="0" w:space="0" w:color="auto"/>
        <w:bottom w:val="none" w:sz="0" w:space="0" w:color="auto"/>
        <w:right w:val="none" w:sz="0" w:space="0" w:color="auto"/>
      </w:divBdr>
    </w:div>
    <w:div w:id="785346137">
      <w:bodyDiv w:val="1"/>
      <w:marLeft w:val="0"/>
      <w:marRight w:val="0"/>
      <w:marTop w:val="0"/>
      <w:marBottom w:val="0"/>
      <w:divBdr>
        <w:top w:val="none" w:sz="0" w:space="0" w:color="auto"/>
        <w:left w:val="none" w:sz="0" w:space="0" w:color="auto"/>
        <w:bottom w:val="none" w:sz="0" w:space="0" w:color="auto"/>
        <w:right w:val="none" w:sz="0" w:space="0" w:color="auto"/>
      </w:divBdr>
    </w:div>
    <w:div w:id="1036809796">
      <w:bodyDiv w:val="1"/>
      <w:marLeft w:val="0"/>
      <w:marRight w:val="0"/>
      <w:marTop w:val="0"/>
      <w:marBottom w:val="0"/>
      <w:divBdr>
        <w:top w:val="none" w:sz="0" w:space="0" w:color="auto"/>
        <w:left w:val="none" w:sz="0" w:space="0" w:color="auto"/>
        <w:bottom w:val="none" w:sz="0" w:space="0" w:color="auto"/>
        <w:right w:val="none" w:sz="0" w:space="0" w:color="auto"/>
      </w:divBdr>
    </w:div>
    <w:div w:id="110981343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9796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4431</Words>
  <Characters>25260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2022-03-11T11:45:00Z</dcterms:created>
  <dcterms:modified xsi:type="dcterms:W3CDTF">2022-03-24T03:40:00Z</dcterms:modified>
</cp:coreProperties>
</file>