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18C01" w14:textId="77777777" w:rsidR="000668D8" w:rsidRPr="00A601DA" w:rsidRDefault="000668D8" w:rsidP="000668D8">
      <w:pPr>
        <w:suppressAutoHyphens w:val="0"/>
        <w:ind w:firstLine="400"/>
        <w:jc w:val="right"/>
        <w:rPr>
          <w:color w:val="auto"/>
          <w:u w:val="single"/>
          <w:lang w:val="kk-KZ"/>
        </w:rPr>
      </w:pPr>
      <w:r w:rsidRPr="00A601DA">
        <w:rPr>
          <w:color w:val="auto"/>
          <w:u w:val="single"/>
          <w:lang w:val="kk-KZ"/>
        </w:rPr>
        <w:t xml:space="preserve">Конкурс </w:t>
      </w:r>
      <w:r w:rsidRPr="00A601DA">
        <w:rPr>
          <w:color w:val="auto"/>
          <w:u w:val="single"/>
        </w:rPr>
        <w:fldChar w:fldCharType="begin"/>
      </w:r>
      <w:r w:rsidRPr="00A601DA">
        <w:rPr>
          <w:color w:val="auto"/>
          <w:u w:val="single"/>
          <w:lang w:val="kk-KZ"/>
        </w:rPr>
        <w:instrText xml:space="preserve"> HYPERLINK "jl:31968033.4%20" </w:instrText>
      </w:r>
      <w:r w:rsidRPr="00A601DA">
        <w:rPr>
          <w:color w:val="auto"/>
          <w:u w:val="single"/>
        </w:rPr>
        <w:fldChar w:fldCharType="separate"/>
      </w:r>
      <w:r w:rsidRPr="00A601DA">
        <w:rPr>
          <w:color w:val="auto"/>
          <w:u w:val="single"/>
          <w:lang w:val="kk-KZ"/>
        </w:rPr>
        <w:t>құжаттамасына</w:t>
      </w:r>
      <w:r w:rsidRPr="00A601DA">
        <w:rPr>
          <w:color w:val="auto"/>
          <w:u w:val="single"/>
        </w:rPr>
        <w:fldChar w:fldCharType="end"/>
      </w:r>
    </w:p>
    <w:p w14:paraId="6194D7DB" w14:textId="77777777" w:rsidR="000668D8" w:rsidRPr="00A601DA" w:rsidRDefault="000668D8" w:rsidP="000668D8">
      <w:pPr>
        <w:suppressAutoHyphens w:val="0"/>
        <w:ind w:firstLine="400"/>
        <w:jc w:val="right"/>
        <w:rPr>
          <w:color w:val="auto"/>
          <w:lang w:val="kk-KZ"/>
        </w:rPr>
      </w:pPr>
      <w:r w:rsidRPr="00A601DA">
        <w:rPr>
          <w:color w:val="auto"/>
          <w:lang w:val="kk-KZ"/>
        </w:rPr>
        <w:t>2-қосымша</w:t>
      </w:r>
    </w:p>
    <w:p w14:paraId="2629D011" w14:textId="77777777" w:rsidR="000668D8" w:rsidRPr="00A601DA" w:rsidRDefault="000668D8" w:rsidP="000668D8">
      <w:pPr>
        <w:suppressAutoHyphens w:val="0"/>
        <w:jc w:val="center"/>
        <w:rPr>
          <w:color w:val="auto"/>
          <w:lang w:val="kk-KZ"/>
        </w:rPr>
      </w:pPr>
      <w:r w:rsidRPr="00A601DA">
        <w:rPr>
          <w:color w:val="auto"/>
          <w:lang w:val="kk-KZ"/>
        </w:rPr>
        <w:t> </w:t>
      </w:r>
    </w:p>
    <w:p w14:paraId="2D1FD80C" w14:textId="77777777" w:rsidR="000668D8" w:rsidRPr="00A601DA" w:rsidRDefault="000668D8" w:rsidP="000668D8">
      <w:pPr>
        <w:suppressAutoHyphens w:val="0"/>
        <w:jc w:val="center"/>
        <w:rPr>
          <w:color w:val="auto"/>
          <w:lang w:val="kk-KZ"/>
        </w:rPr>
      </w:pPr>
      <w:r w:rsidRPr="00A601DA">
        <w:rPr>
          <w:color w:val="auto"/>
          <w:lang w:val="kk-KZ"/>
        </w:rPr>
        <w:t xml:space="preserve"> Сатып алынатын тауарлардың техникалық ерекшелігі </w:t>
      </w:r>
    </w:p>
    <w:p w14:paraId="312EE07A" w14:textId="77777777" w:rsidR="00DE1184" w:rsidRPr="005E5609" w:rsidRDefault="00DE1184" w:rsidP="00DE1184">
      <w:pPr>
        <w:ind w:firstLine="397"/>
        <w:textAlignment w:val="baseline"/>
        <w:rPr>
          <w:color w:val="auto"/>
          <w:lang w:val="kk-KZ"/>
        </w:rPr>
      </w:pPr>
      <w:r w:rsidRPr="005E5609">
        <w:rPr>
          <w:color w:val="auto"/>
          <w:lang w:val="kk-KZ"/>
        </w:rPr>
        <w:t> </w:t>
      </w:r>
    </w:p>
    <w:p w14:paraId="7E0ED891" w14:textId="77777777" w:rsidR="000668D8" w:rsidRPr="00A601DA" w:rsidRDefault="000668D8" w:rsidP="000668D8">
      <w:pPr>
        <w:suppressAutoHyphens w:val="0"/>
        <w:ind w:firstLine="397"/>
        <w:jc w:val="both"/>
        <w:rPr>
          <w:color w:val="auto"/>
          <w:lang w:val="kk-KZ"/>
        </w:rPr>
      </w:pPr>
      <w:r w:rsidRPr="00A601DA">
        <w:rPr>
          <w:color w:val="auto"/>
          <w:lang w:val="kk-KZ"/>
        </w:rPr>
        <w:t>Тапсырыс берушінің атауы «Қазтелерадио» АҚ</w:t>
      </w:r>
    </w:p>
    <w:p w14:paraId="1A97405E" w14:textId="77777777" w:rsidR="000668D8" w:rsidRPr="00A601DA" w:rsidRDefault="000668D8" w:rsidP="000668D8">
      <w:pPr>
        <w:suppressAutoHyphens w:val="0"/>
        <w:ind w:firstLine="397"/>
        <w:jc w:val="both"/>
        <w:rPr>
          <w:color w:val="auto"/>
          <w:lang w:val="kk-KZ"/>
        </w:rPr>
      </w:pPr>
      <w:r w:rsidRPr="00A601DA">
        <w:rPr>
          <w:color w:val="auto"/>
          <w:lang w:val="kk-KZ"/>
        </w:rPr>
        <w:t xml:space="preserve">Ұйымдастырушының атауы «Қазтелерадио» АҚ </w:t>
      </w:r>
    </w:p>
    <w:p w14:paraId="29292DD6" w14:textId="77777777" w:rsidR="000668D8" w:rsidRPr="00A601DA" w:rsidRDefault="000668D8" w:rsidP="000668D8">
      <w:pPr>
        <w:suppressAutoHyphens w:val="0"/>
        <w:ind w:firstLine="397"/>
        <w:jc w:val="both"/>
        <w:rPr>
          <w:color w:val="auto"/>
          <w:lang w:val="kk-KZ"/>
        </w:rPr>
      </w:pPr>
      <w:r w:rsidRPr="00A601DA">
        <w:rPr>
          <w:color w:val="auto"/>
          <w:lang w:val="kk-KZ"/>
        </w:rPr>
        <w:t>Конкурстың № __________________________________</w:t>
      </w:r>
    </w:p>
    <w:p w14:paraId="2BD02EEE" w14:textId="77777777" w:rsidR="000668D8" w:rsidRPr="00A601DA" w:rsidRDefault="000668D8" w:rsidP="000668D8">
      <w:pPr>
        <w:suppressAutoHyphens w:val="0"/>
        <w:ind w:firstLine="397"/>
        <w:jc w:val="both"/>
        <w:rPr>
          <w:color w:val="auto"/>
          <w:lang w:val="kk-KZ"/>
        </w:rPr>
      </w:pPr>
      <w:r w:rsidRPr="00A601DA">
        <w:rPr>
          <w:color w:val="auto"/>
          <w:lang w:val="kk-KZ"/>
        </w:rPr>
        <w:t>Конкурстың атауы ПК жиынтықта</w:t>
      </w:r>
    </w:p>
    <w:p w14:paraId="6CA51F2C" w14:textId="77777777" w:rsidR="000668D8" w:rsidRPr="00A601DA" w:rsidRDefault="000668D8" w:rsidP="000668D8">
      <w:pPr>
        <w:suppressAutoHyphens w:val="0"/>
        <w:ind w:firstLine="397"/>
        <w:jc w:val="both"/>
        <w:rPr>
          <w:color w:val="auto"/>
          <w:lang w:val="kk-KZ"/>
        </w:rPr>
      </w:pPr>
      <w:r w:rsidRPr="00A601DA">
        <w:rPr>
          <w:color w:val="auto"/>
          <w:lang w:val="kk-KZ"/>
        </w:rPr>
        <w:t>Лоттың № ______________________________________</w:t>
      </w:r>
    </w:p>
    <w:p w14:paraId="15A9DC77" w14:textId="77777777" w:rsidR="000668D8" w:rsidRPr="00A601DA" w:rsidRDefault="000668D8" w:rsidP="000668D8">
      <w:pPr>
        <w:suppressAutoHyphens w:val="0"/>
        <w:ind w:firstLine="397"/>
        <w:jc w:val="both"/>
        <w:rPr>
          <w:color w:val="auto"/>
        </w:rPr>
      </w:pPr>
      <w:r w:rsidRPr="00A601DA">
        <w:rPr>
          <w:color w:val="auto"/>
          <w:lang w:val="kk-KZ"/>
        </w:rPr>
        <w:t>Лоттың атауы ПК жиынтықта</w:t>
      </w:r>
    </w:p>
    <w:p w14:paraId="3337D13F" w14:textId="307B6FE9" w:rsidR="00DE1184" w:rsidRPr="00A601DA" w:rsidRDefault="000668D8" w:rsidP="00DE1184">
      <w:pPr>
        <w:ind w:firstLine="397"/>
        <w:jc w:val="both"/>
        <w:rPr>
          <w:color w:val="auto"/>
        </w:rPr>
      </w:pPr>
      <w:r w:rsidRPr="00A601DA">
        <w:rPr>
          <w:rStyle w:val="s0"/>
          <w:color w:val="auto"/>
          <w:lang w:val="kk-KZ"/>
        </w:rPr>
        <w:t xml:space="preserve"> </w:t>
      </w:r>
      <w:r w:rsidR="00DE1184" w:rsidRPr="00A601DA">
        <w:rPr>
          <w:rStyle w:val="s0"/>
          <w:color w:val="auto"/>
        </w:rPr>
        <w:t> </w:t>
      </w:r>
    </w:p>
    <w:tbl>
      <w:tblPr>
        <w:tblW w:w="5000" w:type="pct"/>
        <w:jc w:val="center"/>
        <w:tblLook w:val="04A0" w:firstRow="1" w:lastRow="0" w:firstColumn="1" w:lastColumn="0" w:noHBand="0" w:noVBand="1"/>
      </w:tblPr>
      <w:tblGrid>
        <w:gridCol w:w="4928"/>
        <w:gridCol w:w="4643"/>
      </w:tblGrid>
      <w:tr w:rsidR="00A601DA" w:rsidRPr="00A601DA" w14:paraId="3007164A" w14:textId="77777777" w:rsidTr="00212AE3">
        <w:trPr>
          <w:jc w:val="center"/>
        </w:trPr>
        <w:tc>
          <w:tcPr>
            <w:tcW w:w="4928" w:type="dxa"/>
            <w:tcBorders>
              <w:top w:val="single" w:sz="8" w:space="0" w:color="000000"/>
              <w:left w:val="single" w:sz="8" w:space="0" w:color="000000"/>
              <w:bottom w:val="single" w:sz="8" w:space="0" w:color="000000"/>
              <w:right w:val="single" w:sz="8" w:space="0" w:color="000000"/>
            </w:tcBorders>
          </w:tcPr>
          <w:p w14:paraId="11DA44CD" w14:textId="77777777" w:rsidR="000668D8" w:rsidRPr="00A601DA" w:rsidRDefault="000668D8" w:rsidP="00212AE3">
            <w:pPr>
              <w:suppressAutoHyphens w:val="0"/>
              <w:ind w:right="325"/>
              <w:textAlignment w:val="baseline"/>
              <w:rPr>
                <w:color w:val="auto"/>
                <w:lang w:val="kk-KZ"/>
              </w:rPr>
            </w:pPr>
            <w:r w:rsidRPr="00A601DA">
              <w:rPr>
                <w:color w:val="auto"/>
                <w:lang w:val="kk-KZ"/>
              </w:rPr>
              <w:t xml:space="preserve">Тауарлардың, жұмыстардың, </w:t>
            </w:r>
          </w:p>
          <w:p w14:paraId="7D8E3081" w14:textId="77777777" w:rsidR="000668D8" w:rsidRPr="00A601DA" w:rsidRDefault="000668D8" w:rsidP="00212AE3">
            <w:pPr>
              <w:suppressAutoHyphens w:val="0"/>
              <w:ind w:right="325"/>
              <w:textAlignment w:val="baseline"/>
              <w:rPr>
                <w:color w:val="auto"/>
                <w:lang w:val="kk-KZ"/>
              </w:rPr>
            </w:pPr>
            <w:r w:rsidRPr="00A601DA">
              <w:rPr>
                <w:color w:val="auto"/>
                <w:lang w:val="kk-KZ"/>
              </w:rPr>
              <w:t xml:space="preserve">көрсетілетін қызметтердің бірыңғай </w:t>
            </w:r>
          </w:p>
          <w:p w14:paraId="7F63219E" w14:textId="52E7C25E" w:rsidR="000668D8" w:rsidRPr="00A601DA" w:rsidRDefault="000668D8" w:rsidP="00212AE3">
            <w:pPr>
              <w:textAlignment w:val="baseline"/>
              <w:rPr>
                <w:color w:val="auto"/>
              </w:rPr>
            </w:pPr>
            <w:r w:rsidRPr="00A601DA">
              <w:rPr>
                <w:color w:val="auto"/>
                <w:lang w:val="kk-KZ"/>
              </w:rPr>
              <w:t>номенклатуралық анықтамалығы кодының атауы*</w:t>
            </w:r>
          </w:p>
        </w:tc>
        <w:tc>
          <w:tcPr>
            <w:tcW w:w="4643" w:type="dxa"/>
            <w:tcBorders>
              <w:top w:val="single" w:sz="8" w:space="0" w:color="000000"/>
              <w:bottom w:val="single" w:sz="8" w:space="0" w:color="000000"/>
              <w:right w:val="single" w:sz="8" w:space="0" w:color="000000"/>
            </w:tcBorders>
          </w:tcPr>
          <w:p w14:paraId="190DB265" w14:textId="77777777" w:rsidR="000668D8" w:rsidRPr="00A601DA" w:rsidRDefault="000668D8" w:rsidP="00212AE3">
            <w:pPr>
              <w:jc w:val="both"/>
              <w:rPr>
                <w:color w:val="auto"/>
              </w:rPr>
            </w:pPr>
          </w:p>
          <w:p w14:paraId="3D819A3E" w14:textId="77777777" w:rsidR="000668D8" w:rsidRPr="00A601DA" w:rsidRDefault="000668D8" w:rsidP="00212AE3">
            <w:pPr>
              <w:jc w:val="both"/>
              <w:rPr>
                <w:color w:val="auto"/>
              </w:rPr>
            </w:pPr>
            <w:r w:rsidRPr="00A601DA">
              <w:rPr>
                <w:color w:val="auto"/>
              </w:rPr>
              <w:t>262011.100.000008</w:t>
            </w:r>
          </w:p>
        </w:tc>
      </w:tr>
      <w:tr w:rsidR="00A601DA" w:rsidRPr="00A601DA" w14:paraId="17240337" w14:textId="77777777" w:rsidTr="00212AE3">
        <w:trPr>
          <w:jc w:val="center"/>
        </w:trPr>
        <w:tc>
          <w:tcPr>
            <w:tcW w:w="4928" w:type="dxa"/>
            <w:tcBorders>
              <w:left w:val="single" w:sz="8" w:space="0" w:color="000000"/>
              <w:bottom w:val="single" w:sz="8" w:space="0" w:color="000000"/>
              <w:right w:val="single" w:sz="8" w:space="0" w:color="000000"/>
            </w:tcBorders>
          </w:tcPr>
          <w:p w14:paraId="1AEEDF97" w14:textId="6516D007" w:rsidR="000668D8" w:rsidRPr="00A601DA" w:rsidRDefault="000668D8" w:rsidP="00212AE3">
            <w:pPr>
              <w:textAlignment w:val="baseline"/>
              <w:rPr>
                <w:color w:val="auto"/>
              </w:rPr>
            </w:pPr>
            <w:r w:rsidRPr="00A601DA">
              <w:rPr>
                <w:color w:val="auto"/>
              </w:rPr>
              <w:t>Тау</w:t>
            </w:r>
            <w:r w:rsidRPr="00A601DA">
              <w:rPr>
                <w:color w:val="auto"/>
                <w:lang w:val="kk-KZ"/>
              </w:rPr>
              <w:t>ар</w:t>
            </w:r>
            <w:proofErr w:type="spellStart"/>
            <w:r w:rsidRPr="00A601DA">
              <w:rPr>
                <w:color w:val="auto"/>
              </w:rPr>
              <w:t>дың</w:t>
            </w:r>
            <w:proofErr w:type="spellEnd"/>
            <w:r w:rsidRPr="00A601DA">
              <w:rPr>
                <w:color w:val="auto"/>
              </w:rPr>
              <w:t xml:space="preserve"> </w:t>
            </w:r>
            <w:proofErr w:type="spellStart"/>
            <w:r w:rsidRPr="00A601DA">
              <w:rPr>
                <w:color w:val="auto"/>
              </w:rPr>
              <w:t>атауы</w:t>
            </w:r>
            <w:proofErr w:type="spellEnd"/>
            <w:r w:rsidRPr="00A601DA">
              <w:rPr>
                <w:color w:val="auto"/>
              </w:rPr>
              <w:t>*</w:t>
            </w:r>
          </w:p>
        </w:tc>
        <w:tc>
          <w:tcPr>
            <w:tcW w:w="4643" w:type="dxa"/>
            <w:tcBorders>
              <w:bottom w:val="single" w:sz="8" w:space="0" w:color="000000"/>
              <w:right w:val="single" w:sz="8" w:space="0" w:color="000000"/>
            </w:tcBorders>
          </w:tcPr>
          <w:p w14:paraId="59045B00" w14:textId="77777777" w:rsidR="000668D8" w:rsidRPr="00A601DA" w:rsidRDefault="000668D8" w:rsidP="00212AE3">
            <w:pPr>
              <w:jc w:val="both"/>
              <w:rPr>
                <w:color w:val="auto"/>
              </w:rPr>
            </w:pPr>
            <w:r w:rsidRPr="00A601DA">
              <w:rPr>
                <w:color w:val="auto"/>
              </w:rPr>
              <w:t>Компьютер</w:t>
            </w:r>
          </w:p>
        </w:tc>
      </w:tr>
      <w:tr w:rsidR="00A601DA" w:rsidRPr="00A601DA" w14:paraId="5DEC072C" w14:textId="77777777" w:rsidTr="00212AE3">
        <w:trPr>
          <w:jc w:val="center"/>
        </w:trPr>
        <w:tc>
          <w:tcPr>
            <w:tcW w:w="4928" w:type="dxa"/>
            <w:tcBorders>
              <w:left w:val="single" w:sz="8" w:space="0" w:color="000000"/>
              <w:bottom w:val="single" w:sz="8" w:space="0" w:color="000000"/>
              <w:right w:val="single" w:sz="8" w:space="0" w:color="000000"/>
            </w:tcBorders>
          </w:tcPr>
          <w:p w14:paraId="5B9C2441" w14:textId="67240F7E" w:rsidR="000668D8" w:rsidRPr="00A601DA" w:rsidRDefault="000668D8" w:rsidP="00212AE3">
            <w:pPr>
              <w:textAlignment w:val="baseline"/>
              <w:rPr>
                <w:color w:val="auto"/>
              </w:rPr>
            </w:pPr>
            <w:proofErr w:type="spellStart"/>
            <w:r w:rsidRPr="00A601DA">
              <w:rPr>
                <w:color w:val="auto"/>
              </w:rPr>
              <w:t>Өлшем</w:t>
            </w:r>
            <w:proofErr w:type="spellEnd"/>
            <w:r w:rsidRPr="00A601DA">
              <w:rPr>
                <w:color w:val="auto"/>
              </w:rPr>
              <w:t xml:space="preserve"> </w:t>
            </w:r>
            <w:proofErr w:type="spellStart"/>
            <w:r w:rsidRPr="00A601DA">
              <w:rPr>
                <w:color w:val="auto"/>
              </w:rPr>
              <w:t>бірлігі</w:t>
            </w:r>
            <w:proofErr w:type="spellEnd"/>
            <w:r w:rsidRPr="00A601DA">
              <w:rPr>
                <w:color w:val="auto"/>
              </w:rPr>
              <w:t>*</w:t>
            </w:r>
          </w:p>
        </w:tc>
        <w:tc>
          <w:tcPr>
            <w:tcW w:w="4643" w:type="dxa"/>
            <w:tcBorders>
              <w:bottom w:val="single" w:sz="8" w:space="0" w:color="000000"/>
              <w:right w:val="single" w:sz="8" w:space="0" w:color="000000"/>
            </w:tcBorders>
          </w:tcPr>
          <w:p w14:paraId="1027B233" w14:textId="7B690B18" w:rsidR="000668D8" w:rsidRPr="00A601DA" w:rsidRDefault="000668D8" w:rsidP="00212AE3">
            <w:pPr>
              <w:rPr>
                <w:color w:val="auto"/>
                <w:lang w:val="kk-KZ"/>
              </w:rPr>
            </w:pPr>
            <w:r w:rsidRPr="00A601DA">
              <w:rPr>
                <w:color w:val="auto"/>
                <w:lang w:val="kk-KZ"/>
              </w:rPr>
              <w:t>дана</w:t>
            </w:r>
          </w:p>
        </w:tc>
      </w:tr>
      <w:tr w:rsidR="00A601DA" w:rsidRPr="00A601DA" w14:paraId="23BEAB9D" w14:textId="77777777" w:rsidTr="00212AE3">
        <w:trPr>
          <w:jc w:val="center"/>
        </w:trPr>
        <w:tc>
          <w:tcPr>
            <w:tcW w:w="4928" w:type="dxa"/>
            <w:tcBorders>
              <w:left w:val="single" w:sz="8" w:space="0" w:color="000000"/>
              <w:bottom w:val="single" w:sz="8" w:space="0" w:color="000000"/>
              <w:right w:val="single" w:sz="8" w:space="0" w:color="000000"/>
            </w:tcBorders>
          </w:tcPr>
          <w:p w14:paraId="42DC091D" w14:textId="7BE35440" w:rsidR="000668D8" w:rsidRPr="00A601DA" w:rsidRDefault="000668D8" w:rsidP="00212AE3">
            <w:pPr>
              <w:textAlignment w:val="baseline"/>
              <w:rPr>
                <w:color w:val="auto"/>
              </w:rPr>
            </w:pPr>
            <w:r w:rsidRPr="00A601DA">
              <w:rPr>
                <w:color w:val="auto"/>
              </w:rPr>
              <w:t>Саны (</w:t>
            </w:r>
            <w:proofErr w:type="spellStart"/>
            <w:r w:rsidRPr="00A601DA">
              <w:rPr>
                <w:color w:val="auto"/>
              </w:rPr>
              <w:t>көлемі</w:t>
            </w:r>
            <w:proofErr w:type="spellEnd"/>
            <w:r w:rsidRPr="00A601DA">
              <w:rPr>
                <w:color w:val="auto"/>
              </w:rPr>
              <w:t>)*</w:t>
            </w:r>
          </w:p>
        </w:tc>
        <w:tc>
          <w:tcPr>
            <w:tcW w:w="4643" w:type="dxa"/>
            <w:tcBorders>
              <w:bottom w:val="single" w:sz="8" w:space="0" w:color="000000"/>
              <w:right w:val="single" w:sz="8" w:space="0" w:color="000000"/>
            </w:tcBorders>
          </w:tcPr>
          <w:p w14:paraId="0E56671E" w14:textId="77777777" w:rsidR="000668D8" w:rsidRPr="00A601DA" w:rsidRDefault="000668D8" w:rsidP="00212AE3">
            <w:pPr>
              <w:rPr>
                <w:color w:val="auto"/>
              </w:rPr>
            </w:pPr>
            <w:r w:rsidRPr="00A601DA">
              <w:rPr>
                <w:color w:val="auto"/>
              </w:rPr>
              <w:t>1</w:t>
            </w:r>
            <w:r w:rsidRPr="00A601DA">
              <w:rPr>
                <w:color w:val="auto"/>
                <w:lang w:val="en-US"/>
              </w:rPr>
              <w:t>1</w:t>
            </w:r>
            <w:r w:rsidRPr="00A601DA">
              <w:rPr>
                <w:color w:val="auto"/>
              </w:rPr>
              <w:t>0</w:t>
            </w:r>
          </w:p>
        </w:tc>
      </w:tr>
      <w:tr w:rsidR="00A601DA" w:rsidRPr="00A601DA" w14:paraId="1C9CD501" w14:textId="77777777" w:rsidTr="00212AE3">
        <w:trPr>
          <w:jc w:val="center"/>
        </w:trPr>
        <w:tc>
          <w:tcPr>
            <w:tcW w:w="4928" w:type="dxa"/>
            <w:tcBorders>
              <w:left w:val="single" w:sz="8" w:space="0" w:color="000000"/>
              <w:bottom w:val="single" w:sz="8" w:space="0" w:color="000000"/>
              <w:right w:val="single" w:sz="8" w:space="0" w:color="000000"/>
            </w:tcBorders>
          </w:tcPr>
          <w:p w14:paraId="64CA64F9" w14:textId="10022823" w:rsidR="000668D8" w:rsidRPr="00A601DA" w:rsidRDefault="000668D8" w:rsidP="00212AE3">
            <w:pPr>
              <w:textAlignment w:val="baseline"/>
              <w:rPr>
                <w:color w:val="auto"/>
              </w:rPr>
            </w:pPr>
            <w:proofErr w:type="spellStart"/>
            <w:r w:rsidRPr="00A601DA">
              <w:rPr>
                <w:color w:val="auto"/>
              </w:rPr>
              <w:t>Бірлі</w:t>
            </w:r>
            <w:proofErr w:type="gramStart"/>
            <w:r w:rsidRPr="00A601DA">
              <w:rPr>
                <w:color w:val="auto"/>
              </w:rPr>
              <w:t>к</w:t>
            </w:r>
            <w:proofErr w:type="spellEnd"/>
            <w:proofErr w:type="gramEnd"/>
            <w:r w:rsidRPr="00A601DA">
              <w:rPr>
                <w:color w:val="auto"/>
              </w:rPr>
              <w:t xml:space="preserve"> </w:t>
            </w:r>
            <w:proofErr w:type="spellStart"/>
            <w:r w:rsidRPr="00A601DA">
              <w:rPr>
                <w:color w:val="auto"/>
              </w:rPr>
              <w:t>бағасы</w:t>
            </w:r>
            <w:proofErr w:type="spellEnd"/>
            <w:r w:rsidRPr="00A601DA">
              <w:rPr>
                <w:color w:val="auto"/>
              </w:rPr>
              <w:t xml:space="preserve">, </w:t>
            </w:r>
            <w:proofErr w:type="spellStart"/>
            <w:r w:rsidRPr="00A601DA">
              <w:rPr>
                <w:color w:val="auto"/>
              </w:rPr>
              <w:t>қосы</w:t>
            </w:r>
            <w:proofErr w:type="spellEnd"/>
            <w:r w:rsidRPr="00A601DA">
              <w:rPr>
                <w:color w:val="auto"/>
                <w:lang w:val="kk-KZ"/>
              </w:rPr>
              <w:t xml:space="preserve">мша </w:t>
            </w:r>
            <w:proofErr w:type="spellStart"/>
            <w:r w:rsidRPr="00A601DA">
              <w:rPr>
                <w:color w:val="auto"/>
              </w:rPr>
              <w:t>құн</w:t>
            </w:r>
            <w:proofErr w:type="spellEnd"/>
            <w:r w:rsidRPr="00A601DA">
              <w:rPr>
                <w:color w:val="auto"/>
              </w:rPr>
              <w:t xml:space="preserve"> </w:t>
            </w:r>
            <w:proofErr w:type="spellStart"/>
            <w:r w:rsidRPr="00A601DA">
              <w:rPr>
                <w:color w:val="auto"/>
              </w:rPr>
              <w:t>салығын</w:t>
            </w:r>
            <w:proofErr w:type="spellEnd"/>
            <w:r w:rsidRPr="00A601DA">
              <w:rPr>
                <w:color w:val="auto"/>
              </w:rPr>
              <w:t xml:space="preserve"> </w:t>
            </w:r>
            <w:proofErr w:type="spellStart"/>
            <w:r w:rsidRPr="00A601DA">
              <w:rPr>
                <w:color w:val="auto"/>
              </w:rPr>
              <w:t>қоспағанда</w:t>
            </w:r>
            <w:proofErr w:type="spellEnd"/>
            <w:r w:rsidRPr="00A601DA">
              <w:rPr>
                <w:color w:val="auto"/>
              </w:rPr>
              <w:t>*</w:t>
            </w:r>
          </w:p>
        </w:tc>
        <w:tc>
          <w:tcPr>
            <w:tcW w:w="4643" w:type="dxa"/>
            <w:tcBorders>
              <w:bottom w:val="single" w:sz="8" w:space="0" w:color="000000"/>
              <w:right w:val="single" w:sz="8" w:space="0" w:color="000000"/>
            </w:tcBorders>
          </w:tcPr>
          <w:p w14:paraId="4390947A" w14:textId="77777777" w:rsidR="000668D8" w:rsidRPr="00A601DA" w:rsidRDefault="000668D8" w:rsidP="00212AE3">
            <w:pPr>
              <w:rPr>
                <w:color w:val="auto"/>
              </w:rPr>
            </w:pPr>
            <w:r w:rsidRPr="00A601DA">
              <w:rPr>
                <w:color w:val="auto"/>
              </w:rPr>
              <w:t>391</w:t>
            </w:r>
            <w:r w:rsidRPr="00A601DA">
              <w:rPr>
                <w:color w:val="auto"/>
                <w:lang w:val="en-US"/>
              </w:rPr>
              <w:t xml:space="preserve"> </w:t>
            </w:r>
            <w:r w:rsidRPr="00A601DA">
              <w:rPr>
                <w:color w:val="auto"/>
              </w:rPr>
              <w:t>898,18</w:t>
            </w:r>
          </w:p>
        </w:tc>
      </w:tr>
      <w:tr w:rsidR="00A601DA" w:rsidRPr="00A601DA" w14:paraId="259503F8" w14:textId="77777777" w:rsidTr="00212AE3">
        <w:trPr>
          <w:jc w:val="center"/>
        </w:trPr>
        <w:tc>
          <w:tcPr>
            <w:tcW w:w="4928" w:type="dxa"/>
            <w:tcBorders>
              <w:left w:val="single" w:sz="8" w:space="0" w:color="000000"/>
              <w:bottom w:val="single" w:sz="8" w:space="0" w:color="000000"/>
              <w:right w:val="single" w:sz="8" w:space="0" w:color="000000"/>
            </w:tcBorders>
          </w:tcPr>
          <w:p w14:paraId="47A4422F" w14:textId="1C5C945D" w:rsidR="000668D8" w:rsidRPr="00A601DA" w:rsidRDefault="000668D8" w:rsidP="00212AE3">
            <w:pPr>
              <w:textAlignment w:val="baseline"/>
              <w:rPr>
                <w:color w:val="auto"/>
              </w:rPr>
            </w:pPr>
            <w:proofErr w:type="spellStart"/>
            <w:r w:rsidRPr="00A601DA">
              <w:rPr>
                <w:color w:val="auto"/>
              </w:rPr>
              <w:t>Қосы</w:t>
            </w:r>
            <w:proofErr w:type="spellEnd"/>
            <w:r w:rsidRPr="00A601DA">
              <w:rPr>
                <w:color w:val="auto"/>
                <w:lang w:val="kk-KZ"/>
              </w:rPr>
              <w:t>мша</w:t>
            </w:r>
            <w:r w:rsidRPr="00A601DA">
              <w:rPr>
                <w:color w:val="auto"/>
              </w:rPr>
              <w:t xml:space="preserve"> </w:t>
            </w:r>
            <w:proofErr w:type="spellStart"/>
            <w:r w:rsidRPr="00A601DA">
              <w:rPr>
                <w:color w:val="auto"/>
              </w:rPr>
              <w:t>құн</w:t>
            </w:r>
            <w:proofErr w:type="spellEnd"/>
            <w:r w:rsidRPr="00A601DA">
              <w:rPr>
                <w:color w:val="auto"/>
              </w:rPr>
              <w:t xml:space="preserve"> </w:t>
            </w:r>
            <w:proofErr w:type="spellStart"/>
            <w:r w:rsidRPr="00A601DA">
              <w:rPr>
                <w:color w:val="auto"/>
              </w:rPr>
              <w:t>салығын</w:t>
            </w:r>
            <w:proofErr w:type="spellEnd"/>
            <w:r w:rsidRPr="00A601DA">
              <w:rPr>
                <w:color w:val="auto"/>
              </w:rPr>
              <w:t xml:space="preserve"> </w:t>
            </w:r>
            <w:proofErr w:type="spellStart"/>
            <w:r w:rsidRPr="00A601DA">
              <w:rPr>
                <w:color w:val="auto"/>
              </w:rPr>
              <w:t>қоспағанда</w:t>
            </w:r>
            <w:proofErr w:type="spellEnd"/>
            <w:r w:rsidRPr="00A601DA">
              <w:rPr>
                <w:color w:val="auto"/>
              </w:rPr>
              <w:t xml:space="preserve">, </w:t>
            </w:r>
            <w:proofErr w:type="spellStart"/>
            <w:r w:rsidRPr="00A601DA">
              <w:rPr>
                <w:color w:val="auto"/>
              </w:rPr>
              <w:t>сатып</w:t>
            </w:r>
            <w:proofErr w:type="spellEnd"/>
            <w:r w:rsidRPr="00A601DA">
              <w:rPr>
                <w:color w:val="auto"/>
              </w:rPr>
              <w:t xml:space="preserve"> </w:t>
            </w:r>
            <w:proofErr w:type="spellStart"/>
            <w:proofErr w:type="gramStart"/>
            <w:r w:rsidRPr="00A601DA">
              <w:rPr>
                <w:color w:val="auto"/>
              </w:rPr>
              <w:t>алу</w:t>
            </w:r>
            <w:proofErr w:type="gramEnd"/>
            <w:r w:rsidRPr="00A601DA">
              <w:rPr>
                <w:color w:val="auto"/>
              </w:rPr>
              <w:t>ға</w:t>
            </w:r>
            <w:proofErr w:type="spellEnd"/>
            <w:r w:rsidRPr="00A601DA">
              <w:rPr>
                <w:color w:val="auto"/>
              </w:rPr>
              <w:t xml:space="preserve"> </w:t>
            </w:r>
            <w:proofErr w:type="spellStart"/>
            <w:r w:rsidRPr="00A601DA">
              <w:rPr>
                <w:color w:val="auto"/>
              </w:rPr>
              <w:t>бөлінген</w:t>
            </w:r>
            <w:proofErr w:type="spellEnd"/>
            <w:r w:rsidRPr="00A601DA">
              <w:rPr>
                <w:color w:val="auto"/>
              </w:rPr>
              <w:t xml:space="preserve"> </w:t>
            </w:r>
            <w:proofErr w:type="spellStart"/>
            <w:r w:rsidRPr="00A601DA">
              <w:rPr>
                <w:color w:val="auto"/>
              </w:rPr>
              <w:t>жалпы</w:t>
            </w:r>
            <w:proofErr w:type="spellEnd"/>
            <w:r w:rsidRPr="00A601DA">
              <w:rPr>
                <w:color w:val="auto"/>
              </w:rPr>
              <w:t xml:space="preserve"> сома*</w:t>
            </w:r>
          </w:p>
        </w:tc>
        <w:tc>
          <w:tcPr>
            <w:tcW w:w="4643" w:type="dxa"/>
            <w:tcBorders>
              <w:bottom w:val="single" w:sz="8" w:space="0" w:color="000000"/>
              <w:right w:val="single" w:sz="8" w:space="0" w:color="000000"/>
            </w:tcBorders>
          </w:tcPr>
          <w:p w14:paraId="038BCF1B" w14:textId="77777777" w:rsidR="000668D8" w:rsidRPr="00A601DA" w:rsidRDefault="000668D8" w:rsidP="00212AE3">
            <w:pPr>
              <w:rPr>
                <w:color w:val="auto"/>
              </w:rPr>
            </w:pPr>
            <w:r w:rsidRPr="00A601DA">
              <w:rPr>
                <w:color w:val="auto"/>
              </w:rPr>
              <w:t>43</w:t>
            </w:r>
            <w:r w:rsidRPr="00A601DA">
              <w:rPr>
                <w:color w:val="auto"/>
                <w:lang w:val="en-US"/>
              </w:rPr>
              <w:t> </w:t>
            </w:r>
            <w:r w:rsidRPr="00A601DA">
              <w:rPr>
                <w:color w:val="auto"/>
              </w:rPr>
              <w:t>108</w:t>
            </w:r>
            <w:r w:rsidRPr="00A601DA">
              <w:rPr>
                <w:color w:val="auto"/>
                <w:lang w:val="en-US"/>
              </w:rPr>
              <w:t> </w:t>
            </w:r>
            <w:r w:rsidRPr="00A601DA">
              <w:rPr>
                <w:color w:val="auto"/>
              </w:rPr>
              <w:t>799</w:t>
            </w:r>
            <w:r w:rsidRPr="00A601DA">
              <w:rPr>
                <w:color w:val="auto"/>
                <w:lang w:val="en-US"/>
              </w:rPr>
              <w:t>,</w:t>
            </w:r>
            <w:r w:rsidRPr="00A601DA">
              <w:rPr>
                <w:color w:val="auto"/>
              </w:rPr>
              <w:t>80</w:t>
            </w:r>
          </w:p>
        </w:tc>
      </w:tr>
      <w:tr w:rsidR="00A601DA" w:rsidRPr="00A601DA" w14:paraId="17E3EEE2" w14:textId="77777777" w:rsidTr="00212AE3">
        <w:trPr>
          <w:jc w:val="center"/>
        </w:trPr>
        <w:tc>
          <w:tcPr>
            <w:tcW w:w="4928" w:type="dxa"/>
            <w:tcBorders>
              <w:left w:val="single" w:sz="8" w:space="0" w:color="000000"/>
              <w:bottom w:val="single" w:sz="8" w:space="0" w:color="000000"/>
              <w:right w:val="single" w:sz="8" w:space="0" w:color="000000"/>
            </w:tcBorders>
          </w:tcPr>
          <w:p w14:paraId="60C60DAB" w14:textId="726021B5" w:rsidR="000668D8" w:rsidRPr="00A601DA" w:rsidRDefault="000668D8" w:rsidP="00212AE3">
            <w:pPr>
              <w:textAlignment w:val="baseline"/>
              <w:rPr>
                <w:color w:val="auto"/>
              </w:rPr>
            </w:pPr>
            <w:proofErr w:type="spellStart"/>
            <w:r w:rsidRPr="00A601DA">
              <w:rPr>
                <w:color w:val="auto"/>
              </w:rPr>
              <w:t>Жеткізу</w:t>
            </w:r>
            <w:proofErr w:type="spellEnd"/>
            <w:r w:rsidRPr="00A601DA">
              <w:rPr>
                <w:color w:val="auto"/>
              </w:rPr>
              <w:t xml:space="preserve"> </w:t>
            </w:r>
            <w:proofErr w:type="spellStart"/>
            <w:r w:rsidRPr="00A601DA">
              <w:rPr>
                <w:color w:val="auto"/>
              </w:rPr>
              <w:t>шарты</w:t>
            </w:r>
            <w:proofErr w:type="spellEnd"/>
            <w:r w:rsidRPr="00A601DA">
              <w:rPr>
                <w:color w:val="auto"/>
              </w:rPr>
              <w:t xml:space="preserve"> (ИНКОТЕРМС 2010-ға </w:t>
            </w:r>
            <w:proofErr w:type="spellStart"/>
            <w:r w:rsidRPr="00A601DA">
              <w:rPr>
                <w:color w:val="auto"/>
              </w:rPr>
              <w:t>сәйкес</w:t>
            </w:r>
            <w:proofErr w:type="spellEnd"/>
            <w:r w:rsidRPr="00A601DA">
              <w:rPr>
                <w:color w:val="auto"/>
              </w:rPr>
              <w:t>)*</w:t>
            </w:r>
          </w:p>
        </w:tc>
        <w:tc>
          <w:tcPr>
            <w:tcW w:w="4643" w:type="dxa"/>
            <w:tcBorders>
              <w:bottom w:val="single" w:sz="8" w:space="0" w:color="000000"/>
              <w:right w:val="single" w:sz="8" w:space="0" w:color="000000"/>
            </w:tcBorders>
          </w:tcPr>
          <w:p w14:paraId="29074B63" w14:textId="77777777" w:rsidR="000668D8" w:rsidRPr="00A601DA" w:rsidRDefault="000668D8" w:rsidP="00212AE3">
            <w:pPr>
              <w:rPr>
                <w:color w:val="auto"/>
              </w:rPr>
            </w:pPr>
            <w:r w:rsidRPr="00A601DA">
              <w:rPr>
                <w:color w:val="auto"/>
                <w:lang w:val="en-US"/>
              </w:rPr>
              <w:t>DDP</w:t>
            </w:r>
          </w:p>
        </w:tc>
      </w:tr>
      <w:tr w:rsidR="00A601DA" w:rsidRPr="00A601DA" w14:paraId="5F4825D3" w14:textId="77777777" w:rsidTr="00212AE3">
        <w:trPr>
          <w:jc w:val="center"/>
        </w:trPr>
        <w:tc>
          <w:tcPr>
            <w:tcW w:w="4928" w:type="dxa"/>
            <w:tcBorders>
              <w:left w:val="single" w:sz="8" w:space="0" w:color="000000"/>
              <w:bottom w:val="single" w:sz="8" w:space="0" w:color="000000"/>
              <w:right w:val="single" w:sz="8" w:space="0" w:color="000000"/>
            </w:tcBorders>
          </w:tcPr>
          <w:p w14:paraId="1E500661" w14:textId="4FD1705F" w:rsidR="000668D8" w:rsidRPr="00A601DA" w:rsidRDefault="000668D8" w:rsidP="00212AE3">
            <w:pPr>
              <w:textAlignment w:val="baseline"/>
              <w:rPr>
                <w:color w:val="auto"/>
              </w:rPr>
            </w:pPr>
            <w:proofErr w:type="spellStart"/>
            <w:r w:rsidRPr="00A601DA">
              <w:rPr>
                <w:color w:val="auto"/>
              </w:rPr>
              <w:t>Жеткізу</w:t>
            </w:r>
            <w:proofErr w:type="spellEnd"/>
            <w:r w:rsidRPr="00A601DA">
              <w:rPr>
                <w:color w:val="auto"/>
              </w:rPr>
              <w:t xml:space="preserve"> </w:t>
            </w:r>
            <w:proofErr w:type="spellStart"/>
            <w:r w:rsidRPr="00A601DA">
              <w:rPr>
                <w:color w:val="auto"/>
              </w:rPr>
              <w:t>мерзі</w:t>
            </w:r>
            <w:proofErr w:type="gramStart"/>
            <w:r w:rsidRPr="00A601DA">
              <w:rPr>
                <w:color w:val="auto"/>
              </w:rPr>
              <w:t>м</w:t>
            </w:r>
            <w:proofErr w:type="gramEnd"/>
            <w:r w:rsidRPr="00A601DA">
              <w:rPr>
                <w:color w:val="auto"/>
              </w:rPr>
              <w:t>і</w:t>
            </w:r>
            <w:proofErr w:type="spellEnd"/>
            <w:r w:rsidRPr="00A601DA">
              <w:rPr>
                <w:color w:val="auto"/>
              </w:rPr>
              <w:t>*</w:t>
            </w:r>
          </w:p>
        </w:tc>
        <w:tc>
          <w:tcPr>
            <w:tcW w:w="4643" w:type="dxa"/>
            <w:tcBorders>
              <w:bottom w:val="single" w:sz="8" w:space="0" w:color="000000"/>
              <w:right w:val="single" w:sz="8" w:space="0" w:color="000000"/>
            </w:tcBorders>
            <w:vAlign w:val="center"/>
          </w:tcPr>
          <w:p w14:paraId="7F118C81" w14:textId="0A15D390" w:rsidR="000668D8" w:rsidRPr="00A601DA" w:rsidRDefault="000668D8" w:rsidP="005E5609">
            <w:pPr>
              <w:jc w:val="both"/>
              <w:rPr>
                <w:color w:val="auto"/>
              </w:rPr>
            </w:pPr>
            <w:r w:rsidRPr="00A601DA">
              <w:rPr>
                <w:color w:val="auto"/>
                <w:lang w:val="kk-KZ"/>
              </w:rPr>
              <w:t xml:space="preserve">Шарт күшіне енген сәттен бастап </w:t>
            </w:r>
            <w:r w:rsidR="005E5609">
              <w:rPr>
                <w:color w:val="auto"/>
                <w:lang w:val="kk-KZ"/>
              </w:rPr>
              <w:t>30</w:t>
            </w:r>
            <w:r w:rsidRPr="00A601DA">
              <w:rPr>
                <w:color w:val="auto"/>
              </w:rPr>
              <w:t xml:space="preserve"> </w:t>
            </w:r>
            <w:r w:rsidRPr="00A601DA">
              <w:rPr>
                <w:color w:val="auto"/>
                <w:lang w:val="kk-KZ"/>
              </w:rPr>
              <w:t>күнтізбелік күннен аспайды</w:t>
            </w:r>
          </w:p>
        </w:tc>
      </w:tr>
      <w:tr w:rsidR="00A601DA" w:rsidRPr="00A601DA" w14:paraId="557DE468" w14:textId="77777777" w:rsidTr="00212AE3">
        <w:trPr>
          <w:jc w:val="center"/>
        </w:trPr>
        <w:tc>
          <w:tcPr>
            <w:tcW w:w="4928" w:type="dxa"/>
            <w:tcBorders>
              <w:left w:val="single" w:sz="8" w:space="0" w:color="000000"/>
              <w:bottom w:val="single" w:sz="8" w:space="0" w:color="000000"/>
              <w:right w:val="single" w:sz="8" w:space="0" w:color="000000"/>
            </w:tcBorders>
          </w:tcPr>
          <w:p w14:paraId="6DDFFE52" w14:textId="55AF2CD9" w:rsidR="000668D8" w:rsidRPr="00A601DA" w:rsidRDefault="000668D8" w:rsidP="00212AE3">
            <w:pPr>
              <w:textAlignment w:val="baseline"/>
              <w:rPr>
                <w:color w:val="auto"/>
              </w:rPr>
            </w:pPr>
            <w:proofErr w:type="spellStart"/>
            <w:r w:rsidRPr="00A601DA">
              <w:rPr>
                <w:color w:val="auto"/>
              </w:rPr>
              <w:t>Тауарларды</w:t>
            </w:r>
            <w:proofErr w:type="spellEnd"/>
            <w:r w:rsidRPr="00A601DA">
              <w:rPr>
                <w:color w:val="auto"/>
              </w:rPr>
              <w:t xml:space="preserve"> </w:t>
            </w:r>
            <w:proofErr w:type="spellStart"/>
            <w:r w:rsidRPr="00A601DA">
              <w:rPr>
                <w:color w:val="auto"/>
              </w:rPr>
              <w:t>жеткізу</w:t>
            </w:r>
            <w:proofErr w:type="spellEnd"/>
            <w:r w:rsidRPr="00A601DA">
              <w:rPr>
                <w:color w:val="auto"/>
              </w:rPr>
              <w:t xml:space="preserve"> </w:t>
            </w:r>
            <w:proofErr w:type="spellStart"/>
            <w:r w:rsidRPr="00A601DA">
              <w:rPr>
                <w:color w:val="auto"/>
              </w:rPr>
              <w:t>орны</w:t>
            </w:r>
            <w:proofErr w:type="spellEnd"/>
            <w:r w:rsidRPr="00A601DA">
              <w:rPr>
                <w:color w:val="auto"/>
              </w:rPr>
              <w:t>*</w:t>
            </w:r>
          </w:p>
        </w:tc>
        <w:tc>
          <w:tcPr>
            <w:tcW w:w="4643" w:type="dxa"/>
            <w:tcBorders>
              <w:bottom w:val="single" w:sz="8" w:space="0" w:color="000000"/>
              <w:right w:val="single" w:sz="8" w:space="0" w:color="000000"/>
            </w:tcBorders>
            <w:vAlign w:val="center"/>
          </w:tcPr>
          <w:p w14:paraId="452C747E" w14:textId="74686D3D" w:rsidR="000668D8" w:rsidRPr="00EF5386" w:rsidRDefault="00EF5386" w:rsidP="00212AE3">
            <w:pPr>
              <w:rPr>
                <w:color w:val="auto"/>
                <w:lang w:val="kk-KZ"/>
              </w:rPr>
            </w:pPr>
            <w:r>
              <w:rPr>
                <w:color w:val="auto"/>
                <w:lang w:val="kk-KZ"/>
              </w:rPr>
              <w:t>Техникақалық ерекшелікке сай</w:t>
            </w:r>
          </w:p>
        </w:tc>
      </w:tr>
      <w:tr w:rsidR="00A601DA" w:rsidRPr="00A601DA" w14:paraId="55D04EA5" w14:textId="77777777" w:rsidTr="00212AE3">
        <w:trPr>
          <w:jc w:val="center"/>
        </w:trPr>
        <w:tc>
          <w:tcPr>
            <w:tcW w:w="4928" w:type="dxa"/>
            <w:tcBorders>
              <w:left w:val="single" w:sz="8" w:space="0" w:color="000000"/>
              <w:bottom w:val="single" w:sz="8" w:space="0" w:color="000000"/>
              <w:right w:val="single" w:sz="8" w:space="0" w:color="000000"/>
            </w:tcBorders>
          </w:tcPr>
          <w:p w14:paraId="59B0536E" w14:textId="252B03B1" w:rsidR="000668D8" w:rsidRPr="00A601DA" w:rsidRDefault="000668D8" w:rsidP="00212AE3">
            <w:pPr>
              <w:textAlignment w:val="baseline"/>
              <w:rPr>
                <w:color w:val="auto"/>
              </w:rPr>
            </w:pPr>
            <w:proofErr w:type="spellStart"/>
            <w:r w:rsidRPr="00A601DA">
              <w:rPr>
                <w:color w:val="auto"/>
              </w:rPr>
              <w:t>Аванстық</w:t>
            </w:r>
            <w:proofErr w:type="spellEnd"/>
            <w:r w:rsidRPr="00A601DA">
              <w:rPr>
                <w:color w:val="auto"/>
              </w:rPr>
              <w:t xml:space="preserve"> </w:t>
            </w:r>
            <w:proofErr w:type="spellStart"/>
            <w:r w:rsidRPr="00A601DA">
              <w:rPr>
                <w:color w:val="auto"/>
              </w:rPr>
              <w:t>тө</w:t>
            </w:r>
            <w:proofErr w:type="gramStart"/>
            <w:r w:rsidRPr="00A601DA">
              <w:rPr>
                <w:color w:val="auto"/>
              </w:rPr>
              <w:t>лем</w:t>
            </w:r>
            <w:proofErr w:type="spellEnd"/>
            <w:r w:rsidRPr="00A601DA">
              <w:rPr>
                <w:color w:val="auto"/>
              </w:rPr>
              <w:t xml:space="preserve"> </w:t>
            </w:r>
            <w:proofErr w:type="spellStart"/>
            <w:r w:rsidRPr="00A601DA">
              <w:rPr>
                <w:color w:val="auto"/>
              </w:rPr>
              <w:t>м</w:t>
            </w:r>
            <w:proofErr w:type="gramEnd"/>
            <w:r w:rsidRPr="00A601DA">
              <w:rPr>
                <w:color w:val="auto"/>
              </w:rPr>
              <w:t>өлшері</w:t>
            </w:r>
            <w:proofErr w:type="spellEnd"/>
            <w:r w:rsidRPr="00A601DA">
              <w:rPr>
                <w:color w:val="auto"/>
              </w:rPr>
              <w:t>*</w:t>
            </w:r>
          </w:p>
        </w:tc>
        <w:tc>
          <w:tcPr>
            <w:tcW w:w="4643" w:type="dxa"/>
            <w:tcBorders>
              <w:bottom w:val="single" w:sz="8" w:space="0" w:color="000000"/>
              <w:right w:val="single" w:sz="8" w:space="0" w:color="000000"/>
            </w:tcBorders>
          </w:tcPr>
          <w:p w14:paraId="5C7D8125" w14:textId="77777777" w:rsidR="000668D8" w:rsidRPr="00A601DA" w:rsidRDefault="000668D8" w:rsidP="00212AE3">
            <w:pPr>
              <w:rPr>
                <w:color w:val="auto"/>
              </w:rPr>
            </w:pPr>
            <w:r w:rsidRPr="00A601DA">
              <w:rPr>
                <w:color w:val="auto"/>
              </w:rPr>
              <w:t>0</w:t>
            </w:r>
          </w:p>
        </w:tc>
      </w:tr>
      <w:tr w:rsidR="00A601DA" w:rsidRPr="00A601DA" w14:paraId="5C528925" w14:textId="77777777" w:rsidTr="00212AE3">
        <w:trPr>
          <w:jc w:val="center"/>
        </w:trPr>
        <w:tc>
          <w:tcPr>
            <w:tcW w:w="4928" w:type="dxa"/>
            <w:tcBorders>
              <w:left w:val="single" w:sz="8" w:space="0" w:color="000000"/>
              <w:bottom w:val="single" w:sz="8" w:space="0" w:color="000000"/>
              <w:right w:val="single" w:sz="8" w:space="0" w:color="000000"/>
            </w:tcBorders>
          </w:tcPr>
          <w:p w14:paraId="3365E07E" w14:textId="111981F8" w:rsidR="00DE1184" w:rsidRPr="00A601DA" w:rsidRDefault="000668D8" w:rsidP="00212AE3">
            <w:pPr>
              <w:textAlignment w:val="baseline"/>
              <w:rPr>
                <w:color w:val="auto"/>
                <w:lang w:val="kk-KZ"/>
              </w:rPr>
            </w:pPr>
            <w:proofErr w:type="spellStart"/>
            <w:r w:rsidRPr="00A601DA">
              <w:rPr>
                <w:color w:val="auto"/>
              </w:rPr>
              <w:t>Сатып</w:t>
            </w:r>
            <w:proofErr w:type="spellEnd"/>
            <w:r w:rsidRPr="00A601DA">
              <w:rPr>
                <w:color w:val="auto"/>
              </w:rPr>
              <w:t xml:space="preserve"> </w:t>
            </w:r>
            <w:proofErr w:type="spellStart"/>
            <w:r w:rsidRPr="00A601DA">
              <w:rPr>
                <w:color w:val="auto"/>
              </w:rPr>
              <w:t>алынатын</w:t>
            </w:r>
            <w:proofErr w:type="spellEnd"/>
            <w:r w:rsidRPr="00A601DA">
              <w:rPr>
                <w:color w:val="auto"/>
              </w:rPr>
              <w:t xml:space="preserve"> </w:t>
            </w:r>
            <w:proofErr w:type="spellStart"/>
            <w:r w:rsidRPr="00A601DA">
              <w:rPr>
                <w:color w:val="auto"/>
              </w:rPr>
              <w:t>тауарларға</w:t>
            </w:r>
            <w:proofErr w:type="spellEnd"/>
            <w:r w:rsidRPr="00A601DA">
              <w:rPr>
                <w:color w:val="auto"/>
              </w:rPr>
              <w:t xml:space="preserve">, </w:t>
            </w:r>
            <w:proofErr w:type="spellStart"/>
            <w:r w:rsidRPr="00A601DA">
              <w:rPr>
                <w:color w:val="auto"/>
              </w:rPr>
              <w:t>ұлттық</w:t>
            </w:r>
            <w:proofErr w:type="spellEnd"/>
            <w:r w:rsidRPr="00A601DA">
              <w:rPr>
                <w:color w:val="auto"/>
              </w:rPr>
              <w:t xml:space="preserve"> </w:t>
            </w:r>
            <w:proofErr w:type="spellStart"/>
            <w:r w:rsidRPr="00A601DA">
              <w:rPr>
                <w:color w:val="auto"/>
              </w:rPr>
              <w:t>стандарттардың</w:t>
            </w:r>
            <w:proofErr w:type="spellEnd"/>
            <w:r w:rsidRPr="00A601DA">
              <w:rPr>
                <w:color w:val="auto"/>
              </w:rPr>
              <w:t xml:space="preserve">, ал </w:t>
            </w:r>
            <w:proofErr w:type="spellStart"/>
            <w:r w:rsidRPr="00A601DA">
              <w:rPr>
                <w:color w:val="auto"/>
              </w:rPr>
              <w:t>олар</w:t>
            </w:r>
            <w:proofErr w:type="spellEnd"/>
            <w:r w:rsidRPr="00A601DA">
              <w:rPr>
                <w:color w:val="auto"/>
              </w:rPr>
              <w:t xml:space="preserve"> </w:t>
            </w:r>
            <w:proofErr w:type="spellStart"/>
            <w:r w:rsidRPr="00A601DA">
              <w:rPr>
                <w:color w:val="auto"/>
              </w:rPr>
              <w:t>болмаған</w:t>
            </w:r>
            <w:proofErr w:type="spellEnd"/>
            <w:r w:rsidRPr="00A601DA">
              <w:rPr>
                <w:color w:val="auto"/>
              </w:rPr>
              <w:t xml:space="preserve"> </w:t>
            </w:r>
            <w:proofErr w:type="spellStart"/>
            <w:r w:rsidRPr="00A601DA">
              <w:rPr>
                <w:color w:val="auto"/>
              </w:rPr>
              <w:t>жағдайда</w:t>
            </w:r>
            <w:proofErr w:type="spellEnd"/>
            <w:r w:rsidRPr="00A601DA">
              <w:rPr>
                <w:color w:val="auto"/>
              </w:rPr>
              <w:t xml:space="preserve"> </w:t>
            </w:r>
            <w:proofErr w:type="spellStart"/>
            <w:r w:rsidRPr="00A601DA">
              <w:rPr>
                <w:color w:val="auto"/>
              </w:rPr>
              <w:t>мемлекетаралық</w:t>
            </w:r>
            <w:proofErr w:type="spellEnd"/>
            <w:r w:rsidRPr="00A601DA">
              <w:rPr>
                <w:color w:val="auto"/>
              </w:rPr>
              <w:t xml:space="preserve"> </w:t>
            </w:r>
            <w:proofErr w:type="spellStart"/>
            <w:r w:rsidRPr="00A601DA">
              <w:rPr>
                <w:color w:val="auto"/>
              </w:rPr>
              <w:t>стандарттардың</w:t>
            </w:r>
            <w:proofErr w:type="spellEnd"/>
            <w:r w:rsidRPr="00A601DA">
              <w:rPr>
                <w:color w:val="auto"/>
              </w:rPr>
              <w:t xml:space="preserve"> </w:t>
            </w:r>
            <w:proofErr w:type="spellStart"/>
            <w:r w:rsidRPr="00A601DA">
              <w:rPr>
                <w:color w:val="auto"/>
              </w:rPr>
              <w:t>атауы</w:t>
            </w:r>
            <w:proofErr w:type="spellEnd"/>
            <w:r w:rsidRPr="00A601DA">
              <w:rPr>
                <w:color w:val="auto"/>
              </w:rPr>
              <w:t xml:space="preserve">. </w:t>
            </w:r>
            <w:proofErr w:type="spellStart"/>
            <w:r w:rsidRPr="00A601DA">
              <w:rPr>
                <w:color w:val="auto"/>
              </w:rPr>
              <w:t>Ұлттық</w:t>
            </w:r>
            <w:proofErr w:type="spellEnd"/>
            <w:r w:rsidRPr="00A601DA">
              <w:rPr>
                <w:color w:val="auto"/>
              </w:rPr>
              <w:t xml:space="preserve"> </w:t>
            </w:r>
            <w:proofErr w:type="spellStart"/>
            <w:r w:rsidRPr="00A601DA">
              <w:rPr>
                <w:color w:val="auto"/>
              </w:rPr>
              <w:t>және</w:t>
            </w:r>
            <w:proofErr w:type="spellEnd"/>
            <w:r w:rsidRPr="00A601DA">
              <w:rPr>
                <w:color w:val="auto"/>
              </w:rPr>
              <w:t xml:space="preserve"> </w:t>
            </w:r>
            <w:proofErr w:type="spellStart"/>
            <w:r w:rsidRPr="00A601DA">
              <w:rPr>
                <w:color w:val="auto"/>
              </w:rPr>
              <w:t>мемлекетаралық</w:t>
            </w:r>
            <w:proofErr w:type="spellEnd"/>
            <w:r w:rsidRPr="00A601DA">
              <w:rPr>
                <w:color w:val="auto"/>
              </w:rPr>
              <w:t xml:space="preserve"> </w:t>
            </w:r>
            <w:proofErr w:type="spellStart"/>
            <w:r w:rsidRPr="00A601DA">
              <w:rPr>
                <w:color w:val="auto"/>
              </w:rPr>
              <w:t>стандарттар</w:t>
            </w:r>
            <w:proofErr w:type="spellEnd"/>
            <w:r w:rsidRPr="00A601DA">
              <w:rPr>
                <w:color w:val="auto"/>
              </w:rPr>
              <w:t xml:space="preserve"> </w:t>
            </w:r>
            <w:proofErr w:type="spellStart"/>
            <w:r w:rsidRPr="00A601DA">
              <w:rPr>
                <w:color w:val="auto"/>
              </w:rPr>
              <w:t>болмаған</w:t>
            </w:r>
            <w:proofErr w:type="spellEnd"/>
            <w:r w:rsidRPr="00A601DA">
              <w:rPr>
                <w:color w:val="auto"/>
              </w:rPr>
              <w:t xml:space="preserve"> </w:t>
            </w:r>
            <w:proofErr w:type="spellStart"/>
            <w:r w:rsidRPr="00A601DA">
              <w:rPr>
                <w:color w:val="auto"/>
              </w:rPr>
              <w:t>кезде</w:t>
            </w:r>
            <w:proofErr w:type="spellEnd"/>
            <w:r w:rsidRPr="00A601DA">
              <w:rPr>
                <w:color w:val="auto"/>
              </w:rPr>
              <w:t xml:space="preserve">, </w:t>
            </w:r>
            <w:proofErr w:type="spellStart"/>
            <w:r w:rsidRPr="00A601DA">
              <w:rPr>
                <w:color w:val="auto"/>
              </w:rPr>
              <w:t>мемлекеттік</w:t>
            </w:r>
            <w:proofErr w:type="spellEnd"/>
            <w:r w:rsidRPr="00A601DA">
              <w:rPr>
                <w:color w:val="auto"/>
              </w:rPr>
              <w:t xml:space="preserve"> </w:t>
            </w:r>
            <w:proofErr w:type="spellStart"/>
            <w:r w:rsidRPr="00A601DA">
              <w:rPr>
                <w:color w:val="auto"/>
              </w:rPr>
              <w:t>сатып</w:t>
            </w:r>
            <w:proofErr w:type="spellEnd"/>
            <w:r w:rsidRPr="00A601DA">
              <w:rPr>
                <w:color w:val="auto"/>
              </w:rPr>
              <w:t xml:space="preserve"> </w:t>
            </w:r>
            <w:proofErr w:type="spellStart"/>
            <w:r w:rsidRPr="00A601DA">
              <w:rPr>
                <w:color w:val="auto"/>
              </w:rPr>
              <w:t>алуды</w:t>
            </w:r>
            <w:proofErr w:type="spellEnd"/>
            <w:r w:rsidRPr="00A601DA">
              <w:rPr>
                <w:color w:val="auto"/>
              </w:rPr>
              <w:t xml:space="preserve"> </w:t>
            </w:r>
            <w:proofErr w:type="spellStart"/>
            <w:r w:rsidRPr="00A601DA">
              <w:rPr>
                <w:color w:val="auto"/>
              </w:rPr>
              <w:t>нормалау</w:t>
            </w:r>
            <w:proofErr w:type="spellEnd"/>
            <w:r w:rsidRPr="00A601DA">
              <w:rPr>
                <w:color w:val="auto"/>
              </w:rPr>
              <w:t xml:space="preserve"> </w:t>
            </w:r>
            <w:proofErr w:type="spellStart"/>
            <w:r w:rsidRPr="00A601DA">
              <w:rPr>
                <w:color w:val="auto"/>
              </w:rPr>
              <w:t>ескеріле</w:t>
            </w:r>
            <w:proofErr w:type="spellEnd"/>
            <w:r w:rsidRPr="00A601DA">
              <w:rPr>
                <w:color w:val="auto"/>
              </w:rPr>
              <w:t xml:space="preserve"> </w:t>
            </w:r>
            <w:proofErr w:type="spellStart"/>
            <w:r w:rsidRPr="00A601DA">
              <w:rPr>
                <w:color w:val="auto"/>
              </w:rPr>
              <w:t>отырып</w:t>
            </w:r>
            <w:proofErr w:type="spellEnd"/>
            <w:r w:rsidRPr="00A601DA">
              <w:rPr>
                <w:color w:val="auto"/>
              </w:rPr>
              <w:t xml:space="preserve">, </w:t>
            </w:r>
            <w:proofErr w:type="spellStart"/>
            <w:r w:rsidRPr="00A601DA">
              <w:rPr>
                <w:color w:val="auto"/>
              </w:rPr>
              <w:t>сатып</w:t>
            </w:r>
            <w:proofErr w:type="spellEnd"/>
            <w:r w:rsidRPr="00A601DA">
              <w:rPr>
                <w:color w:val="auto"/>
              </w:rPr>
              <w:t xml:space="preserve"> </w:t>
            </w:r>
            <w:proofErr w:type="spellStart"/>
            <w:r w:rsidRPr="00A601DA">
              <w:rPr>
                <w:color w:val="auto"/>
              </w:rPr>
              <w:t>алынатын</w:t>
            </w:r>
            <w:proofErr w:type="spellEnd"/>
            <w:r w:rsidRPr="00A601DA">
              <w:rPr>
                <w:color w:val="auto"/>
              </w:rPr>
              <w:t xml:space="preserve"> </w:t>
            </w:r>
            <w:proofErr w:type="spellStart"/>
            <w:r w:rsidRPr="00A601DA">
              <w:rPr>
                <w:color w:val="auto"/>
              </w:rPr>
              <w:t>тауарлардың</w:t>
            </w:r>
            <w:proofErr w:type="spellEnd"/>
            <w:r w:rsidRPr="00A601DA">
              <w:rPr>
                <w:color w:val="auto"/>
              </w:rPr>
              <w:t xml:space="preserve">, </w:t>
            </w:r>
            <w:proofErr w:type="spellStart"/>
            <w:r w:rsidRPr="00A601DA">
              <w:rPr>
                <w:color w:val="auto"/>
              </w:rPr>
              <w:t>талап</w:t>
            </w:r>
            <w:proofErr w:type="spellEnd"/>
            <w:r w:rsidRPr="00A601DA">
              <w:rPr>
                <w:color w:val="auto"/>
              </w:rPr>
              <w:t xml:space="preserve"> </w:t>
            </w:r>
            <w:proofErr w:type="spellStart"/>
            <w:r w:rsidRPr="00A601DA">
              <w:rPr>
                <w:color w:val="auto"/>
              </w:rPr>
              <w:t>етілетін</w:t>
            </w:r>
            <w:proofErr w:type="spellEnd"/>
            <w:r w:rsidRPr="00A601DA">
              <w:rPr>
                <w:color w:val="auto"/>
              </w:rPr>
              <w:t xml:space="preserve"> </w:t>
            </w:r>
            <w:proofErr w:type="spellStart"/>
            <w:r w:rsidRPr="00A601DA">
              <w:rPr>
                <w:color w:val="auto"/>
              </w:rPr>
              <w:t>функционалдық</w:t>
            </w:r>
            <w:proofErr w:type="spellEnd"/>
            <w:r w:rsidRPr="00A601DA">
              <w:rPr>
                <w:color w:val="auto"/>
              </w:rPr>
              <w:t xml:space="preserve">, </w:t>
            </w:r>
            <w:proofErr w:type="spellStart"/>
            <w:r w:rsidRPr="00A601DA">
              <w:rPr>
                <w:color w:val="auto"/>
              </w:rPr>
              <w:t>техникалық</w:t>
            </w:r>
            <w:proofErr w:type="spellEnd"/>
            <w:r w:rsidRPr="00A601DA">
              <w:rPr>
                <w:color w:val="auto"/>
              </w:rPr>
              <w:t xml:space="preserve">, </w:t>
            </w:r>
            <w:proofErr w:type="spellStart"/>
            <w:r w:rsidRPr="00A601DA">
              <w:rPr>
                <w:color w:val="auto"/>
              </w:rPr>
              <w:t>сапалық</w:t>
            </w:r>
            <w:proofErr w:type="spellEnd"/>
            <w:r w:rsidRPr="00A601DA">
              <w:rPr>
                <w:color w:val="auto"/>
              </w:rPr>
              <w:t xml:space="preserve"> </w:t>
            </w:r>
            <w:proofErr w:type="spellStart"/>
            <w:r w:rsidRPr="00A601DA">
              <w:rPr>
                <w:color w:val="auto"/>
              </w:rPr>
              <w:t>және</w:t>
            </w:r>
            <w:proofErr w:type="spellEnd"/>
            <w:r w:rsidRPr="00A601DA">
              <w:rPr>
                <w:color w:val="auto"/>
              </w:rPr>
              <w:t xml:space="preserve"> </w:t>
            </w:r>
            <w:proofErr w:type="spellStart"/>
            <w:r w:rsidRPr="00A601DA">
              <w:rPr>
                <w:color w:val="auto"/>
              </w:rPr>
              <w:t>пайдаланушылық</w:t>
            </w:r>
            <w:proofErr w:type="spellEnd"/>
            <w:r w:rsidRPr="00A601DA">
              <w:rPr>
                <w:color w:val="auto"/>
              </w:rPr>
              <w:t xml:space="preserve"> </w:t>
            </w:r>
            <w:proofErr w:type="spellStart"/>
            <w:r w:rsidRPr="00A601DA">
              <w:rPr>
                <w:color w:val="auto"/>
              </w:rPr>
              <w:t>сипаттамалары</w:t>
            </w:r>
            <w:proofErr w:type="spellEnd"/>
            <w:r w:rsidRPr="00A601DA">
              <w:rPr>
                <w:color w:val="auto"/>
              </w:rPr>
              <w:t xml:space="preserve"> </w:t>
            </w:r>
            <w:proofErr w:type="spellStart"/>
            <w:r w:rsidRPr="00A601DA">
              <w:rPr>
                <w:color w:val="auto"/>
              </w:rPr>
              <w:t>көрсетіледі</w:t>
            </w:r>
            <w:proofErr w:type="spellEnd"/>
            <w:r w:rsidRPr="00A601DA">
              <w:rPr>
                <w:color w:val="auto"/>
              </w:rPr>
              <w:t>.</w:t>
            </w:r>
            <w:r w:rsidRPr="00A601DA">
              <w:rPr>
                <w:color w:val="auto"/>
                <w:lang w:val="kk-KZ"/>
              </w:rPr>
              <w:t xml:space="preserve"> </w:t>
            </w:r>
          </w:p>
        </w:tc>
        <w:tc>
          <w:tcPr>
            <w:tcW w:w="4643" w:type="dxa"/>
            <w:tcBorders>
              <w:bottom w:val="single" w:sz="8" w:space="0" w:color="000000"/>
              <w:right w:val="single" w:sz="8" w:space="0" w:color="000000"/>
            </w:tcBorders>
          </w:tcPr>
          <w:p w14:paraId="0148AE47" w14:textId="72B758C5" w:rsidR="00A67B57" w:rsidRPr="00A601DA" w:rsidRDefault="000864BA" w:rsidP="00DB2D43">
            <w:pPr>
              <w:pStyle w:val="a3"/>
              <w:numPr>
                <w:ilvl w:val="0"/>
                <w:numId w:val="20"/>
              </w:numPr>
              <w:ind w:left="34" w:hanging="34"/>
              <w:jc w:val="both"/>
              <w:rPr>
                <w:color w:val="auto"/>
              </w:rPr>
            </w:pPr>
            <w:r>
              <w:rPr>
                <w:color w:val="auto"/>
                <w:lang w:val="kk-KZ"/>
              </w:rPr>
              <w:t>ҚР СТ 1996-2010</w:t>
            </w:r>
          </w:p>
        </w:tc>
      </w:tr>
      <w:tr w:rsidR="00A601DA" w:rsidRPr="00A601DA" w14:paraId="1A597703" w14:textId="77777777" w:rsidTr="00212AE3">
        <w:trPr>
          <w:jc w:val="center"/>
        </w:trPr>
        <w:tc>
          <w:tcPr>
            <w:tcW w:w="4928" w:type="dxa"/>
            <w:tcBorders>
              <w:left w:val="single" w:sz="8" w:space="0" w:color="000000"/>
              <w:bottom w:val="single" w:sz="8" w:space="0" w:color="000000"/>
              <w:right w:val="single" w:sz="8" w:space="0" w:color="000000"/>
            </w:tcBorders>
          </w:tcPr>
          <w:p w14:paraId="656448DA" w14:textId="0C9B41E6" w:rsidR="000668D8" w:rsidRPr="00A601DA" w:rsidRDefault="000668D8" w:rsidP="00212AE3">
            <w:pPr>
              <w:textAlignment w:val="baseline"/>
              <w:rPr>
                <w:color w:val="auto"/>
              </w:rPr>
            </w:pPr>
            <w:proofErr w:type="spellStart"/>
            <w:r w:rsidRPr="00A601DA">
              <w:rPr>
                <w:color w:val="auto"/>
              </w:rPr>
              <w:t>Шыққан</w:t>
            </w:r>
            <w:proofErr w:type="spellEnd"/>
            <w:r w:rsidRPr="00A601DA">
              <w:rPr>
                <w:color w:val="auto"/>
              </w:rPr>
              <w:t xml:space="preserve"> </w:t>
            </w:r>
            <w:proofErr w:type="spellStart"/>
            <w:r w:rsidRPr="00A601DA">
              <w:rPr>
                <w:color w:val="auto"/>
              </w:rPr>
              <w:t>жылы</w:t>
            </w:r>
            <w:proofErr w:type="spellEnd"/>
          </w:p>
        </w:tc>
        <w:tc>
          <w:tcPr>
            <w:tcW w:w="4643" w:type="dxa"/>
            <w:tcBorders>
              <w:bottom w:val="single" w:sz="8" w:space="0" w:color="000000"/>
              <w:right w:val="single" w:sz="8" w:space="0" w:color="000000"/>
            </w:tcBorders>
          </w:tcPr>
          <w:p w14:paraId="534BB487" w14:textId="29DCFABC" w:rsidR="000668D8" w:rsidRPr="00A601DA" w:rsidRDefault="000668D8" w:rsidP="00DB2D43">
            <w:pPr>
              <w:jc w:val="both"/>
              <w:rPr>
                <w:color w:val="auto"/>
              </w:rPr>
            </w:pPr>
            <w:r w:rsidRPr="00A601DA">
              <w:rPr>
                <w:color w:val="auto"/>
              </w:rPr>
              <w:t>2022</w:t>
            </w:r>
            <w:r w:rsidRPr="00A601DA">
              <w:rPr>
                <w:color w:val="auto"/>
                <w:lang w:val="kk-KZ" w:eastAsia="en-US"/>
              </w:rPr>
              <w:t xml:space="preserve"> </w:t>
            </w:r>
            <w:proofErr w:type="gramStart"/>
            <w:r w:rsidRPr="00A601DA">
              <w:rPr>
                <w:color w:val="auto"/>
                <w:lang w:val="kk-KZ" w:eastAsia="en-US"/>
              </w:rPr>
              <w:t>ж. б</w:t>
            </w:r>
            <w:proofErr w:type="gramEnd"/>
            <w:r w:rsidRPr="00A601DA">
              <w:rPr>
                <w:color w:val="auto"/>
                <w:lang w:val="kk-KZ" w:eastAsia="en-US"/>
              </w:rPr>
              <w:t>ұрын емес</w:t>
            </w:r>
          </w:p>
        </w:tc>
      </w:tr>
      <w:tr w:rsidR="00A601DA" w:rsidRPr="00A601DA" w14:paraId="282F52F2" w14:textId="77777777" w:rsidTr="00212AE3">
        <w:trPr>
          <w:jc w:val="center"/>
        </w:trPr>
        <w:tc>
          <w:tcPr>
            <w:tcW w:w="4928" w:type="dxa"/>
            <w:tcBorders>
              <w:left w:val="single" w:sz="8" w:space="0" w:color="000000"/>
              <w:bottom w:val="single" w:sz="8" w:space="0" w:color="000000"/>
              <w:right w:val="single" w:sz="8" w:space="0" w:color="000000"/>
            </w:tcBorders>
          </w:tcPr>
          <w:p w14:paraId="75376B01" w14:textId="137B379D" w:rsidR="000668D8" w:rsidRPr="00A601DA" w:rsidRDefault="000668D8" w:rsidP="00212AE3">
            <w:pPr>
              <w:textAlignment w:val="baseline"/>
              <w:rPr>
                <w:color w:val="auto"/>
              </w:rPr>
            </w:pPr>
            <w:proofErr w:type="spellStart"/>
            <w:r w:rsidRPr="00A601DA">
              <w:rPr>
                <w:color w:val="auto"/>
              </w:rPr>
              <w:t>Кепілді</w:t>
            </w:r>
            <w:proofErr w:type="gramStart"/>
            <w:r w:rsidRPr="00A601DA">
              <w:rPr>
                <w:color w:val="auto"/>
              </w:rPr>
              <w:t>к</w:t>
            </w:r>
            <w:proofErr w:type="spellEnd"/>
            <w:r w:rsidRPr="00A601DA">
              <w:rPr>
                <w:color w:val="auto"/>
              </w:rPr>
              <w:t xml:space="preserve"> </w:t>
            </w:r>
            <w:proofErr w:type="spellStart"/>
            <w:r w:rsidRPr="00A601DA">
              <w:rPr>
                <w:color w:val="auto"/>
              </w:rPr>
              <w:t>мерз</w:t>
            </w:r>
            <w:proofErr w:type="gramEnd"/>
            <w:r w:rsidRPr="00A601DA">
              <w:rPr>
                <w:color w:val="auto"/>
              </w:rPr>
              <w:t>імі</w:t>
            </w:r>
            <w:proofErr w:type="spellEnd"/>
            <w:r w:rsidRPr="00A601DA">
              <w:rPr>
                <w:color w:val="auto"/>
              </w:rPr>
              <w:t xml:space="preserve"> (</w:t>
            </w:r>
            <w:proofErr w:type="spellStart"/>
            <w:r w:rsidRPr="00A601DA">
              <w:rPr>
                <w:color w:val="auto"/>
              </w:rPr>
              <w:t>айлар</w:t>
            </w:r>
            <w:proofErr w:type="spellEnd"/>
            <w:r w:rsidRPr="00A601DA">
              <w:rPr>
                <w:color w:val="auto"/>
              </w:rPr>
              <w:t>)</w:t>
            </w:r>
          </w:p>
        </w:tc>
        <w:tc>
          <w:tcPr>
            <w:tcW w:w="4643" w:type="dxa"/>
            <w:tcBorders>
              <w:bottom w:val="single" w:sz="8" w:space="0" w:color="000000"/>
              <w:right w:val="single" w:sz="8" w:space="0" w:color="000000"/>
            </w:tcBorders>
          </w:tcPr>
          <w:p w14:paraId="6A10F90D" w14:textId="329673DA" w:rsidR="000668D8" w:rsidRPr="00A601DA" w:rsidRDefault="000668D8" w:rsidP="00DB2D43">
            <w:pPr>
              <w:jc w:val="both"/>
              <w:rPr>
                <w:color w:val="auto"/>
                <w:lang w:val="kk-KZ"/>
              </w:rPr>
            </w:pPr>
            <w:r w:rsidRPr="00A601DA">
              <w:rPr>
                <w:color w:val="auto"/>
              </w:rPr>
              <w:t>1</w:t>
            </w:r>
            <w:r w:rsidR="00D21C99">
              <w:rPr>
                <w:color w:val="auto"/>
                <w:lang w:val="kk-KZ"/>
              </w:rPr>
              <w:t>8</w:t>
            </w:r>
          </w:p>
        </w:tc>
      </w:tr>
      <w:tr w:rsidR="00A601DA" w:rsidRPr="00A601DA" w14:paraId="7971BA63" w14:textId="77777777" w:rsidTr="00212AE3">
        <w:trPr>
          <w:jc w:val="center"/>
        </w:trPr>
        <w:tc>
          <w:tcPr>
            <w:tcW w:w="4928" w:type="dxa"/>
            <w:tcBorders>
              <w:left w:val="single" w:sz="8" w:space="0" w:color="000000"/>
              <w:bottom w:val="single" w:sz="8" w:space="0" w:color="000000"/>
              <w:right w:val="single" w:sz="8" w:space="0" w:color="000000"/>
            </w:tcBorders>
          </w:tcPr>
          <w:p w14:paraId="3A8DE4FB" w14:textId="25F6807A" w:rsidR="000668D8" w:rsidRPr="00A601DA" w:rsidRDefault="000668D8" w:rsidP="00212AE3">
            <w:pPr>
              <w:textAlignment w:val="baseline"/>
              <w:rPr>
                <w:color w:val="auto"/>
              </w:rPr>
            </w:pPr>
            <w:proofErr w:type="spellStart"/>
            <w:r w:rsidRPr="00A601DA">
              <w:rPr>
                <w:b/>
                <w:color w:val="auto"/>
              </w:rPr>
              <w:t>Сатып</w:t>
            </w:r>
            <w:proofErr w:type="spellEnd"/>
            <w:r w:rsidRPr="00A601DA">
              <w:rPr>
                <w:b/>
                <w:color w:val="auto"/>
              </w:rPr>
              <w:t xml:space="preserve"> </w:t>
            </w:r>
            <w:proofErr w:type="spellStart"/>
            <w:r w:rsidRPr="00A601DA">
              <w:rPr>
                <w:b/>
                <w:color w:val="auto"/>
              </w:rPr>
              <w:t>алынатын</w:t>
            </w:r>
            <w:proofErr w:type="spellEnd"/>
            <w:r w:rsidRPr="00A601DA">
              <w:rPr>
                <w:b/>
                <w:color w:val="auto"/>
              </w:rPr>
              <w:t xml:space="preserve"> </w:t>
            </w:r>
            <w:proofErr w:type="spellStart"/>
            <w:r w:rsidRPr="00A601DA">
              <w:rPr>
                <w:b/>
                <w:color w:val="auto"/>
              </w:rPr>
              <w:t>тауарлардың</w:t>
            </w:r>
            <w:proofErr w:type="spellEnd"/>
            <w:r w:rsidRPr="00A601DA">
              <w:rPr>
                <w:b/>
                <w:color w:val="auto"/>
              </w:rPr>
              <w:t xml:space="preserve"> </w:t>
            </w:r>
            <w:r w:rsidRPr="00A601DA">
              <w:rPr>
                <w:b/>
                <w:color w:val="auto"/>
                <w:lang w:val="kk-KZ"/>
              </w:rPr>
              <w:t>талап етілетін</w:t>
            </w:r>
            <w:r w:rsidRPr="00A601DA">
              <w:rPr>
                <w:b/>
                <w:color w:val="auto"/>
              </w:rPr>
              <w:t xml:space="preserve"> </w:t>
            </w:r>
            <w:proofErr w:type="spellStart"/>
            <w:r w:rsidRPr="00A601DA">
              <w:rPr>
                <w:b/>
                <w:color w:val="auto"/>
              </w:rPr>
              <w:t>функционалдық</w:t>
            </w:r>
            <w:proofErr w:type="spellEnd"/>
            <w:r w:rsidRPr="00A601DA">
              <w:rPr>
                <w:b/>
                <w:color w:val="auto"/>
              </w:rPr>
              <w:t xml:space="preserve">, </w:t>
            </w:r>
            <w:proofErr w:type="spellStart"/>
            <w:r w:rsidRPr="00A601DA">
              <w:rPr>
                <w:b/>
                <w:color w:val="auto"/>
              </w:rPr>
              <w:t>техникалық</w:t>
            </w:r>
            <w:proofErr w:type="spellEnd"/>
            <w:r w:rsidRPr="00A601DA">
              <w:rPr>
                <w:b/>
                <w:color w:val="auto"/>
              </w:rPr>
              <w:t xml:space="preserve">, </w:t>
            </w:r>
            <w:proofErr w:type="spellStart"/>
            <w:r w:rsidRPr="00A601DA">
              <w:rPr>
                <w:b/>
                <w:color w:val="auto"/>
              </w:rPr>
              <w:t>сапалық</w:t>
            </w:r>
            <w:proofErr w:type="spellEnd"/>
            <w:r w:rsidRPr="00A601DA">
              <w:rPr>
                <w:b/>
                <w:color w:val="auto"/>
              </w:rPr>
              <w:t xml:space="preserve">, </w:t>
            </w:r>
            <w:proofErr w:type="spellStart"/>
            <w:r w:rsidRPr="00A601DA">
              <w:rPr>
                <w:b/>
                <w:color w:val="auto"/>
              </w:rPr>
              <w:t>өнімділігі</w:t>
            </w:r>
            <w:proofErr w:type="spellEnd"/>
            <w:r w:rsidRPr="00A601DA">
              <w:rPr>
                <w:b/>
                <w:color w:val="auto"/>
              </w:rPr>
              <w:t xml:space="preserve"> мен </w:t>
            </w:r>
            <w:proofErr w:type="spellStart"/>
            <w:proofErr w:type="gramStart"/>
            <w:r w:rsidRPr="00A601DA">
              <w:rPr>
                <w:b/>
                <w:color w:val="auto"/>
              </w:rPr>
              <w:t>бас</w:t>
            </w:r>
            <w:proofErr w:type="gramEnd"/>
            <w:r w:rsidRPr="00A601DA">
              <w:rPr>
                <w:b/>
                <w:color w:val="auto"/>
              </w:rPr>
              <w:t>қа</w:t>
            </w:r>
            <w:proofErr w:type="spellEnd"/>
            <w:r w:rsidRPr="00A601DA">
              <w:rPr>
                <w:b/>
                <w:color w:val="auto"/>
              </w:rPr>
              <w:t xml:space="preserve"> да </w:t>
            </w:r>
            <w:proofErr w:type="spellStart"/>
            <w:r w:rsidRPr="00A601DA">
              <w:rPr>
                <w:b/>
                <w:color w:val="auto"/>
              </w:rPr>
              <w:t>сипаттамаларының</w:t>
            </w:r>
            <w:proofErr w:type="spellEnd"/>
            <w:r w:rsidRPr="00A601DA">
              <w:rPr>
                <w:b/>
                <w:color w:val="auto"/>
              </w:rPr>
              <w:t xml:space="preserve"> </w:t>
            </w:r>
            <w:proofErr w:type="spellStart"/>
            <w:r w:rsidRPr="00A601DA">
              <w:rPr>
                <w:b/>
                <w:color w:val="auto"/>
              </w:rPr>
              <w:t>сипатталуы</w:t>
            </w:r>
            <w:proofErr w:type="spellEnd"/>
          </w:p>
        </w:tc>
        <w:tc>
          <w:tcPr>
            <w:tcW w:w="4643" w:type="dxa"/>
            <w:tcBorders>
              <w:bottom w:val="single" w:sz="8" w:space="0" w:color="000000"/>
              <w:right w:val="single" w:sz="8" w:space="0" w:color="000000"/>
            </w:tcBorders>
          </w:tcPr>
          <w:p w14:paraId="2487AA1D" w14:textId="77777777" w:rsidR="009732F4" w:rsidRPr="00A601DA" w:rsidRDefault="009732F4" w:rsidP="00DB2D43">
            <w:pPr>
              <w:pStyle w:val="a3"/>
              <w:widowControl w:val="0"/>
              <w:ind w:left="0"/>
              <w:jc w:val="both"/>
              <w:rPr>
                <w:color w:val="auto"/>
              </w:rPr>
            </w:pPr>
            <w:proofErr w:type="spellStart"/>
            <w:r w:rsidRPr="00A601DA">
              <w:rPr>
                <w:b/>
                <w:color w:val="auto"/>
              </w:rPr>
              <w:t>Жүйелі</w:t>
            </w:r>
            <w:proofErr w:type="gramStart"/>
            <w:r w:rsidRPr="00A601DA">
              <w:rPr>
                <w:b/>
                <w:color w:val="auto"/>
              </w:rPr>
              <w:t>к</w:t>
            </w:r>
            <w:proofErr w:type="spellEnd"/>
            <w:proofErr w:type="gramEnd"/>
            <w:r w:rsidRPr="00A601DA">
              <w:rPr>
                <w:b/>
                <w:color w:val="auto"/>
              </w:rPr>
              <w:t xml:space="preserve"> блок:</w:t>
            </w:r>
          </w:p>
          <w:p w14:paraId="0395DBF4" w14:textId="2EDC03B2" w:rsidR="009732F4" w:rsidRPr="00A601DA" w:rsidRDefault="009732F4" w:rsidP="00DB2D43">
            <w:pPr>
              <w:pStyle w:val="a3"/>
              <w:widowControl w:val="0"/>
              <w:numPr>
                <w:ilvl w:val="0"/>
                <w:numId w:val="26"/>
              </w:numPr>
              <w:ind w:left="34" w:firstLine="0"/>
              <w:jc w:val="both"/>
              <w:rPr>
                <w:color w:val="auto"/>
                <w:lang w:val="kk-KZ"/>
              </w:rPr>
            </w:pPr>
            <w:r w:rsidRPr="00A601DA">
              <w:rPr>
                <w:b/>
                <w:color w:val="auto"/>
              </w:rPr>
              <w:t xml:space="preserve">Процессор: </w:t>
            </w:r>
            <w:r w:rsidRPr="00A601DA">
              <w:rPr>
                <w:color w:val="auto"/>
                <w:lang w:val="kk-KZ"/>
              </w:rPr>
              <w:t xml:space="preserve">кемінде 10-шы буын, кемінде 4 ядро / 8 ағын, процессордың базалық тактілік сағат </w:t>
            </w:r>
            <w:proofErr w:type="gramStart"/>
            <w:r w:rsidRPr="00A601DA">
              <w:rPr>
                <w:color w:val="auto"/>
                <w:lang w:val="kk-KZ"/>
              </w:rPr>
              <w:t>жиіл</w:t>
            </w:r>
            <w:proofErr w:type="gramEnd"/>
            <w:r w:rsidRPr="00A601DA">
              <w:rPr>
                <w:color w:val="auto"/>
                <w:lang w:val="kk-KZ"/>
              </w:rPr>
              <w:t xml:space="preserve">ігі кемінде 3,6 GHz. Максималды сағат жиілігі кемінде 4.3 GHz. </w:t>
            </w:r>
            <w:r w:rsidRPr="00A601DA">
              <w:rPr>
                <w:bCs/>
                <w:color w:val="auto"/>
                <w:lang w:val="kk-KZ"/>
              </w:rPr>
              <w:t>6MB</w:t>
            </w:r>
            <w:r w:rsidRPr="00A601DA">
              <w:rPr>
                <w:color w:val="auto"/>
                <w:lang w:val="kk-KZ"/>
              </w:rPr>
              <w:t xml:space="preserve"> , жад кэші есептеу қуаты 65 W артық емес.</w:t>
            </w:r>
          </w:p>
          <w:p w14:paraId="2723C2B5" w14:textId="77777777" w:rsidR="009732F4" w:rsidRPr="00A601DA" w:rsidRDefault="009732F4" w:rsidP="00DB2D43">
            <w:pPr>
              <w:pStyle w:val="a3"/>
              <w:widowControl w:val="0"/>
              <w:numPr>
                <w:ilvl w:val="0"/>
                <w:numId w:val="26"/>
              </w:numPr>
              <w:ind w:left="34" w:firstLine="0"/>
              <w:jc w:val="both"/>
              <w:rPr>
                <w:color w:val="auto"/>
              </w:rPr>
            </w:pPr>
            <w:r w:rsidRPr="00A601DA">
              <w:rPr>
                <w:b/>
                <w:color w:val="auto"/>
                <w:lang w:val="kk-KZ"/>
              </w:rPr>
              <w:t>Чипсет:</w:t>
            </w:r>
            <w:r w:rsidRPr="00A601DA">
              <w:rPr>
                <w:color w:val="auto"/>
                <w:lang w:val="kk-KZ"/>
              </w:rPr>
              <w:t xml:space="preserve"> Intel Q410</w:t>
            </w:r>
          </w:p>
          <w:p w14:paraId="21F173E5" w14:textId="4986897F" w:rsidR="009732F4" w:rsidRPr="00A601DA" w:rsidRDefault="009732F4" w:rsidP="00DB2D43">
            <w:pPr>
              <w:pStyle w:val="a3"/>
              <w:widowControl w:val="0"/>
              <w:ind w:left="34"/>
              <w:jc w:val="both"/>
              <w:rPr>
                <w:color w:val="auto"/>
                <w:lang w:val="kk-KZ"/>
              </w:rPr>
            </w:pPr>
            <w:r w:rsidRPr="00A601DA">
              <w:rPr>
                <w:color w:val="auto"/>
                <w:lang w:val="kk-KZ"/>
              </w:rPr>
              <w:t xml:space="preserve">микросхемасының жиыны, жүйелік шинаның жиілігі кемінде 8 GT/s DMI3. Қуаты 6W-ден артық емес, ұсынылатын дисплейлердің саны кемінде 3. Қолдау көрсетілетін PCI Express арналарының ең </w:t>
            </w:r>
            <w:r w:rsidRPr="00A601DA">
              <w:rPr>
                <w:color w:val="auto"/>
                <w:lang w:val="kk-KZ"/>
              </w:rPr>
              <w:lastRenderedPageBreak/>
              <w:t>көп саны кемінде 24.</w:t>
            </w:r>
          </w:p>
          <w:p w14:paraId="46F7DF60" w14:textId="4955B211" w:rsidR="009732F4" w:rsidRPr="00A601DA" w:rsidRDefault="009732F4" w:rsidP="00DB2D43">
            <w:pPr>
              <w:pStyle w:val="a3"/>
              <w:widowControl w:val="0"/>
              <w:numPr>
                <w:ilvl w:val="0"/>
                <w:numId w:val="26"/>
              </w:numPr>
              <w:ind w:left="34" w:firstLine="0"/>
              <w:jc w:val="both"/>
              <w:rPr>
                <w:b/>
                <w:color w:val="auto"/>
              </w:rPr>
            </w:pPr>
            <w:r w:rsidRPr="00A601DA">
              <w:rPr>
                <w:b/>
                <w:color w:val="auto"/>
                <w:lang w:val="kk-KZ"/>
              </w:rPr>
              <w:t>Кеңейту слоттары</w:t>
            </w:r>
            <w:r w:rsidRPr="00A601DA">
              <w:rPr>
                <w:b/>
                <w:bCs/>
                <w:color w:val="auto"/>
                <w:lang w:val="kk-KZ"/>
              </w:rPr>
              <w:t xml:space="preserve">: </w:t>
            </w:r>
            <w:r w:rsidRPr="00A601DA">
              <w:rPr>
                <w:color w:val="auto"/>
                <w:lang w:val="kk-KZ" w:eastAsia="en-US"/>
              </w:rPr>
              <w:t xml:space="preserve">Толық биіктік ағытпасы PCIe x16 кемінде 1 дана. Толық биіктік ағытпасы PCIe x1 кемінде 1 дана. Wi-Fi және Bluetooth тақтасына арналған M.2 2230 бір ағытпа. 2280 PCIe қатты денелі жинақтағыш, Optane жад модулі немесе 2230 PCIe қатты денелі жинақтағыш үшін M.2 бір ағытпасы. </w:t>
            </w:r>
            <w:r w:rsidRPr="00A601DA">
              <w:rPr>
                <w:color w:val="auto"/>
                <w:lang w:eastAsia="en-US"/>
              </w:rPr>
              <w:t>3,5/2,5-дюйм</w:t>
            </w:r>
            <w:r w:rsidRPr="00A601DA">
              <w:rPr>
                <w:color w:val="auto"/>
                <w:lang w:val="kk-KZ" w:eastAsia="en-US"/>
              </w:rPr>
              <w:t xml:space="preserve">дік қатты дискілерге арналған </w:t>
            </w:r>
            <w:proofErr w:type="gramStart"/>
            <w:r w:rsidRPr="00A601DA">
              <w:rPr>
                <w:color w:val="auto"/>
                <w:lang w:eastAsia="en-US"/>
              </w:rPr>
              <w:t>SATA</w:t>
            </w:r>
            <w:proofErr w:type="gramEnd"/>
            <w:r w:rsidRPr="00A601DA">
              <w:rPr>
                <w:color w:val="auto"/>
                <w:lang w:eastAsia="en-US"/>
              </w:rPr>
              <w:t xml:space="preserve"> </w:t>
            </w:r>
            <w:r w:rsidRPr="00A601DA">
              <w:rPr>
                <w:color w:val="auto"/>
                <w:lang w:val="kk-KZ" w:eastAsia="en-US"/>
              </w:rPr>
              <w:t>ағытпасы</w:t>
            </w:r>
            <w:r w:rsidRPr="00A601DA">
              <w:rPr>
                <w:color w:val="auto"/>
                <w:lang w:eastAsia="en-US"/>
              </w:rPr>
              <w:t xml:space="preserve">, </w:t>
            </w:r>
            <w:r w:rsidRPr="00A601DA">
              <w:rPr>
                <w:color w:val="auto"/>
                <w:lang w:val="kk-KZ" w:eastAsia="en-US"/>
              </w:rPr>
              <w:t>кемінде</w:t>
            </w:r>
            <w:r w:rsidRPr="00A601DA">
              <w:rPr>
                <w:color w:val="auto"/>
                <w:lang w:eastAsia="en-US"/>
              </w:rPr>
              <w:t xml:space="preserve"> 3</w:t>
            </w:r>
          </w:p>
          <w:p w14:paraId="2E412EC8" w14:textId="77777777" w:rsidR="009732F4" w:rsidRPr="00A601DA" w:rsidRDefault="009732F4" w:rsidP="00DB2D43">
            <w:pPr>
              <w:pStyle w:val="a3"/>
              <w:widowControl w:val="0"/>
              <w:numPr>
                <w:ilvl w:val="0"/>
                <w:numId w:val="26"/>
              </w:numPr>
              <w:ind w:left="34" w:firstLine="0"/>
              <w:jc w:val="both"/>
              <w:rPr>
                <w:color w:val="auto"/>
                <w:lang w:eastAsia="en-US"/>
              </w:rPr>
            </w:pPr>
            <w:r w:rsidRPr="00A601DA">
              <w:rPr>
                <w:b/>
                <w:color w:val="auto"/>
                <w:lang w:val="kk-KZ"/>
              </w:rPr>
              <w:t xml:space="preserve">Жедел жад: </w:t>
            </w:r>
            <w:r w:rsidRPr="00A601DA">
              <w:rPr>
                <w:color w:val="auto"/>
                <w:lang w:val="kk-KZ"/>
              </w:rPr>
              <w:t xml:space="preserve">кемінде </w:t>
            </w:r>
            <w:r w:rsidRPr="00A601DA">
              <w:rPr>
                <w:color w:val="auto"/>
              </w:rPr>
              <w:t>16Gb DDR4 2666MHz</w:t>
            </w:r>
          </w:p>
          <w:p w14:paraId="15AC7E62" w14:textId="77777777" w:rsidR="009732F4" w:rsidRPr="00A601DA" w:rsidRDefault="009732F4" w:rsidP="00DB2D43">
            <w:pPr>
              <w:pStyle w:val="a3"/>
              <w:widowControl w:val="0"/>
              <w:numPr>
                <w:ilvl w:val="0"/>
                <w:numId w:val="26"/>
              </w:numPr>
              <w:ind w:left="34" w:firstLine="0"/>
              <w:jc w:val="both"/>
              <w:rPr>
                <w:color w:val="auto"/>
                <w:lang w:eastAsia="en-US"/>
              </w:rPr>
            </w:pPr>
            <w:r w:rsidRPr="00A601DA">
              <w:rPr>
                <w:b/>
                <w:color w:val="auto"/>
                <w:lang w:val="kk-KZ"/>
              </w:rPr>
              <w:t xml:space="preserve">Жедел жадтың ең көп көлемі: </w:t>
            </w:r>
            <w:r w:rsidRPr="00A601DA">
              <w:rPr>
                <w:color w:val="auto"/>
                <w:lang w:val="kk-KZ"/>
              </w:rPr>
              <w:t xml:space="preserve">кемінде </w:t>
            </w:r>
            <w:r w:rsidRPr="00A601DA">
              <w:rPr>
                <w:color w:val="auto"/>
              </w:rPr>
              <w:t>64</w:t>
            </w:r>
            <w:r w:rsidRPr="00A601DA">
              <w:rPr>
                <w:color w:val="auto"/>
                <w:lang w:val="en-US"/>
              </w:rPr>
              <w:t>Gb</w:t>
            </w:r>
          </w:p>
          <w:p w14:paraId="15793345" w14:textId="779D0359" w:rsidR="009732F4" w:rsidRPr="00304899" w:rsidRDefault="009732F4" w:rsidP="00DB2D43">
            <w:pPr>
              <w:pStyle w:val="a3"/>
              <w:widowControl w:val="0"/>
              <w:numPr>
                <w:ilvl w:val="0"/>
                <w:numId w:val="26"/>
              </w:numPr>
              <w:ind w:left="317" w:hanging="283"/>
              <w:jc w:val="both"/>
              <w:rPr>
                <w:color w:val="auto"/>
                <w:lang w:val="kk-KZ" w:eastAsia="en-US"/>
              </w:rPr>
            </w:pPr>
            <w:r w:rsidRPr="00A601DA">
              <w:rPr>
                <w:b/>
                <w:color w:val="auto"/>
                <w:lang w:val="kk-KZ"/>
              </w:rPr>
              <w:t xml:space="preserve">Қатты диск: </w:t>
            </w:r>
            <w:r w:rsidRPr="00A601DA">
              <w:rPr>
                <w:color w:val="auto"/>
                <w:lang w:val="kk-KZ"/>
              </w:rPr>
              <w:t xml:space="preserve">кемінде </w:t>
            </w:r>
            <w:r w:rsidRPr="00304899">
              <w:rPr>
                <w:color w:val="auto"/>
                <w:lang w:val="kk-KZ"/>
              </w:rPr>
              <w:t xml:space="preserve">1  SSD </w:t>
            </w:r>
            <w:r w:rsidRPr="00A601DA">
              <w:rPr>
                <w:color w:val="auto"/>
                <w:lang w:val="kk-KZ"/>
              </w:rPr>
              <w:t>кемінде</w:t>
            </w:r>
            <w:r w:rsidRPr="00304899">
              <w:rPr>
                <w:color w:val="auto"/>
                <w:lang w:val="kk-KZ"/>
              </w:rPr>
              <w:t xml:space="preserve"> 256GB</w:t>
            </w:r>
          </w:p>
          <w:p w14:paraId="65B0A459" w14:textId="5D9670FB" w:rsidR="009732F4" w:rsidRPr="00A601DA" w:rsidRDefault="009732F4" w:rsidP="00DB2D43">
            <w:pPr>
              <w:pStyle w:val="a3"/>
              <w:numPr>
                <w:ilvl w:val="0"/>
                <w:numId w:val="26"/>
              </w:numPr>
              <w:suppressAutoHyphens w:val="0"/>
              <w:ind w:left="317" w:hanging="283"/>
              <w:jc w:val="both"/>
              <w:rPr>
                <w:b/>
                <w:color w:val="auto"/>
                <w:lang w:val="kk-KZ"/>
              </w:rPr>
            </w:pPr>
            <w:r w:rsidRPr="00A601DA">
              <w:rPr>
                <w:b/>
                <w:color w:val="auto"/>
                <w:lang w:val="kk-KZ"/>
              </w:rPr>
              <w:t xml:space="preserve">Бейнекарта: </w:t>
            </w:r>
            <w:r w:rsidRPr="00A601DA">
              <w:rPr>
                <w:color w:val="auto"/>
                <w:lang w:val="kk-KZ"/>
              </w:rPr>
              <w:t>біріктірілген</w:t>
            </w:r>
          </w:p>
          <w:p w14:paraId="449DD2B5" w14:textId="77777777" w:rsidR="009732F4" w:rsidRPr="00A601DA" w:rsidRDefault="009732F4" w:rsidP="00DB2D43">
            <w:pPr>
              <w:pStyle w:val="a3"/>
              <w:widowControl w:val="0"/>
              <w:numPr>
                <w:ilvl w:val="0"/>
                <w:numId w:val="26"/>
              </w:numPr>
              <w:ind w:left="34" w:firstLine="0"/>
              <w:jc w:val="both"/>
              <w:rPr>
                <w:color w:val="auto"/>
                <w:lang w:val="kk-KZ" w:eastAsia="en-US"/>
              </w:rPr>
            </w:pPr>
            <w:r w:rsidRPr="00A601DA">
              <w:rPr>
                <w:b/>
                <w:color w:val="auto"/>
                <w:lang w:val="kk-KZ"/>
              </w:rPr>
              <w:t>Дыбыстық карта:</w:t>
            </w:r>
            <w:r w:rsidRPr="00A601DA">
              <w:rPr>
                <w:bCs/>
                <w:color w:val="auto"/>
                <w:lang w:val="kk-KZ"/>
              </w:rPr>
              <w:t xml:space="preserve"> </w:t>
            </w:r>
            <w:r w:rsidRPr="00A601DA">
              <w:rPr>
                <w:color w:val="auto"/>
                <w:shd w:val="clear" w:color="auto" w:fill="FFFFFF"/>
                <w:lang w:val="kk-KZ"/>
              </w:rPr>
              <w:t>Жоғары анықтықтағы төрт арналы дыбыс. DAC (цифрлықаналогты) және ADC (аналогты-цифрлық) 24-разрядты түрлендіргіш. Ішкі интерфейс - Intel HDA (жоғары ажыратымдылықтағы дыбыс). Сыртқы интерфейс - бір әмбебап аудиоағытпа, бір желілік шығыс аудио порты кіріс көзіне қайта тағайындалады. Динамиктер - бір (қосымша тапсырыспен).</w:t>
            </w:r>
          </w:p>
          <w:p w14:paraId="75A94490" w14:textId="77777777" w:rsidR="009732F4" w:rsidRPr="00A601DA" w:rsidRDefault="009732F4" w:rsidP="00DB2D43">
            <w:pPr>
              <w:pStyle w:val="a7"/>
              <w:widowControl w:val="0"/>
              <w:numPr>
                <w:ilvl w:val="0"/>
                <w:numId w:val="26"/>
              </w:numPr>
              <w:ind w:left="34" w:firstLine="283"/>
              <w:jc w:val="both"/>
            </w:pPr>
            <w:r w:rsidRPr="00A601DA">
              <w:rPr>
                <w:b/>
                <w:lang w:val="kk-KZ"/>
              </w:rPr>
              <w:t xml:space="preserve">Енгізу-шығару порттары: </w:t>
            </w:r>
            <w:r w:rsidRPr="00A601DA">
              <w:rPr>
                <w:lang w:val="kk-KZ"/>
              </w:rPr>
              <w:t>кемінде екі USB 2.0 порт (алдында). Екі USB 2.0 порт Smart Power-On технологиясымен (артында). Бір әмбебап</w:t>
            </w:r>
            <w:r w:rsidRPr="00A601DA">
              <w:t xml:space="preserve"> аудио</w:t>
            </w:r>
            <w:r w:rsidRPr="00A601DA">
              <w:rPr>
                <w:lang w:val="kk-KZ"/>
              </w:rPr>
              <w:t>ағытпа</w:t>
            </w:r>
            <w:r w:rsidRPr="00A601DA">
              <w:t xml:space="preserve"> (</w:t>
            </w:r>
            <w:r w:rsidRPr="00A601DA">
              <w:rPr>
                <w:lang w:val="kk-KZ"/>
              </w:rPr>
              <w:t>алдында</w:t>
            </w:r>
            <w:r w:rsidRPr="00A601DA">
              <w:t>).</w:t>
            </w:r>
          </w:p>
          <w:p w14:paraId="79B84E35" w14:textId="6F792C91" w:rsidR="009732F4" w:rsidRPr="00A601DA" w:rsidRDefault="009732F4" w:rsidP="00DB2D43">
            <w:pPr>
              <w:pStyle w:val="a7"/>
              <w:widowControl w:val="0"/>
              <w:jc w:val="both"/>
              <w:rPr>
                <w:lang w:val="kk-KZ"/>
              </w:rPr>
            </w:pPr>
            <w:proofErr w:type="spellStart"/>
            <w:r w:rsidRPr="00A601DA">
              <w:rPr>
                <w:lang w:eastAsia="en-US"/>
              </w:rPr>
              <w:t>Кі</w:t>
            </w:r>
            <w:proofErr w:type="gramStart"/>
            <w:r w:rsidRPr="00A601DA">
              <w:rPr>
                <w:lang w:eastAsia="en-US"/>
              </w:rPr>
              <w:t>р</w:t>
            </w:r>
            <w:proofErr w:type="gramEnd"/>
            <w:r w:rsidRPr="00A601DA">
              <w:rPr>
                <w:lang w:eastAsia="en-US"/>
              </w:rPr>
              <w:t>іс</w:t>
            </w:r>
            <w:proofErr w:type="spellEnd"/>
            <w:r w:rsidRPr="00A601DA">
              <w:rPr>
                <w:lang w:eastAsia="en-US"/>
              </w:rPr>
              <w:t xml:space="preserve"> (</w:t>
            </w:r>
            <w:proofErr w:type="spellStart"/>
            <w:r w:rsidRPr="00A601DA">
              <w:rPr>
                <w:lang w:eastAsia="en-US"/>
              </w:rPr>
              <w:t>артқы</w:t>
            </w:r>
            <w:proofErr w:type="spellEnd"/>
            <w:r w:rsidRPr="00A601DA">
              <w:rPr>
                <w:lang w:eastAsia="en-US"/>
              </w:rPr>
              <w:t xml:space="preserve">) </w:t>
            </w:r>
            <w:proofErr w:type="spellStart"/>
            <w:r w:rsidRPr="00A601DA">
              <w:rPr>
                <w:lang w:eastAsia="en-US"/>
              </w:rPr>
              <w:t>үшін</w:t>
            </w:r>
            <w:proofErr w:type="spellEnd"/>
            <w:r w:rsidRPr="00A601DA">
              <w:rPr>
                <w:lang w:eastAsia="en-US"/>
              </w:rPr>
              <w:t xml:space="preserve"> </w:t>
            </w:r>
            <w:proofErr w:type="spellStart"/>
            <w:r w:rsidRPr="00A601DA">
              <w:rPr>
                <w:lang w:eastAsia="en-US"/>
              </w:rPr>
              <w:t>қайта</w:t>
            </w:r>
            <w:proofErr w:type="spellEnd"/>
            <w:r w:rsidRPr="00A601DA">
              <w:rPr>
                <w:lang w:eastAsia="en-US"/>
              </w:rPr>
              <w:t xml:space="preserve"> </w:t>
            </w:r>
            <w:proofErr w:type="spellStart"/>
            <w:r w:rsidRPr="00A601DA">
              <w:rPr>
                <w:lang w:eastAsia="en-US"/>
              </w:rPr>
              <w:t>тағайындалған</w:t>
            </w:r>
            <w:proofErr w:type="spellEnd"/>
            <w:r w:rsidRPr="00A601DA">
              <w:rPr>
                <w:lang w:eastAsia="en-US"/>
              </w:rPr>
              <w:t xml:space="preserve"> </w:t>
            </w:r>
            <w:proofErr w:type="spellStart"/>
            <w:r w:rsidRPr="00A601DA">
              <w:rPr>
                <w:lang w:eastAsia="en-US"/>
              </w:rPr>
              <w:t>бір</w:t>
            </w:r>
            <w:proofErr w:type="spellEnd"/>
            <w:r w:rsidRPr="00A601DA">
              <w:rPr>
                <w:lang w:eastAsia="en-US"/>
              </w:rPr>
              <w:t xml:space="preserve"> </w:t>
            </w:r>
            <w:proofErr w:type="spellStart"/>
            <w:r w:rsidRPr="00A601DA">
              <w:rPr>
                <w:lang w:eastAsia="en-US"/>
              </w:rPr>
              <w:t>сызықты</w:t>
            </w:r>
            <w:proofErr w:type="spellEnd"/>
            <w:r w:rsidRPr="00A601DA">
              <w:rPr>
                <w:lang w:eastAsia="en-US"/>
              </w:rPr>
              <w:t xml:space="preserve"> </w:t>
            </w:r>
            <w:r w:rsidRPr="00A601DA">
              <w:rPr>
                <w:lang w:val="kk-KZ" w:eastAsia="en-US"/>
              </w:rPr>
              <w:t>ш</w:t>
            </w:r>
            <w:proofErr w:type="spellStart"/>
            <w:r w:rsidRPr="00A601DA">
              <w:rPr>
                <w:lang w:eastAsia="en-US"/>
              </w:rPr>
              <w:t>ығыс</w:t>
            </w:r>
            <w:proofErr w:type="spellEnd"/>
            <w:r w:rsidRPr="00A601DA">
              <w:rPr>
                <w:lang w:eastAsia="en-US"/>
              </w:rPr>
              <w:t xml:space="preserve"> аудио порты.</w:t>
            </w:r>
            <w:r w:rsidRPr="00A601DA">
              <w:rPr>
                <w:lang w:val="kk-KZ" w:eastAsia="en-US"/>
              </w:rPr>
              <w:t xml:space="preserve"> 1 опционалды</w:t>
            </w:r>
            <w:r w:rsidRPr="00A601DA">
              <w:rPr>
                <w:lang w:val="kk-KZ"/>
              </w:rPr>
              <w:t xml:space="preserve"> </w:t>
            </w:r>
            <w:r w:rsidRPr="00A601DA">
              <w:rPr>
                <w:lang w:val="kk-KZ" w:eastAsia="en-US"/>
              </w:rPr>
              <w:t>үшінші бейне порты (VGA/DP 1.4/HDMI 2.0b).</w:t>
            </w:r>
          </w:p>
          <w:p w14:paraId="2E9D37DF" w14:textId="77777777" w:rsidR="009732F4" w:rsidRPr="00A601DA" w:rsidRDefault="009732F4" w:rsidP="00DB2D43">
            <w:pPr>
              <w:pStyle w:val="a7"/>
              <w:widowControl w:val="0"/>
              <w:jc w:val="both"/>
              <w:rPr>
                <w:lang w:val="kk-KZ" w:eastAsia="en-US"/>
              </w:rPr>
            </w:pPr>
            <w:r w:rsidRPr="00A601DA">
              <w:rPr>
                <w:b/>
                <w:lang w:val="kk-KZ"/>
              </w:rPr>
              <w:t>10)</w:t>
            </w:r>
            <w:r w:rsidRPr="00A601DA">
              <w:rPr>
                <w:lang w:val="kk-KZ"/>
              </w:rPr>
              <w:tab/>
            </w:r>
            <w:r w:rsidRPr="00A601DA">
              <w:rPr>
                <w:b/>
                <w:lang w:val="kk-KZ"/>
              </w:rPr>
              <w:t xml:space="preserve">Желілік бейімдеуіш: </w:t>
            </w:r>
            <w:r w:rsidRPr="00A601DA">
              <w:rPr>
                <w:lang w:val="kk-KZ"/>
              </w:rPr>
              <w:t>кірістірілген</w:t>
            </w:r>
            <w:r w:rsidRPr="00A601DA">
              <w:rPr>
                <w:snapToGrid w:val="0"/>
                <w:lang w:val="kk-KZ"/>
              </w:rPr>
              <w:t xml:space="preserve"> Ethernet кемінде 1000 Мбит/с. </w:t>
            </w:r>
            <w:r w:rsidRPr="00A601DA">
              <w:rPr>
                <w:lang w:val="kk-KZ"/>
              </w:rPr>
              <w:t>стандартты қолдау</w:t>
            </w:r>
            <w:r w:rsidRPr="00A601DA">
              <w:rPr>
                <w:snapToGrid w:val="0"/>
                <w:lang w:val="kk-KZ"/>
              </w:rPr>
              <w:t>: IEEE 802.3, IEEE 802.3u, IEEE 802.3ab, IEEE 802.1P, IEEE 802.1Q, IEEE 802.3x, IEEE 802.3az-2010</w:t>
            </w:r>
          </w:p>
          <w:p w14:paraId="60754026" w14:textId="4B73C571" w:rsidR="009732F4" w:rsidRPr="00A601DA" w:rsidRDefault="009732F4" w:rsidP="00DB2D43">
            <w:pPr>
              <w:suppressAutoHyphens w:val="0"/>
              <w:jc w:val="both"/>
              <w:rPr>
                <w:b/>
                <w:color w:val="auto"/>
                <w:lang w:val="kk-KZ"/>
              </w:rPr>
            </w:pPr>
            <w:r w:rsidRPr="00A601DA">
              <w:rPr>
                <w:b/>
                <w:color w:val="auto"/>
                <w:lang w:val="kk-KZ"/>
              </w:rPr>
              <w:t>11)</w:t>
            </w:r>
            <w:r w:rsidRPr="00A601DA">
              <w:rPr>
                <w:color w:val="auto"/>
                <w:lang w:val="kk-KZ"/>
              </w:rPr>
              <w:t xml:space="preserve"> </w:t>
            </w:r>
            <w:r w:rsidR="00A601DA">
              <w:rPr>
                <w:color w:val="auto"/>
                <w:lang w:val="kk-KZ"/>
              </w:rPr>
              <w:tab/>
            </w:r>
            <w:r w:rsidRPr="00A601DA">
              <w:rPr>
                <w:b/>
                <w:color w:val="auto"/>
                <w:lang w:val="kk-KZ"/>
              </w:rPr>
              <w:t>Пернетақта:</w:t>
            </w:r>
            <w:r w:rsidRPr="00A601DA">
              <w:rPr>
                <w:color w:val="auto"/>
                <w:lang w:val="kk-KZ"/>
              </w:rPr>
              <w:t xml:space="preserve"> USB, ағылшын, орыс, қазақ, пернетақта өндірушісі дербес компьютер өндірушісінен ерекшеленбеуі тиіс.</w:t>
            </w:r>
          </w:p>
          <w:p w14:paraId="0D2ADF5A" w14:textId="39FA1E93" w:rsidR="009732F4" w:rsidRPr="00A601DA" w:rsidRDefault="009732F4" w:rsidP="00DB2D43">
            <w:pPr>
              <w:suppressAutoHyphens w:val="0"/>
              <w:jc w:val="both"/>
              <w:rPr>
                <w:b/>
                <w:color w:val="auto"/>
                <w:lang w:val="kk-KZ"/>
              </w:rPr>
            </w:pPr>
            <w:r w:rsidRPr="00A601DA">
              <w:rPr>
                <w:b/>
                <w:color w:val="auto"/>
                <w:lang w:val="kk-KZ"/>
              </w:rPr>
              <w:t>12)</w:t>
            </w:r>
            <w:r w:rsidRPr="00A601DA">
              <w:rPr>
                <w:color w:val="auto"/>
                <w:lang w:val="kk-KZ"/>
              </w:rPr>
              <w:t xml:space="preserve"> </w:t>
            </w:r>
            <w:r w:rsidR="00A601DA">
              <w:rPr>
                <w:color w:val="auto"/>
                <w:lang w:val="kk-KZ"/>
              </w:rPr>
              <w:tab/>
            </w:r>
            <w:r w:rsidRPr="00A601DA">
              <w:rPr>
                <w:color w:val="auto"/>
                <w:lang w:val="kk-KZ"/>
              </w:rPr>
              <w:t>«</w:t>
            </w:r>
            <w:r w:rsidRPr="00A601DA">
              <w:rPr>
                <w:b/>
                <w:color w:val="auto"/>
                <w:lang w:val="kk-KZ"/>
              </w:rPr>
              <w:t xml:space="preserve">Тінтуір» манипуляторы: </w:t>
            </w:r>
            <w:r w:rsidRPr="00A601DA">
              <w:rPr>
                <w:color w:val="auto"/>
                <w:lang w:val="kk-KZ"/>
              </w:rPr>
              <w:t>USB, скролинпен 2  батырмалы оптикалық, ажыратымдылығы кемінде 1000 dpi. Тінтуір манипуляторының өндірушісі дербес компьютер өндірушісінен өзгеше болмауы тиіс.</w:t>
            </w:r>
          </w:p>
          <w:p w14:paraId="40C7489A" w14:textId="336A6A4D" w:rsidR="009732F4" w:rsidRPr="00A601DA" w:rsidRDefault="009732F4" w:rsidP="00DB2D43">
            <w:pPr>
              <w:pStyle w:val="a3"/>
              <w:suppressAutoHyphens w:val="0"/>
              <w:ind w:left="0"/>
              <w:jc w:val="both"/>
              <w:rPr>
                <w:color w:val="auto"/>
                <w:lang w:val="kk-KZ"/>
              </w:rPr>
            </w:pPr>
            <w:r w:rsidRPr="00A601DA">
              <w:rPr>
                <w:b/>
                <w:snapToGrid w:val="0"/>
                <w:color w:val="auto"/>
                <w:lang w:val="kk-KZ"/>
              </w:rPr>
              <w:t>13)</w:t>
            </w:r>
            <w:r w:rsidR="00A601DA">
              <w:rPr>
                <w:b/>
                <w:snapToGrid w:val="0"/>
                <w:color w:val="auto"/>
                <w:lang w:val="kk-KZ"/>
              </w:rPr>
              <w:tab/>
            </w:r>
            <w:r w:rsidRPr="00A601DA">
              <w:rPr>
                <w:b/>
                <w:color w:val="auto"/>
                <w:lang w:val="kk-KZ"/>
              </w:rPr>
              <w:t>Қоректендіру блогының қуаты:</w:t>
            </w:r>
            <w:r w:rsidRPr="00A601DA">
              <w:rPr>
                <w:color w:val="auto"/>
                <w:lang w:val="kk-KZ"/>
              </w:rPr>
              <w:t xml:space="preserve"> кемінде 450 Вт</w:t>
            </w:r>
          </w:p>
          <w:p w14:paraId="38390BAB" w14:textId="16AF9949" w:rsidR="009732F4" w:rsidRPr="00A601DA" w:rsidRDefault="009732F4" w:rsidP="00DB2D43">
            <w:pPr>
              <w:pStyle w:val="a3"/>
              <w:suppressAutoHyphens w:val="0"/>
              <w:ind w:left="0"/>
              <w:jc w:val="both"/>
              <w:rPr>
                <w:color w:val="auto"/>
                <w:lang w:val="kk-KZ"/>
              </w:rPr>
            </w:pPr>
            <w:r w:rsidRPr="00A601DA">
              <w:rPr>
                <w:b/>
                <w:color w:val="auto"/>
                <w:lang w:val="kk-KZ"/>
              </w:rPr>
              <w:lastRenderedPageBreak/>
              <w:t>14)</w:t>
            </w:r>
            <w:r w:rsidRPr="00A601DA">
              <w:rPr>
                <w:color w:val="auto"/>
                <w:lang w:val="kk-KZ"/>
              </w:rPr>
              <w:t xml:space="preserve"> </w:t>
            </w:r>
            <w:r w:rsidRPr="00A601DA">
              <w:rPr>
                <w:b/>
                <w:color w:val="auto"/>
                <w:lang w:val="kk-KZ"/>
              </w:rPr>
              <w:t xml:space="preserve">Лицензияланған бағдарламалық қамтым: </w:t>
            </w:r>
            <w:r w:rsidRPr="00A601DA">
              <w:rPr>
                <w:color w:val="auto"/>
                <w:lang w:val="kk-KZ"/>
              </w:rPr>
              <w:t>ОС, кемінде Microsoft Windows 10 Professional 64bit Russian</w:t>
            </w:r>
          </w:p>
          <w:p w14:paraId="26913574" w14:textId="12F642FC" w:rsidR="009732F4" w:rsidRPr="00EF5386" w:rsidRDefault="009732F4" w:rsidP="00EF5386">
            <w:pPr>
              <w:suppressAutoHyphens w:val="0"/>
              <w:jc w:val="both"/>
              <w:rPr>
                <w:b/>
                <w:color w:val="auto"/>
                <w:lang w:val="kk-KZ"/>
              </w:rPr>
            </w:pPr>
            <w:r w:rsidRPr="00A601DA">
              <w:rPr>
                <w:b/>
                <w:color w:val="auto"/>
                <w:lang w:val="kk-KZ"/>
              </w:rPr>
              <w:t>15)</w:t>
            </w:r>
            <w:r w:rsidR="00A601DA">
              <w:rPr>
                <w:color w:val="auto"/>
                <w:lang w:val="kk-KZ"/>
              </w:rPr>
              <w:tab/>
            </w:r>
            <w:r w:rsidRPr="00A601DA">
              <w:rPr>
                <w:b/>
                <w:color w:val="auto"/>
                <w:lang w:val="kk-KZ"/>
              </w:rPr>
              <w:t xml:space="preserve">Басқару элементтері: </w:t>
            </w:r>
            <w:r w:rsidRPr="00A601DA">
              <w:rPr>
                <w:color w:val="auto"/>
                <w:lang w:val="kk-KZ"/>
              </w:rPr>
              <w:t>драйверлер мен патчтарды жүктеуді және жаңартуды автоматтандыру үшін Microsoft SCCM-мен біріктіру мүмкіндігі. BIOS конфигурациясы үшін шаблондар жасау мүмкіндігі. PowerShell қабығындағы BIOS конфигурациялау мүмкіндігі.</w:t>
            </w:r>
          </w:p>
          <w:p w14:paraId="2BBC654E" w14:textId="06AFB977" w:rsidR="009732F4" w:rsidRPr="00A601DA" w:rsidRDefault="009732F4" w:rsidP="00DB2D43">
            <w:pPr>
              <w:suppressAutoHyphens w:val="0"/>
              <w:jc w:val="both"/>
              <w:rPr>
                <w:color w:val="auto"/>
                <w:lang w:val="kk-KZ"/>
              </w:rPr>
            </w:pPr>
            <w:r w:rsidRPr="00A601DA">
              <w:rPr>
                <w:b/>
                <w:color w:val="auto"/>
                <w:lang w:val="kk-KZ"/>
              </w:rPr>
              <w:t>16)</w:t>
            </w:r>
            <w:r w:rsidRPr="00A601DA">
              <w:rPr>
                <w:color w:val="auto"/>
                <w:lang w:val="kk-KZ"/>
              </w:rPr>
              <w:t xml:space="preserve"> </w:t>
            </w:r>
            <w:r w:rsidR="00A601DA">
              <w:rPr>
                <w:color w:val="auto"/>
                <w:lang w:val="kk-KZ"/>
              </w:rPr>
              <w:tab/>
            </w:r>
            <w:r w:rsidRPr="00A601DA">
              <w:rPr>
                <w:b/>
                <w:color w:val="auto"/>
                <w:lang w:val="kk-KZ"/>
              </w:rPr>
              <w:t xml:space="preserve">Салалық стандарттарға сәйкестік: </w:t>
            </w:r>
            <w:r w:rsidRPr="00A601DA">
              <w:rPr>
                <w:color w:val="auto"/>
                <w:lang w:val="kk-KZ"/>
              </w:rPr>
              <w:t>ENERGY STAR, EPEAT сертификаттау</w:t>
            </w:r>
          </w:p>
          <w:p w14:paraId="758723B8" w14:textId="77777777" w:rsidR="009732F4" w:rsidRPr="00A601DA" w:rsidRDefault="009732F4" w:rsidP="00DB2D43">
            <w:pPr>
              <w:suppressAutoHyphens w:val="0"/>
              <w:contextualSpacing/>
              <w:jc w:val="both"/>
              <w:rPr>
                <w:color w:val="auto"/>
                <w:lang w:val="kk-KZ"/>
              </w:rPr>
            </w:pPr>
            <w:r w:rsidRPr="00A601DA">
              <w:rPr>
                <w:color w:val="auto"/>
                <w:lang w:val="kk-KZ"/>
              </w:rPr>
              <w:t>TCO сертификаттау</w:t>
            </w:r>
          </w:p>
          <w:p w14:paraId="5C72477F" w14:textId="1E6AABA7" w:rsidR="009732F4" w:rsidRPr="00A601DA" w:rsidRDefault="009732F4" w:rsidP="00DB2D43">
            <w:pPr>
              <w:pStyle w:val="a3"/>
              <w:suppressAutoHyphens w:val="0"/>
              <w:ind w:left="0"/>
              <w:jc w:val="both"/>
              <w:rPr>
                <w:color w:val="auto"/>
                <w:lang w:val="kk-KZ"/>
              </w:rPr>
            </w:pPr>
            <w:r w:rsidRPr="00A601DA">
              <w:rPr>
                <w:b/>
                <w:color w:val="auto"/>
                <w:lang w:val="kk-KZ"/>
              </w:rPr>
              <w:t xml:space="preserve">17) </w:t>
            </w:r>
            <w:r w:rsidR="00A601DA">
              <w:rPr>
                <w:b/>
                <w:color w:val="auto"/>
                <w:lang w:val="kk-KZ"/>
              </w:rPr>
              <w:tab/>
            </w:r>
            <w:r w:rsidRPr="00A601DA">
              <w:rPr>
                <w:b/>
                <w:color w:val="auto"/>
                <w:lang w:val="kk-KZ"/>
              </w:rPr>
              <w:t>Мөлшері:</w:t>
            </w:r>
            <w:r w:rsidRPr="00A601DA">
              <w:rPr>
                <w:color w:val="auto"/>
                <w:lang w:val="kk-KZ"/>
              </w:rPr>
              <w:t xml:space="preserve"> Артық емес: биіктігі 35,6 см x ені 18,6 см x ұзындығы 38,1 см</w:t>
            </w:r>
          </w:p>
          <w:p w14:paraId="272DC481" w14:textId="66E03B2B" w:rsidR="009732F4" w:rsidRPr="00D21C99" w:rsidRDefault="009732F4" w:rsidP="00DB2D43">
            <w:pPr>
              <w:ind w:firstLine="34"/>
              <w:jc w:val="both"/>
              <w:rPr>
                <w:color w:val="FF0000"/>
                <w:lang w:val="kk-KZ" w:eastAsia="en-US"/>
              </w:rPr>
            </w:pPr>
            <w:r w:rsidRPr="00A601DA">
              <w:rPr>
                <w:b/>
                <w:color w:val="auto"/>
                <w:lang w:val="kk-KZ"/>
              </w:rPr>
              <w:t>18)</w:t>
            </w:r>
            <w:r w:rsidRPr="00A601DA">
              <w:rPr>
                <w:color w:val="auto"/>
                <w:lang w:val="kk-KZ"/>
              </w:rPr>
              <w:t xml:space="preserve"> </w:t>
            </w:r>
            <w:r w:rsidR="00A601DA">
              <w:rPr>
                <w:color w:val="auto"/>
                <w:lang w:val="kk-KZ"/>
              </w:rPr>
              <w:tab/>
            </w:r>
            <w:r w:rsidRPr="00A601DA">
              <w:rPr>
                <w:b/>
                <w:color w:val="auto"/>
                <w:lang w:val="kk-KZ"/>
              </w:rPr>
              <w:t>Сатып алынатын жабдықты қолдауға қойылатын талаптар:</w:t>
            </w:r>
            <w:r w:rsidRPr="00A601DA">
              <w:rPr>
                <w:color w:val="auto"/>
                <w:lang w:val="kk-KZ"/>
              </w:rPr>
              <w:t xml:space="preserve"> кемінде </w:t>
            </w:r>
            <w:r w:rsidR="00F565D2">
              <w:rPr>
                <w:color w:val="auto"/>
                <w:lang w:val="kk-KZ"/>
              </w:rPr>
              <w:t>1</w:t>
            </w:r>
            <w:r w:rsidR="00D21C99">
              <w:rPr>
                <w:color w:val="auto"/>
                <w:lang w:val="kk-KZ"/>
              </w:rPr>
              <w:t>8</w:t>
            </w:r>
            <w:r w:rsidR="00F565D2">
              <w:rPr>
                <w:color w:val="auto"/>
                <w:lang w:val="kk-KZ"/>
              </w:rPr>
              <w:t xml:space="preserve"> ай</w:t>
            </w:r>
            <w:r w:rsidRPr="00A601DA">
              <w:rPr>
                <w:color w:val="auto"/>
                <w:lang w:val="kk-KZ"/>
              </w:rPr>
              <w:t xml:space="preserve"> техникалық қолдау. </w:t>
            </w:r>
            <w:r w:rsidR="00D21C99" w:rsidRPr="00D21C99">
              <w:rPr>
                <w:color w:val="auto"/>
                <w:lang w:val="kk-KZ" w:eastAsia="en-US"/>
              </w:rPr>
              <w:t>Кепілдік мерзім қолданысы кезеңінде, тапсырыс берушіден хабарлама жолданған күннен бастап 15 күнтізбелік күн ішінде, тауардың немесе оның бөлшектерінің  (модульдері, блоктары, басқ.) жұмысының қандай да болсын  тоқтауы және/немесе тауардың ақауы болғанда, Әлеуетті жеткізуші Тауарды немесе оның бөлшегін (модульдерін, блоктарын, басқ.) өз есебінен жөндеуі немесе ауыстыруы тиіс. Бұл ретте әлеуетті жеткізуші «Қазтелерадио» АҚ филиалдарынан тауарды немесе оның бөлшектерін (модульдерін, блоктарын, басқ.) және/немесе тауардың ақауы болғанда, жөндеуге өз күшімен және өз есебінен жинап, тасып әкетуді, сондай-ақ, жөнделген немесе ауыстырылған тауарды «Қазтелерадио» АҚ филиалдары аумағына кері жеткізуді  өз бетінше жүзеге асыруға міндеттенеді.</w:t>
            </w:r>
          </w:p>
          <w:p w14:paraId="21D85BE3" w14:textId="77777777" w:rsidR="009732F4" w:rsidRPr="00A601DA" w:rsidRDefault="009732F4" w:rsidP="00DB2D43">
            <w:pPr>
              <w:pStyle w:val="a3"/>
              <w:ind w:left="0"/>
              <w:jc w:val="both"/>
              <w:rPr>
                <w:b/>
                <w:color w:val="auto"/>
                <w:lang w:val="kk-KZ"/>
              </w:rPr>
            </w:pPr>
            <w:r w:rsidRPr="00A601DA">
              <w:rPr>
                <w:b/>
                <w:color w:val="auto"/>
                <w:lang w:val="kk-KZ"/>
              </w:rPr>
              <w:t>Монитор:</w:t>
            </w:r>
          </w:p>
          <w:p w14:paraId="0449D0D6" w14:textId="77777777" w:rsidR="009732F4" w:rsidRPr="00A601DA" w:rsidRDefault="009732F4" w:rsidP="00DB2D43">
            <w:pPr>
              <w:pStyle w:val="a3"/>
              <w:numPr>
                <w:ilvl w:val="0"/>
                <w:numId w:val="27"/>
              </w:numPr>
              <w:suppressAutoHyphens w:val="0"/>
              <w:ind w:left="34" w:firstLine="0"/>
              <w:jc w:val="both"/>
              <w:rPr>
                <w:color w:val="auto"/>
                <w:lang w:val="kk-KZ"/>
              </w:rPr>
            </w:pPr>
            <w:r w:rsidRPr="00A601DA">
              <w:rPr>
                <w:b/>
                <w:color w:val="auto"/>
                <w:lang w:val="kk-KZ"/>
              </w:rPr>
              <w:t xml:space="preserve">Панель типі: </w:t>
            </w:r>
            <w:r w:rsidRPr="00A601DA">
              <w:rPr>
                <w:b/>
                <w:bCs/>
                <w:color w:val="auto"/>
                <w:lang w:val="kk-KZ"/>
              </w:rPr>
              <w:t>–</w:t>
            </w:r>
            <w:r w:rsidRPr="00A601DA">
              <w:rPr>
                <w:color w:val="auto"/>
                <w:lang w:val="kk-KZ"/>
              </w:rPr>
              <w:t xml:space="preserve"> Энергия үнемдеу технологиясы</w:t>
            </w:r>
          </w:p>
          <w:p w14:paraId="1EDD4C27" w14:textId="77777777" w:rsidR="009732F4" w:rsidRPr="00A601DA" w:rsidRDefault="009732F4" w:rsidP="00DB2D43">
            <w:pPr>
              <w:pStyle w:val="a3"/>
              <w:numPr>
                <w:ilvl w:val="0"/>
                <w:numId w:val="27"/>
              </w:numPr>
              <w:tabs>
                <w:tab w:val="left" w:pos="317"/>
              </w:tabs>
              <w:suppressAutoHyphens w:val="0"/>
              <w:ind w:left="34" w:firstLine="0"/>
              <w:jc w:val="both"/>
              <w:rPr>
                <w:color w:val="auto"/>
                <w:lang w:val="kk-KZ"/>
              </w:rPr>
            </w:pPr>
            <w:r w:rsidRPr="00A601DA">
              <w:rPr>
                <w:b/>
                <w:color w:val="auto"/>
                <w:lang w:val="kk-KZ"/>
              </w:rPr>
              <w:t xml:space="preserve">2) Экран өлшемі: </w:t>
            </w:r>
            <w:r w:rsidRPr="00A601DA">
              <w:rPr>
                <w:color w:val="auto"/>
                <w:lang w:val="kk-KZ"/>
              </w:rPr>
              <w:t>кемінде 54,61 см (21,5 дюйм)</w:t>
            </w:r>
          </w:p>
          <w:p w14:paraId="2ABF46AA" w14:textId="77777777" w:rsidR="009732F4" w:rsidRPr="00A601DA" w:rsidRDefault="009732F4" w:rsidP="00DB2D43">
            <w:pPr>
              <w:pStyle w:val="a7"/>
              <w:ind w:left="34"/>
              <w:jc w:val="both"/>
              <w:rPr>
                <w:lang w:val="kk-KZ"/>
              </w:rPr>
            </w:pPr>
            <w:r w:rsidRPr="00A601DA">
              <w:rPr>
                <w:b/>
                <w:lang w:val="kk-KZ"/>
              </w:rPr>
              <w:t>Матрица типі</w:t>
            </w:r>
            <w:r w:rsidRPr="00A601DA">
              <w:rPr>
                <w:lang w:val="kk-KZ"/>
              </w:rPr>
              <w:t xml:space="preserve"> – TN+Film</w:t>
            </w:r>
          </w:p>
          <w:p w14:paraId="0706C113" w14:textId="69983A7E" w:rsidR="009732F4" w:rsidRPr="00A601DA" w:rsidRDefault="009732F4" w:rsidP="00DB2D43">
            <w:pPr>
              <w:pStyle w:val="a3"/>
              <w:numPr>
                <w:ilvl w:val="0"/>
                <w:numId w:val="27"/>
              </w:numPr>
              <w:ind w:left="34" w:firstLine="0"/>
              <w:jc w:val="both"/>
              <w:rPr>
                <w:color w:val="auto"/>
              </w:rPr>
            </w:pPr>
            <w:r w:rsidRPr="00A601DA">
              <w:rPr>
                <w:b/>
                <w:color w:val="auto"/>
                <w:lang w:val="kk-KZ"/>
              </w:rPr>
              <w:t>Матрицаның жарықтығы</w:t>
            </w:r>
            <w:r w:rsidRPr="00A601DA">
              <w:rPr>
                <w:color w:val="auto"/>
              </w:rPr>
              <w:t xml:space="preserve"> – </w:t>
            </w:r>
            <w:r w:rsidRPr="00A601DA">
              <w:rPr>
                <w:color w:val="auto"/>
                <w:lang w:val="kk-KZ"/>
              </w:rPr>
              <w:t>кемінде</w:t>
            </w:r>
            <w:r w:rsidRPr="00A601DA">
              <w:rPr>
                <w:color w:val="auto"/>
              </w:rPr>
              <w:t xml:space="preserve"> 250 кд/м2</w:t>
            </w:r>
          </w:p>
          <w:p w14:paraId="2929BD29" w14:textId="1008DDBA" w:rsidR="009732F4" w:rsidRPr="00A601DA" w:rsidRDefault="009732F4" w:rsidP="00DB2D43">
            <w:pPr>
              <w:pStyle w:val="a3"/>
              <w:numPr>
                <w:ilvl w:val="0"/>
                <w:numId w:val="27"/>
              </w:numPr>
              <w:ind w:left="34" w:firstLine="0"/>
              <w:jc w:val="both"/>
              <w:rPr>
                <w:color w:val="auto"/>
              </w:rPr>
            </w:pPr>
            <w:r w:rsidRPr="00A601DA">
              <w:rPr>
                <w:b/>
                <w:color w:val="auto"/>
              </w:rPr>
              <w:t>Контраст</w:t>
            </w:r>
            <w:r w:rsidRPr="00A601DA">
              <w:rPr>
                <w:b/>
                <w:color w:val="auto"/>
                <w:lang w:val="kk-KZ"/>
              </w:rPr>
              <w:t>ылығы</w:t>
            </w:r>
            <w:r w:rsidRPr="00A601DA">
              <w:rPr>
                <w:color w:val="auto"/>
              </w:rPr>
              <w:t xml:space="preserve"> </w:t>
            </w:r>
            <w:r w:rsidRPr="00A601DA">
              <w:rPr>
                <w:b/>
                <w:color w:val="auto"/>
              </w:rPr>
              <w:t>-</w:t>
            </w:r>
            <w:r w:rsidRPr="00A601DA">
              <w:rPr>
                <w:color w:val="auto"/>
              </w:rPr>
              <w:t xml:space="preserve"> </w:t>
            </w:r>
            <w:r w:rsidRPr="00A601DA">
              <w:rPr>
                <w:color w:val="auto"/>
                <w:lang w:val="kk-KZ"/>
              </w:rPr>
              <w:t>кемінде</w:t>
            </w:r>
            <w:r w:rsidRPr="00A601DA">
              <w:rPr>
                <w:color w:val="auto"/>
              </w:rPr>
              <w:t xml:space="preserve"> 1000:1 (номинал</w:t>
            </w:r>
            <w:r w:rsidRPr="00A601DA">
              <w:rPr>
                <w:color w:val="auto"/>
                <w:lang w:val="kk-KZ"/>
              </w:rPr>
              <w:t>ды</w:t>
            </w:r>
            <w:r w:rsidRPr="00A601DA">
              <w:rPr>
                <w:color w:val="auto"/>
              </w:rPr>
              <w:t>)</w:t>
            </w:r>
          </w:p>
          <w:p w14:paraId="414A9DC5"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Түс гаммасы</w:t>
            </w:r>
            <w:r w:rsidRPr="00A601DA">
              <w:rPr>
                <w:b/>
                <w:color w:val="auto"/>
              </w:rPr>
              <w:t xml:space="preserve"> (номинал</w:t>
            </w:r>
            <w:r w:rsidRPr="00A601DA">
              <w:rPr>
                <w:b/>
                <w:color w:val="auto"/>
                <w:lang w:val="kk-KZ"/>
              </w:rPr>
              <w:t>ды</w:t>
            </w:r>
            <w:r w:rsidRPr="00A601DA">
              <w:rPr>
                <w:b/>
                <w:color w:val="auto"/>
              </w:rPr>
              <w:t xml:space="preserve">) – </w:t>
            </w:r>
            <w:r w:rsidRPr="00A601DA">
              <w:rPr>
                <w:color w:val="auto"/>
                <w:lang w:val="kk-KZ"/>
              </w:rPr>
              <w:t>кемінде</w:t>
            </w:r>
            <w:r w:rsidRPr="00A601DA">
              <w:rPr>
                <w:color w:val="auto"/>
              </w:rPr>
              <w:t xml:space="preserve"> 72%</w:t>
            </w:r>
          </w:p>
          <w:p w14:paraId="66935A2B"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Түс тереңдігі</w:t>
            </w:r>
            <w:r w:rsidRPr="00A601DA">
              <w:rPr>
                <w:b/>
                <w:color w:val="auto"/>
              </w:rPr>
              <w:t xml:space="preserve"> – </w:t>
            </w:r>
            <w:r w:rsidRPr="00A601DA">
              <w:rPr>
                <w:color w:val="auto"/>
                <w:lang w:val="kk-KZ"/>
              </w:rPr>
              <w:t>кемінде</w:t>
            </w:r>
            <w:r w:rsidRPr="00A601DA">
              <w:rPr>
                <w:color w:val="auto"/>
              </w:rPr>
              <w:t xml:space="preserve"> 16.7 млн. </w:t>
            </w:r>
            <w:r w:rsidRPr="00A601DA">
              <w:rPr>
                <w:color w:val="auto"/>
                <w:lang w:val="kk-KZ"/>
              </w:rPr>
              <w:t>түсті</w:t>
            </w:r>
          </w:p>
          <w:p w14:paraId="3DF70807" w14:textId="3F2ED5E7" w:rsidR="009732F4" w:rsidRPr="00A601DA" w:rsidRDefault="009732F4" w:rsidP="00DB2D43">
            <w:pPr>
              <w:pStyle w:val="a3"/>
              <w:numPr>
                <w:ilvl w:val="0"/>
                <w:numId w:val="27"/>
              </w:numPr>
              <w:ind w:left="34" w:firstLine="0"/>
              <w:jc w:val="both"/>
              <w:rPr>
                <w:color w:val="auto"/>
              </w:rPr>
            </w:pPr>
            <w:r w:rsidRPr="00A601DA">
              <w:rPr>
                <w:b/>
                <w:color w:val="auto"/>
                <w:lang w:val="kk-KZ"/>
              </w:rPr>
              <w:lastRenderedPageBreak/>
              <w:t>Жауап беру уақыты</w:t>
            </w:r>
            <w:r w:rsidRPr="00A601DA">
              <w:rPr>
                <w:color w:val="auto"/>
              </w:rPr>
              <w:t xml:space="preserve"> – </w:t>
            </w:r>
            <w:r w:rsidRPr="00A601DA">
              <w:rPr>
                <w:color w:val="auto"/>
                <w:lang w:val="kk-KZ"/>
              </w:rPr>
              <w:t xml:space="preserve">кемінде </w:t>
            </w:r>
            <w:r w:rsidRPr="00A601DA">
              <w:rPr>
                <w:color w:val="auto"/>
              </w:rPr>
              <w:t xml:space="preserve">6 </w:t>
            </w:r>
            <w:proofErr w:type="spellStart"/>
            <w:r w:rsidRPr="00A601DA">
              <w:rPr>
                <w:color w:val="auto"/>
              </w:rPr>
              <w:t>мс</w:t>
            </w:r>
            <w:proofErr w:type="spellEnd"/>
          </w:p>
          <w:p w14:paraId="48FBB74E" w14:textId="02D0D4A4" w:rsidR="009732F4" w:rsidRPr="00A601DA" w:rsidRDefault="009732F4" w:rsidP="00DB2D43">
            <w:pPr>
              <w:pStyle w:val="a3"/>
              <w:numPr>
                <w:ilvl w:val="0"/>
                <w:numId w:val="27"/>
              </w:numPr>
              <w:ind w:left="34" w:firstLine="0"/>
              <w:jc w:val="both"/>
              <w:rPr>
                <w:color w:val="auto"/>
              </w:rPr>
            </w:pPr>
            <w:r w:rsidRPr="00A601DA">
              <w:rPr>
                <w:b/>
                <w:color w:val="auto"/>
                <w:lang w:val="kk-KZ"/>
              </w:rPr>
              <w:t>Матрица нысаны</w:t>
            </w:r>
            <w:r w:rsidRPr="00A601DA">
              <w:rPr>
                <w:color w:val="auto"/>
              </w:rPr>
              <w:t xml:space="preserve"> – </w:t>
            </w:r>
            <w:r w:rsidRPr="00A601DA">
              <w:rPr>
                <w:color w:val="auto"/>
                <w:lang w:val="kk-KZ"/>
              </w:rPr>
              <w:t>кемінде</w:t>
            </w:r>
            <w:r w:rsidRPr="00A601DA">
              <w:rPr>
                <w:color w:val="auto"/>
              </w:rPr>
              <w:t xml:space="preserve"> 16:9</w:t>
            </w:r>
          </w:p>
          <w:p w14:paraId="7BB3FF1A"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Экран ажыратымдылығы</w:t>
            </w:r>
            <w:r w:rsidRPr="00A601DA">
              <w:rPr>
                <w:color w:val="auto"/>
              </w:rPr>
              <w:t xml:space="preserve"> – 1920 x 1080</w:t>
            </w:r>
          </w:p>
          <w:p w14:paraId="434E8B7F" w14:textId="77777777" w:rsidR="009732F4" w:rsidRPr="00A601DA" w:rsidRDefault="009732F4" w:rsidP="00DB2D43">
            <w:pPr>
              <w:pStyle w:val="a3"/>
              <w:numPr>
                <w:ilvl w:val="0"/>
                <w:numId w:val="27"/>
              </w:numPr>
              <w:ind w:left="34" w:firstLine="0"/>
              <w:jc w:val="both"/>
              <w:rPr>
                <w:color w:val="auto"/>
                <w:shd w:val="clear" w:color="auto" w:fill="EEEEEE"/>
              </w:rPr>
            </w:pPr>
            <w:r w:rsidRPr="00A601DA">
              <w:rPr>
                <w:b/>
                <w:color w:val="auto"/>
                <w:lang w:val="kk-KZ"/>
              </w:rPr>
              <w:t>К</w:t>
            </w:r>
            <w:proofErr w:type="spellStart"/>
            <w:r w:rsidRPr="00A601DA">
              <w:rPr>
                <w:b/>
                <w:color w:val="auto"/>
              </w:rPr>
              <w:t>өру</w:t>
            </w:r>
            <w:proofErr w:type="spellEnd"/>
            <w:r w:rsidRPr="00A601DA">
              <w:rPr>
                <w:b/>
                <w:color w:val="auto"/>
              </w:rPr>
              <w:t xml:space="preserve"> </w:t>
            </w:r>
            <w:proofErr w:type="spellStart"/>
            <w:r w:rsidRPr="00A601DA">
              <w:rPr>
                <w:b/>
                <w:color w:val="auto"/>
              </w:rPr>
              <w:t>бұрышы</w:t>
            </w:r>
            <w:proofErr w:type="spellEnd"/>
            <w:r w:rsidRPr="00A601DA">
              <w:rPr>
                <w:b/>
                <w:color w:val="auto"/>
                <w:lang w:val="kk-KZ"/>
              </w:rPr>
              <w:t xml:space="preserve"> </w:t>
            </w:r>
            <w:r w:rsidRPr="00A601DA">
              <w:rPr>
                <w:b/>
                <w:color w:val="auto"/>
              </w:rPr>
              <w:t>-</w:t>
            </w:r>
            <w:r w:rsidRPr="00A601DA">
              <w:rPr>
                <w:b/>
                <w:color w:val="auto"/>
                <w:lang w:val="kk-KZ"/>
              </w:rPr>
              <w:t xml:space="preserve"> </w:t>
            </w:r>
            <w:proofErr w:type="spellStart"/>
            <w:r w:rsidRPr="00A601DA">
              <w:rPr>
                <w:b/>
                <w:color w:val="auto"/>
              </w:rPr>
              <w:t>матрицалар</w:t>
            </w:r>
            <w:proofErr w:type="spellEnd"/>
            <w:r w:rsidRPr="00A601DA">
              <w:rPr>
                <w:b/>
                <w:color w:val="auto"/>
              </w:rPr>
              <w:t xml:space="preserve"> </w:t>
            </w:r>
            <w:r w:rsidRPr="00A601DA">
              <w:rPr>
                <w:color w:val="auto"/>
              </w:rPr>
              <w:t>– 170°/170°</w:t>
            </w:r>
          </w:p>
          <w:p w14:paraId="374A5523"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Э</w:t>
            </w:r>
            <w:r w:rsidRPr="00A601DA">
              <w:rPr>
                <w:b/>
                <w:color w:val="auto"/>
              </w:rPr>
              <w:t xml:space="preserve">кран </w:t>
            </w:r>
            <w:proofErr w:type="spellStart"/>
            <w:r w:rsidRPr="00A601DA">
              <w:rPr>
                <w:b/>
                <w:color w:val="auto"/>
              </w:rPr>
              <w:t>беті</w:t>
            </w:r>
            <w:proofErr w:type="spellEnd"/>
            <w:r w:rsidRPr="00A601DA">
              <w:rPr>
                <w:b/>
                <w:color w:val="auto"/>
              </w:rPr>
              <w:t xml:space="preserve"> </w:t>
            </w:r>
            <w:r w:rsidRPr="00A601DA">
              <w:rPr>
                <w:color w:val="auto"/>
              </w:rPr>
              <w:t xml:space="preserve">– </w:t>
            </w:r>
            <w:r w:rsidRPr="00A601DA">
              <w:rPr>
                <w:color w:val="auto"/>
                <w:lang w:val="kk-KZ"/>
              </w:rPr>
              <w:t>Күңгірт</w:t>
            </w:r>
          </w:p>
          <w:p w14:paraId="39B0FCED" w14:textId="207A4343" w:rsidR="009732F4" w:rsidRPr="00A601DA" w:rsidRDefault="009732F4" w:rsidP="00DB2D43">
            <w:pPr>
              <w:pStyle w:val="a3"/>
              <w:numPr>
                <w:ilvl w:val="0"/>
                <w:numId w:val="27"/>
              </w:numPr>
              <w:ind w:left="34" w:firstLine="0"/>
              <w:jc w:val="both"/>
              <w:rPr>
                <w:color w:val="auto"/>
              </w:rPr>
            </w:pPr>
            <w:r w:rsidRPr="00A601DA">
              <w:rPr>
                <w:b/>
                <w:color w:val="auto"/>
                <w:lang w:val="kk-KZ"/>
              </w:rPr>
              <w:t xml:space="preserve">дисплей экранының жабыны: </w:t>
            </w:r>
            <w:r w:rsidRPr="00A601DA">
              <w:rPr>
                <w:b/>
                <w:color w:val="auto"/>
              </w:rPr>
              <w:t>-</w:t>
            </w:r>
            <w:r w:rsidRPr="00A601DA">
              <w:rPr>
                <w:color w:val="auto"/>
              </w:rPr>
              <w:t xml:space="preserve"> </w:t>
            </w:r>
            <w:r w:rsidRPr="00A601DA">
              <w:rPr>
                <w:color w:val="auto"/>
                <w:lang w:val="kk-KZ"/>
              </w:rPr>
              <w:t>3H қаттылығымен шағылыстыруға қарсы жабын</w:t>
            </w:r>
          </w:p>
          <w:p w14:paraId="55E3E870"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М</w:t>
            </w:r>
            <w:proofErr w:type="spellStart"/>
            <w:r w:rsidRPr="00A601DA">
              <w:rPr>
                <w:b/>
                <w:color w:val="auto"/>
              </w:rPr>
              <w:t>онитор</w:t>
            </w:r>
            <w:proofErr w:type="spellEnd"/>
            <w:r w:rsidRPr="00A601DA">
              <w:rPr>
                <w:b/>
                <w:color w:val="auto"/>
              </w:rPr>
              <w:t xml:space="preserve"> </w:t>
            </w:r>
            <w:r w:rsidRPr="00A601DA">
              <w:rPr>
                <w:b/>
                <w:color w:val="auto"/>
                <w:lang w:val="kk-KZ"/>
              </w:rPr>
              <w:t>и</w:t>
            </w:r>
            <w:proofErr w:type="spellStart"/>
            <w:r w:rsidRPr="00A601DA">
              <w:rPr>
                <w:b/>
                <w:color w:val="auto"/>
              </w:rPr>
              <w:t>нтерфейс</w:t>
            </w:r>
            <w:proofErr w:type="spellEnd"/>
            <w:r w:rsidRPr="00A601DA">
              <w:rPr>
                <w:b/>
                <w:color w:val="auto"/>
                <w:lang w:val="kk-KZ"/>
              </w:rPr>
              <w:t>і</w:t>
            </w:r>
            <w:r w:rsidRPr="00A601DA">
              <w:rPr>
                <w:b/>
                <w:color w:val="auto"/>
              </w:rPr>
              <w:t xml:space="preserve"> </w:t>
            </w:r>
            <w:r w:rsidRPr="00A601DA">
              <w:rPr>
                <w:color w:val="auto"/>
              </w:rPr>
              <w:t>– VGA (D-</w:t>
            </w:r>
            <w:proofErr w:type="spellStart"/>
            <w:r w:rsidRPr="00A601DA">
              <w:rPr>
                <w:color w:val="auto"/>
              </w:rPr>
              <w:t>Sub</w:t>
            </w:r>
            <w:proofErr w:type="spellEnd"/>
            <w:r w:rsidRPr="00A601DA">
              <w:rPr>
                <w:color w:val="auto"/>
              </w:rPr>
              <w:t>), HDMI</w:t>
            </w:r>
          </w:p>
          <w:p w14:paraId="2358F073"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Басқару</w:t>
            </w:r>
            <w:r w:rsidRPr="00A601DA">
              <w:rPr>
                <w:color w:val="auto"/>
              </w:rPr>
              <w:t xml:space="preserve"> – </w:t>
            </w:r>
            <w:proofErr w:type="spellStart"/>
            <w:r w:rsidRPr="00A601DA">
              <w:rPr>
                <w:color w:val="auto"/>
              </w:rPr>
              <w:t>механи</w:t>
            </w:r>
            <w:proofErr w:type="spellEnd"/>
            <w:r w:rsidRPr="00A601DA">
              <w:rPr>
                <w:color w:val="auto"/>
                <w:lang w:val="kk-KZ"/>
              </w:rPr>
              <w:t>калық</w:t>
            </w:r>
            <w:r w:rsidRPr="00A601DA">
              <w:rPr>
                <w:color w:val="auto"/>
              </w:rPr>
              <w:t xml:space="preserve"> </w:t>
            </w:r>
            <w:r w:rsidRPr="00A601DA">
              <w:rPr>
                <w:color w:val="auto"/>
                <w:lang w:val="kk-KZ"/>
              </w:rPr>
              <w:t>батырмалар</w:t>
            </w:r>
          </w:p>
          <w:p w14:paraId="260D2480"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Э</w:t>
            </w:r>
            <w:r w:rsidRPr="00A601DA">
              <w:rPr>
                <w:b/>
                <w:color w:val="auto"/>
              </w:rPr>
              <w:t xml:space="preserve">кран </w:t>
            </w:r>
            <w:proofErr w:type="spellStart"/>
            <w:r w:rsidRPr="00A601DA">
              <w:rPr>
                <w:b/>
                <w:color w:val="auto"/>
              </w:rPr>
              <w:t>күйін</w:t>
            </w:r>
            <w:proofErr w:type="spellEnd"/>
            <w:r w:rsidRPr="00A601DA">
              <w:rPr>
                <w:b/>
                <w:color w:val="auto"/>
              </w:rPr>
              <w:t xml:space="preserve"> </w:t>
            </w:r>
            <w:proofErr w:type="spellStart"/>
            <w:r w:rsidRPr="00A601DA">
              <w:rPr>
                <w:b/>
                <w:color w:val="auto"/>
              </w:rPr>
              <w:t>реттеу</w:t>
            </w:r>
            <w:proofErr w:type="spellEnd"/>
            <w:r w:rsidRPr="00A601DA">
              <w:rPr>
                <w:b/>
                <w:color w:val="auto"/>
              </w:rPr>
              <w:t xml:space="preserve"> </w:t>
            </w:r>
            <w:r w:rsidRPr="00A601DA">
              <w:rPr>
                <w:color w:val="auto"/>
              </w:rPr>
              <w:t xml:space="preserve">– </w:t>
            </w:r>
            <w:r w:rsidRPr="00A601DA">
              <w:rPr>
                <w:color w:val="auto"/>
                <w:lang w:val="kk-KZ"/>
              </w:rPr>
              <w:t>еңкейту</w:t>
            </w:r>
          </w:p>
          <w:p w14:paraId="613E093B"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М</w:t>
            </w:r>
            <w:proofErr w:type="spellStart"/>
            <w:r w:rsidRPr="00A601DA">
              <w:rPr>
                <w:b/>
                <w:color w:val="auto"/>
              </w:rPr>
              <w:t>онитордың</w:t>
            </w:r>
            <w:proofErr w:type="spellEnd"/>
            <w:r w:rsidRPr="00A601DA">
              <w:rPr>
                <w:b/>
                <w:color w:val="auto"/>
              </w:rPr>
              <w:t xml:space="preserve"> </w:t>
            </w:r>
            <w:r w:rsidRPr="00A601DA">
              <w:rPr>
                <w:b/>
                <w:color w:val="auto"/>
                <w:lang w:val="kk-KZ"/>
              </w:rPr>
              <w:t>еңкейту</w:t>
            </w:r>
            <w:r w:rsidRPr="00A601DA">
              <w:rPr>
                <w:b/>
                <w:color w:val="auto"/>
              </w:rPr>
              <w:t xml:space="preserve"> </w:t>
            </w:r>
            <w:proofErr w:type="spellStart"/>
            <w:r w:rsidRPr="00A601DA">
              <w:rPr>
                <w:b/>
                <w:color w:val="auto"/>
              </w:rPr>
              <w:t>бұрыштары</w:t>
            </w:r>
            <w:proofErr w:type="spellEnd"/>
            <w:r w:rsidRPr="00A601DA">
              <w:rPr>
                <w:b/>
                <w:color w:val="auto"/>
              </w:rPr>
              <w:t xml:space="preserve"> -</w:t>
            </w:r>
            <w:r w:rsidRPr="00A601DA">
              <w:rPr>
                <w:color w:val="auto"/>
              </w:rPr>
              <w:t xml:space="preserve"> </w:t>
            </w:r>
            <w:r w:rsidRPr="00A601DA">
              <w:rPr>
                <w:color w:val="auto"/>
                <w:lang w:val="kk-KZ"/>
              </w:rPr>
              <w:t>кемінде</w:t>
            </w:r>
            <w:r w:rsidRPr="00A601DA">
              <w:rPr>
                <w:color w:val="auto"/>
              </w:rPr>
              <w:t xml:space="preserve"> -5° ~ 21°</w:t>
            </w:r>
          </w:p>
          <w:p w14:paraId="23F50842"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М</w:t>
            </w:r>
            <w:proofErr w:type="spellStart"/>
            <w:r w:rsidRPr="00A601DA">
              <w:rPr>
                <w:b/>
                <w:color w:val="auto"/>
              </w:rPr>
              <w:t>онитордың</w:t>
            </w:r>
            <w:proofErr w:type="spellEnd"/>
            <w:r w:rsidRPr="00A601DA">
              <w:rPr>
                <w:b/>
                <w:color w:val="auto"/>
              </w:rPr>
              <w:t xml:space="preserve"> </w:t>
            </w:r>
            <w:proofErr w:type="spellStart"/>
            <w:r w:rsidRPr="00A601DA">
              <w:rPr>
                <w:b/>
                <w:color w:val="auto"/>
              </w:rPr>
              <w:t>қуат</w:t>
            </w:r>
            <w:proofErr w:type="spellEnd"/>
            <w:r w:rsidRPr="00A601DA">
              <w:rPr>
                <w:b/>
                <w:color w:val="auto"/>
              </w:rPr>
              <w:t xml:space="preserve"> </w:t>
            </w:r>
            <w:proofErr w:type="spellStart"/>
            <w:r w:rsidRPr="00A601DA">
              <w:rPr>
                <w:b/>
                <w:color w:val="auto"/>
              </w:rPr>
              <w:t>көзі</w:t>
            </w:r>
            <w:proofErr w:type="spellEnd"/>
            <w:r w:rsidRPr="00A601DA">
              <w:rPr>
                <w:b/>
                <w:color w:val="auto"/>
                <w:lang w:val="kk-KZ"/>
              </w:rPr>
              <w:t xml:space="preserve"> </w:t>
            </w:r>
            <w:r w:rsidRPr="00A601DA">
              <w:rPr>
                <w:b/>
                <w:color w:val="auto"/>
              </w:rPr>
              <w:t>-</w:t>
            </w:r>
            <w:proofErr w:type="spellStart"/>
            <w:r w:rsidRPr="00A601DA">
              <w:rPr>
                <w:b/>
                <w:color w:val="auto"/>
              </w:rPr>
              <w:t>кіріктірілген</w:t>
            </w:r>
            <w:proofErr w:type="spellEnd"/>
          </w:p>
          <w:p w14:paraId="0A4A8E11" w14:textId="0D733737" w:rsidR="009732F4" w:rsidRPr="00A601DA" w:rsidRDefault="009732F4" w:rsidP="00DB2D43">
            <w:pPr>
              <w:pStyle w:val="a3"/>
              <w:numPr>
                <w:ilvl w:val="0"/>
                <w:numId w:val="27"/>
              </w:numPr>
              <w:ind w:left="34" w:firstLine="0"/>
              <w:jc w:val="both"/>
              <w:rPr>
                <w:color w:val="auto"/>
              </w:rPr>
            </w:pPr>
            <w:proofErr w:type="spellStart"/>
            <w:r w:rsidRPr="00A601DA">
              <w:rPr>
                <w:b/>
                <w:color w:val="auto"/>
              </w:rPr>
              <w:t>мониторды</w:t>
            </w:r>
            <w:proofErr w:type="spellEnd"/>
            <w:r w:rsidRPr="00A601DA">
              <w:rPr>
                <w:b/>
                <w:color w:val="auto"/>
              </w:rPr>
              <w:t xml:space="preserve"> </w:t>
            </w:r>
            <w:proofErr w:type="spellStart"/>
            <w:r w:rsidRPr="00A601DA">
              <w:rPr>
                <w:b/>
                <w:color w:val="auto"/>
              </w:rPr>
              <w:t>қабырғағ</w:t>
            </w:r>
            <w:proofErr w:type="gramStart"/>
            <w:r w:rsidRPr="00A601DA">
              <w:rPr>
                <w:b/>
                <w:color w:val="auto"/>
              </w:rPr>
              <w:t>а</w:t>
            </w:r>
            <w:proofErr w:type="spellEnd"/>
            <w:proofErr w:type="gramEnd"/>
            <w:r w:rsidRPr="00A601DA">
              <w:rPr>
                <w:b/>
                <w:color w:val="auto"/>
              </w:rPr>
              <w:t xml:space="preserve"> </w:t>
            </w:r>
            <w:proofErr w:type="spellStart"/>
            <w:r w:rsidRPr="00A601DA">
              <w:rPr>
                <w:b/>
                <w:color w:val="auto"/>
              </w:rPr>
              <w:t>бекіту</w:t>
            </w:r>
            <w:proofErr w:type="spellEnd"/>
            <w:r w:rsidRPr="00A601DA">
              <w:rPr>
                <w:b/>
                <w:color w:val="auto"/>
              </w:rPr>
              <w:t xml:space="preserve"> </w:t>
            </w:r>
            <w:proofErr w:type="spellStart"/>
            <w:r w:rsidRPr="00A601DA">
              <w:rPr>
                <w:b/>
                <w:color w:val="auto"/>
              </w:rPr>
              <w:t>мүмкіндігі</w:t>
            </w:r>
            <w:proofErr w:type="spellEnd"/>
            <w:r w:rsidRPr="00A601DA">
              <w:rPr>
                <w:b/>
                <w:color w:val="auto"/>
              </w:rPr>
              <w:t xml:space="preserve"> </w:t>
            </w:r>
            <w:r w:rsidRPr="00A601DA">
              <w:rPr>
                <w:color w:val="auto"/>
              </w:rPr>
              <w:t>– тип VESA 100 x 100 мм</w:t>
            </w:r>
          </w:p>
          <w:p w14:paraId="6938DD97"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Ж</w:t>
            </w:r>
            <w:proofErr w:type="spellStart"/>
            <w:r w:rsidRPr="00A601DA">
              <w:rPr>
                <w:b/>
                <w:color w:val="auto"/>
              </w:rPr>
              <w:t>еткізу</w:t>
            </w:r>
            <w:proofErr w:type="spellEnd"/>
            <w:r w:rsidRPr="00A601DA">
              <w:rPr>
                <w:b/>
                <w:color w:val="auto"/>
              </w:rPr>
              <w:t xml:space="preserve"> </w:t>
            </w:r>
            <w:proofErr w:type="spellStart"/>
            <w:r w:rsidRPr="00A601DA">
              <w:rPr>
                <w:b/>
                <w:color w:val="auto"/>
              </w:rPr>
              <w:t>жиынтығы</w:t>
            </w:r>
            <w:proofErr w:type="spellEnd"/>
            <w:r w:rsidRPr="00A601DA">
              <w:rPr>
                <w:b/>
                <w:color w:val="auto"/>
              </w:rPr>
              <w:t xml:space="preserve"> </w:t>
            </w:r>
            <w:r w:rsidRPr="00A601DA">
              <w:rPr>
                <w:color w:val="auto"/>
              </w:rPr>
              <w:t xml:space="preserve">– </w:t>
            </w:r>
            <w:proofErr w:type="spellStart"/>
            <w:r w:rsidRPr="00A601DA">
              <w:rPr>
                <w:color w:val="auto"/>
              </w:rPr>
              <w:t>Құжаттама</w:t>
            </w:r>
            <w:proofErr w:type="spellEnd"/>
            <w:r w:rsidRPr="00A601DA">
              <w:rPr>
                <w:color w:val="auto"/>
              </w:rPr>
              <w:t xml:space="preserve"> </w:t>
            </w:r>
            <w:proofErr w:type="spellStart"/>
            <w:r w:rsidRPr="00A601DA">
              <w:rPr>
                <w:color w:val="auto"/>
              </w:rPr>
              <w:t>және</w:t>
            </w:r>
            <w:proofErr w:type="spellEnd"/>
            <w:r w:rsidRPr="00A601DA">
              <w:rPr>
                <w:color w:val="auto"/>
              </w:rPr>
              <w:t xml:space="preserve"> БҚ </w:t>
            </w:r>
            <w:proofErr w:type="spellStart"/>
            <w:r w:rsidRPr="00A601DA">
              <w:rPr>
                <w:color w:val="auto"/>
              </w:rPr>
              <w:t>дискісі</w:t>
            </w:r>
            <w:proofErr w:type="spellEnd"/>
            <w:r w:rsidRPr="00A601DA">
              <w:rPr>
                <w:color w:val="auto"/>
              </w:rPr>
              <w:t>, VGA к</w:t>
            </w:r>
            <w:r w:rsidRPr="00A601DA">
              <w:rPr>
                <w:color w:val="auto"/>
                <w:lang w:val="kk-KZ"/>
              </w:rPr>
              <w:t>ә</w:t>
            </w:r>
            <w:r w:rsidRPr="00A601DA">
              <w:rPr>
                <w:color w:val="auto"/>
              </w:rPr>
              <w:t>б</w:t>
            </w:r>
            <w:r w:rsidRPr="00A601DA">
              <w:rPr>
                <w:color w:val="auto"/>
                <w:lang w:val="kk-KZ"/>
              </w:rPr>
              <w:t>і</w:t>
            </w:r>
            <w:proofErr w:type="spellStart"/>
            <w:r w:rsidRPr="00A601DA">
              <w:rPr>
                <w:color w:val="auto"/>
              </w:rPr>
              <w:t>лі</w:t>
            </w:r>
            <w:proofErr w:type="spellEnd"/>
            <w:r w:rsidRPr="00A601DA">
              <w:rPr>
                <w:color w:val="auto"/>
              </w:rPr>
              <w:t xml:space="preserve">, </w:t>
            </w:r>
            <w:r w:rsidRPr="00A601DA">
              <w:rPr>
                <w:color w:val="auto"/>
                <w:lang w:val="kk-KZ"/>
              </w:rPr>
              <w:t>қ</w:t>
            </w:r>
            <w:proofErr w:type="spellStart"/>
            <w:r w:rsidRPr="00A601DA">
              <w:rPr>
                <w:color w:val="auto"/>
              </w:rPr>
              <w:t>уат</w:t>
            </w:r>
            <w:proofErr w:type="spellEnd"/>
            <w:r w:rsidRPr="00A601DA">
              <w:rPr>
                <w:color w:val="auto"/>
              </w:rPr>
              <w:t xml:space="preserve"> к</w:t>
            </w:r>
            <w:r w:rsidRPr="00A601DA">
              <w:rPr>
                <w:color w:val="auto"/>
                <w:lang w:val="kk-KZ"/>
              </w:rPr>
              <w:t>ә</w:t>
            </w:r>
            <w:r w:rsidRPr="00A601DA">
              <w:rPr>
                <w:color w:val="auto"/>
              </w:rPr>
              <w:t>б</w:t>
            </w:r>
            <w:r w:rsidRPr="00A601DA">
              <w:rPr>
                <w:color w:val="auto"/>
                <w:lang w:val="kk-KZ"/>
              </w:rPr>
              <w:t>і</w:t>
            </w:r>
            <w:proofErr w:type="spellStart"/>
            <w:r w:rsidRPr="00A601DA">
              <w:rPr>
                <w:color w:val="auto"/>
              </w:rPr>
              <w:t>лі</w:t>
            </w:r>
            <w:proofErr w:type="spellEnd"/>
          </w:p>
          <w:p w14:paraId="4599EBA2" w14:textId="77777777" w:rsidR="009732F4" w:rsidRPr="00A601DA" w:rsidRDefault="009732F4" w:rsidP="00DB2D43">
            <w:pPr>
              <w:pStyle w:val="a3"/>
              <w:numPr>
                <w:ilvl w:val="0"/>
                <w:numId w:val="27"/>
              </w:numPr>
              <w:ind w:left="34" w:firstLine="0"/>
              <w:jc w:val="both"/>
              <w:rPr>
                <w:color w:val="auto"/>
              </w:rPr>
            </w:pPr>
            <w:r w:rsidRPr="00A601DA">
              <w:rPr>
                <w:b/>
                <w:color w:val="auto"/>
                <w:lang w:val="kk-KZ"/>
              </w:rPr>
              <w:t>Э</w:t>
            </w:r>
            <w:proofErr w:type="spellStart"/>
            <w:r w:rsidRPr="00A601DA">
              <w:rPr>
                <w:b/>
                <w:color w:val="auto"/>
              </w:rPr>
              <w:t>нергияны</w:t>
            </w:r>
            <w:proofErr w:type="spellEnd"/>
            <w:r w:rsidRPr="00A601DA">
              <w:rPr>
                <w:b/>
                <w:color w:val="auto"/>
              </w:rPr>
              <w:t xml:space="preserve"> </w:t>
            </w:r>
            <w:proofErr w:type="spellStart"/>
            <w:r w:rsidRPr="00A601DA">
              <w:rPr>
                <w:b/>
                <w:color w:val="auto"/>
              </w:rPr>
              <w:t>тұтыну</w:t>
            </w:r>
            <w:proofErr w:type="spellEnd"/>
            <w:r w:rsidRPr="00A601DA">
              <w:rPr>
                <w:b/>
                <w:color w:val="auto"/>
                <w:lang w:val="kk-KZ"/>
              </w:rPr>
              <w:t>ы</w:t>
            </w:r>
            <w:r w:rsidRPr="00A601DA">
              <w:rPr>
                <w:b/>
                <w:color w:val="auto"/>
              </w:rPr>
              <w:t xml:space="preserve"> – </w:t>
            </w:r>
            <w:r w:rsidRPr="00A601DA">
              <w:rPr>
                <w:bCs/>
                <w:color w:val="auto"/>
                <w:lang w:val="kk-KZ" w:eastAsia="en-US"/>
              </w:rPr>
              <w:t xml:space="preserve">Электр қоректендіру </w:t>
            </w:r>
            <w:r w:rsidRPr="00A601DA">
              <w:rPr>
                <w:bCs/>
                <w:color w:val="auto"/>
                <w:lang w:eastAsia="en-US"/>
              </w:rPr>
              <w:t>(</w:t>
            </w:r>
            <w:proofErr w:type="spellStart"/>
            <w:r w:rsidRPr="00A601DA">
              <w:rPr>
                <w:bCs/>
                <w:color w:val="auto"/>
                <w:lang w:eastAsia="en-US"/>
              </w:rPr>
              <w:t>айнымалы</w:t>
            </w:r>
            <w:proofErr w:type="spellEnd"/>
            <w:r w:rsidRPr="00A601DA">
              <w:rPr>
                <w:bCs/>
                <w:color w:val="auto"/>
                <w:lang w:eastAsia="en-US"/>
              </w:rPr>
              <w:t xml:space="preserve"> ток </w:t>
            </w:r>
            <w:proofErr w:type="spellStart"/>
            <w:r w:rsidRPr="00A601DA">
              <w:rPr>
                <w:bCs/>
                <w:color w:val="auto"/>
                <w:lang w:eastAsia="en-US"/>
              </w:rPr>
              <w:t>кернеуі</w:t>
            </w:r>
            <w:proofErr w:type="spellEnd"/>
            <w:r w:rsidRPr="00A601DA">
              <w:rPr>
                <w:bCs/>
                <w:color w:val="auto"/>
                <w:lang w:eastAsia="en-US"/>
              </w:rPr>
              <w:t>/</w:t>
            </w:r>
            <w:r w:rsidRPr="00A601DA">
              <w:rPr>
                <w:bCs/>
                <w:color w:val="auto"/>
                <w:lang w:val="kk-KZ" w:eastAsia="en-US"/>
              </w:rPr>
              <w:t>ж</w:t>
            </w:r>
            <w:proofErr w:type="spellStart"/>
            <w:r w:rsidRPr="00A601DA">
              <w:rPr>
                <w:bCs/>
                <w:color w:val="auto"/>
                <w:lang w:eastAsia="en-US"/>
              </w:rPr>
              <w:t>иілік</w:t>
            </w:r>
            <w:proofErr w:type="spellEnd"/>
            <w:r w:rsidRPr="00A601DA">
              <w:rPr>
                <w:bCs/>
                <w:color w:val="auto"/>
                <w:lang w:eastAsia="en-US"/>
              </w:rPr>
              <w:t xml:space="preserve">/ток </w:t>
            </w:r>
            <w:proofErr w:type="spellStart"/>
            <w:r w:rsidRPr="00A601DA">
              <w:rPr>
                <w:bCs/>
                <w:color w:val="auto"/>
                <w:lang w:eastAsia="en-US"/>
              </w:rPr>
              <w:t>күші</w:t>
            </w:r>
            <w:proofErr w:type="spellEnd"/>
            <w:r w:rsidRPr="00A601DA">
              <w:rPr>
                <w:bCs/>
                <w:color w:val="auto"/>
                <w:lang w:eastAsia="en-US"/>
              </w:rPr>
              <w:t>)</w:t>
            </w:r>
            <w:r w:rsidRPr="00A601DA">
              <w:rPr>
                <w:color w:val="auto"/>
                <w:lang w:eastAsia="en-US"/>
              </w:rPr>
              <w:br/>
              <w:t>100</w:t>
            </w:r>
            <w:r w:rsidRPr="00A601DA">
              <w:rPr>
                <w:color w:val="auto"/>
                <w:lang w:val="kk-KZ" w:eastAsia="en-US"/>
              </w:rPr>
              <w:t>-ден</w:t>
            </w:r>
            <w:r w:rsidRPr="00A601DA">
              <w:rPr>
                <w:color w:val="auto"/>
                <w:lang w:eastAsia="en-US"/>
              </w:rPr>
              <w:t xml:space="preserve"> 240</w:t>
            </w:r>
            <w:r w:rsidRPr="00A601DA">
              <w:rPr>
                <w:color w:val="auto"/>
                <w:lang w:val="en-US" w:eastAsia="en-US"/>
              </w:rPr>
              <w:t> </w:t>
            </w:r>
            <w:r w:rsidRPr="00A601DA">
              <w:rPr>
                <w:color w:val="auto"/>
                <w:lang w:eastAsia="en-US"/>
              </w:rPr>
              <w:t>В</w:t>
            </w:r>
            <w:r w:rsidRPr="00A601DA">
              <w:rPr>
                <w:color w:val="auto"/>
                <w:lang w:val="kk-KZ" w:eastAsia="en-US"/>
              </w:rPr>
              <w:t xml:space="preserve"> дейін</w:t>
            </w:r>
            <w:r w:rsidRPr="00A601DA">
              <w:rPr>
                <w:color w:val="auto"/>
                <w:lang w:eastAsia="en-US"/>
              </w:rPr>
              <w:t xml:space="preserve"> 50 </w:t>
            </w:r>
            <w:proofErr w:type="spellStart"/>
            <w:r w:rsidRPr="00A601DA">
              <w:rPr>
                <w:color w:val="auto"/>
                <w:lang w:eastAsia="en-US"/>
              </w:rPr>
              <w:t>немесе</w:t>
            </w:r>
            <w:proofErr w:type="spellEnd"/>
            <w:r w:rsidRPr="00A601DA">
              <w:rPr>
                <w:color w:val="auto"/>
                <w:lang w:eastAsia="en-US"/>
              </w:rPr>
              <w:t xml:space="preserve"> 60 Гц </w:t>
            </w:r>
            <w:proofErr w:type="spellStart"/>
            <w:r w:rsidRPr="00A601DA">
              <w:rPr>
                <w:color w:val="auto"/>
                <w:lang w:eastAsia="en-US"/>
              </w:rPr>
              <w:t>жиіліктегі</w:t>
            </w:r>
            <w:proofErr w:type="spellEnd"/>
            <w:r w:rsidRPr="00A601DA">
              <w:rPr>
                <w:color w:val="auto"/>
                <w:lang w:eastAsia="en-US"/>
              </w:rPr>
              <w:t xml:space="preserve"> </w:t>
            </w:r>
            <w:proofErr w:type="spellStart"/>
            <w:r w:rsidRPr="00A601DA">
              <w:rPr>
                <w:color w:val="auto"/>
                <w:lang w:eastAsia="en-US"/>
              </w:rPr>
              <w:t>айнымалы</w:t>
            </w:r>
            <w:proofErr w:type="spellEnd"/>
            <w:r w:rsidRPr="00A601DA">
              <w:rPr>
                <w:color w:val="auto"/>
                <w:lang w:eastAsia="en-US"/>
              </w:rPr>
              <w:t xml:space="preserve"> ток ± 3 Гц / 1.5 A (</w:t>
            </w:r>
            <w:proofErr w:type="spellStart"/>
            <w:r w:rsidRPr="00A601DA">
              <w:rPr>
                <w:color w:val="auto"/>
                <w:lang w:eastAsia="en-US"/>
              </w:rPr>
              <w:t>номиналды</w:t>
            </w:r>
            <w:proofErr w:type="spellEnd"/>
            <w:r w:rsidRPr="00A601DA">
              <w:rPr>
                <w:color w:val="auto"/>
                <w:lang w:eastAsia="en-US"/>
              </w:rPr>
              <w:t>)</w:t>
            </w:r>
          </w:p>
          <w:p w14:paraId="3CF17068" w14:textId="77777777" w:rsidR="009732F4" w:rsidRPr="00A601DA" w:rsidRDefault="009732F4" w:rsidP="00DB2D43">
            <w:pPr>
              <w:pStyle w:val="a3"/>
              <w:numPr>
                <w:ilvl w:val="0"/>
                <w:numId w:val="27"/>
              </w:numPr>
              <w:ind w:left="34" w:firstLine="0"/>
              <w:jc w:val="both"/>
              <w:rPr>
                <w:color w:val="auto"/>
              </w:rPr>
            </w:pPr>
            <w:r w:rsidRPr="00A601DA">
              <w:rPr>
                <w:color w:val="auto"/>
                <w:lang w:val="kk-KZ" w:eastAsia="en-US"/>
              </w:rPr>
              <w:t>М</w:t>
            </w:r>
            <w:proofErr w:type="spellStart"/>
            <w:r w:rsidRPr="00A601DA">
              <w:rPr>
                <w:color w:val="auto"/>
                <w:lang w:eastAsia="en-US"/>
              </w:rPr>
              <w:t>онитор</w:t>
            </w:r>
            <w:proofErr w:type="spellEnd"/>
            <w:r w:rsidRPr="00A601DA">
              <w:rPr>
                <w:color w:val="auto"/>
                <w:lang w:eastAsia="en-US"/>
              </w:rPr>
              <w:t xml:space="preserve"> </w:t>
            </w:r>
            <w:r w:rsidRPr="00A601DA">
              <w:rPr>
                <w:color w:val="auto"/>
                <w:lang w:val="kk-KZ"/>
              </w:rPr>
              <w:t>өндірушісі дербес компьютер өндірушісінен өзгеше болмауы тиіс.</w:t>
            </w:r>
          </w:p>
          <w:p w14:paraId="1572155C" w14:textId="51D6040A" w:rsidR="009732F4" w:rsidRPr="00A601DA" w:rsidRDefault="009732F4" w:rsidP="00DB2D43">
            <w:pPr>
              <w:pStyle w:val="a3"/>
              <w:numPr>
                <w:ilvl w:val="0"/>
                <w:numId w:val="27"/>
              </w:numPr>
              <w:ind w:left="34" w:firstLine="0"/>
              <w:jc w:val="both"/>
              <w:rPr>
                <w:color w:val="auto"/>
              </w:rPr>
            </w:pPr>
            <w:r w:rsidRPr="00A601DA">
              <w:rPr>
                <w:b/>
                <w:color w:val="auto"/>
                <w:lang w:val="kk-KZ"/>
              </w:rPr>
              <w:t>К</w:t>
            </w:r>
            <w:proofErr w:type="spellStart"/>
            <w:r w:rsidRPr="00A601DA">
              <w:rPr>
                <w:b/>
                <w:color w:val="auto"/>
              </w:rPr>
              <w:t>епілдік</w:t>
            </w:r>
            <w:proofErr w:type="spellEnd"/>
            <w:r w:rsidRPr="00A601DA">
              <w:rPr>
                <w:b/>
                <w:color w:val="auto"/>
              </w:rPr>
              <w:t xml:space="preserve">: </w:t>
            </w:r>
            <w:proofErr w:type="spellStart"/>
            <w:r w:rsidRPr="00A601DA">
              <w:rPr>
                <w:b/>
                <w:color w:val="auto"/>
              </w:rPr>
              <w:t>кемінде</w:t>
            </w:r>
            <w:proofErr w:type="spellEnd"/>
            <w:r w:rsidRPr="00A601DA">
              <w:rPr>
                <w:b/>
                <w:color w:val="auto"/>
              </w:rPr>
              <w:t xml:space="preserve"> 1</w:t>
            </w:r>
            <w:r w:rsidR="00D21C99">
              <w:rPr>
                <w:b/>
                <w:color w:val="auto"/>
                <w:lang w:val="kk-KZ"/>
              </w:rPr>
              <w:t>8</w:t>
            </w:r>
            <w:r w:rsidRPr="00A601DA">
              <w:rPr>
                <w:b/>
                <w:color w:val="auto"/>
              </w:rPr>
              <w:t xml:space="preserve"> ай</w:t>
            </w:r>
          </w:p>
          <w:p w14:paraId="54AA1A26" w14:textId="77777777" w:rsidR="009732F4" w:rsidRPr="00A601DA" w:rsidRDefault="009732F4" w:rsidP="00DB2D43">
            <w:pPr>
              <w:pStyle w:val="a3"/>
              <w:jc w:val="both"/>
              <w:rPr>
                <w:color w:val="auto"/>
              </w:rPr>
            </w:pPr>
          </w:p>
          <w:p w14:paraId="1CBA18B2" w14:textId="77777777" w:rsidR="009732F4" w:rsidRPr="00A601DA" w:rsidRDefault="009732F4" w:rsidP="00DB2D43">
            <w:pPr>
              <w:jc w:val="both"/>
              <w:rPr>
                <w:b/>
                <w:color w:val="auto"/>
              </w:rPr>
            </w:pPr>
            <w:proofErr w:type="spellStart"/>
            <w:r w:rsidRPr="00A601DA">
              <w:rPr>
                <w:b/>
                <w:color w:val="auto"/>
              </w:rPr>
              <w:t>Әлеуетті</w:t>
            </w:r>
            <w:proofErr w:type="spellEnd"/>
            <w:r w:rsidRPr="00A601DA">
              <w:rPr>
                <w:b/>
                <w:color w:val="auto"/>
              </w:rPr>
              <w:t xml:space="preserve"> </w:t>
            </w:r>
            <w:r w:rsidRPr="00A601DA">
              <w:rPr>
                <w:b/>
                <w:color w:val="auto"/>
                <w:lang w:val="kk-KZ"/>
              </w:rPr>
              <w:t>жеткізуші</w:t>
            </w:r>
            <w:r w:rsidRPr="00A601DA">
              <w:rPr>
                <w:b/>
                <w:color w:val="auto"/>
              </w:rPr>
              <w:t>:</w:t>
            </w:r>
          </w:p>
          <w:p w14:paraId="2A5225EE" w14:textId="77777777" w:rsidR="009732F4" w:rsidRPr="00A601DA" w:rsidRDefault="009732F4" w:rsidP="00DB2D43">
            <w:pPr>
              <w:pStyle w:val="a3"/>
              <w:ind w:left="0"/>
              <w:jc w:val="both"/>
              <w:rPr>
                <w:color w:val="auto"/>
                <w:lang w:val="kk-KZ"/>
              </w:rPr>
            </w:pPr>
            <w:r w:rsidRPr="00A601DA">
              <w:rPr>
                <w:color w:val="auto"/>
              </w:rPr>
              <w:t xml:space="preserve">1) </w:t>
            </w:r>
            <w:proofErr w:type="spellStart"/>
            <w:r w:rsidRPr="00A601DA">
              <w:rPr>
                <w:color w:val="auto"/>
              </w:rPr>
              <w:t>жеткізуге</w:t>
            </w:r>
            <w:proofErr w:type="spellEnd"/>
            <w:r w:rsidRPr="00A601DA">
              <w:rPr>
                <w:color w:val="auto"/>
              </w:rPr>
              <w:t xml:space="preserve"> </w:t>
            </w:r>
            <w:proofErr w:type="spellStart"/>
            <w:r w:rsidRPr="00A601DA">
              <w:rPr>
                <w:color w:val="auto"/>
              </w:rPr>
              <w:t>ұсынылатын</w:t>
            </w:r>
            <w:proofErr w:type="spellEnd"/>
            <w:r w:rsidRPr="00A601DA">
              <w:rPr>
                <w:color w:val="auto"/>
              </w:rPr>
              <w:t xml:space="preserve"> </w:t>
            </w:r>
            <w:r w:rsidRPr="00A601DA">
              <w:rPr>
                <w:color w:val="auto"/>
                <w:lang w:val="kk-KZ"/>
              </w:rPr>
              <w:t>Та</w:t>
            </w:r>
            <w:proofErr w:type="spellStart"/>
            <w:r w:rsidRPr="00A601DA">
              <w:rPr>
                <w:color w:val="auto"/>
              </w:rPr>
              <w:t>уарды</w:t>
            </w:r>
            <w:proofErr w:type="spellEnd"/>
            <w:r w:rsidRPr="00A601DA">
              <w:rPr>
                <w:color w:val="auto"/>
              </w:rPr>
              <w:t xml:space="preserve"> </w:t>
            </w:r>
            <w:proofErr w:type="spellStart"/>
            <w:r w:rsidRPr="00A601DA">
              <w:rPr>
                <w:color w:val="auto"/>
              </w:rPr>
              <w:t>өндіруші</w:t>
            </w:r>
            <w:proofErr w:type="spellEnd"/>
            <w:r w:rsidRPr="00A601DA">
              <w:rPr>
                <w:color w:val="auto"/>
              </w:rPr>
              <w:t xml:space="preserve"> </w:t>
            </w:r>
            <w:proofErr w:type="spellStart"/>
            <w:r w:rsidRPr="00A601DA">
              <w:rPr>
                <w:color w:val="auto"/>
              </w:rPr>
              <w:t>компанияның</w:t>
            </w:r>
            <w:proofErr w:type="spellEnd"/>
            <w:r w:rsidRPr="00A601DA">
              <w:rPr>
                <w:color w:val="auto"/>
              </w:rPr>
              <w:t xml:space="preserve"> </w:t>
            </w:r>
            <w:proofErr w:type="spellStart"/>
            <w:r w:rsidRPr="00A601DA">
              <w:rPr>
                <w:color w:val="auto"/>
              </w:rPr>
              <w:t>ресми</w:t>
            </w:r>
            <w:proofErr w:type="spellEnd"/>
            <w:r w:rsidRPr="00A601DA">
              <w:rPr>
                <w:color w:val="auto"/>
              </w:rPr>
              <w:t xml:space="preserve"> </w:t>
            </w:r>
            <w:proofErr w:type="spellStart"/>
            <w:r w:rsidRPr="00A601DA">
              <w:rPr>
                <w:color w:val="auto"/>
              </w:rPr>
              <w:t>серіктесі</w:t>
            </w:r>
            <w:proofErr w:type="spellEnd"/>
            <w:r w:rsidRPr="00A601DA">
              <w:rPr>
                <w:color w:val="auto"/>
              </w:rPr>
              <w:t xml:space="preserve"> </w:t>
            </w:r>
            <w:proofErr w:type="spellStart"/>
            <w:r w:rsidRPr="00A601DA">
              <w:rPr>
                <w:color w:val="auto"/>
              </w:rPr>
              <w:t>болып</w:t>
            </w:r>
            <w:proofErr w:type="spellEnd"/>
            <w:r w:rsidRPr="00A601DA">
              <w:rPr>
                <w:color w:val="auto"/>
              </w:rPr>
              <w:t xml:space="preserve"> </w:t>
            </w:r>
            <w:proofErr w:type="spellStart"/>
            <w:r w:rsidRPr="00A601DA">
              <w:rPr>
                <w:color w:val="auto"/>
              </w:rPr>
              <w:t>табылуы</w:t>
            </w:r>
            <w:proofErr w:type="spellEnd"/>
            <w:r w:rsidRPr="00A601DA">
              <w:rPr>
                <w:color w:val="auto"/>
              </w:rPr>
              <w:t xml:space="preserve"> </w:t>
            </w:r>
            <w:proofErr w:type="spellStart"/>
            <w:proofErr w:type="gramStart"/>
            <w:r w:rsidRPr="00A601DA">
              <w:rPr>
                <w:color w:val="auto"/>
              </w:rPr>
              <w:t>тиіс</w:t>
            </w:r>
            <w:proofErr w:type="spellEnd"/>
            <w:proofErr w:type="gramEnd"/>
            <w:r w:rsidRPr="00A601DA">
              <w:rPr>
                <w:color w:val="auto"/>
              </w:rPr>
              <w:t xml:space="preserve"> не</w:t>
            </w:r>
            <w:r w:rsidRPr="00A601DA">
              <w:rPr>
                <w:color w:val="auto"/>
                <w:lang w:val="kk-KZ"/>
              </w:rPr>
              <w:t>месе</w:t>
            </w:r>
            <w:r w:rsidRPr="00A601DA">
              <w:rPr>
                <w:color w:val="auto"/>
              </w:rPr>
              <w:t xml:space="preserve"> </w:t>
            </w:r>
            <w:proofErr w:type="spellStart"/>
            <w:r w:rsidRPr="00A601DA">
              <w:rPr>
                <w:color w:val="auto"/>
              </w:rPr>
              <w:t>әлеуетті</w:t>
            </w:r>
            <w:proofErr w:type="spellEnd"/>
            <w:r w:rsidRPr="00A601DA">
              <w:rPr>
                <w:color w:val="auto"/>
              </w:rPr>
              <w:t xml:space="preserve"> </w:t>
            </w:r>
            <w:r w:rsidRPr="00A601DA">
              <w:rPr>
                <w:color w:val="auto"/>
                <w:lang w:val="kk-KZ"/>
              </w:rPr>
              <w:t>жеткізушінің</w:t>
            </w:r>
            <w:r w:rsidRPr="00A601DA">
              <w:rPr>
                <w:color w:val="auto"/>
              </w:rPr>
              <w:t xml:space="preserve"> осы конкурс </w:t>
            </w:r>
            <w:proofErr w:type="spellStart"/>
            <w:r w:rsidRPr="00A601DA">
              <w:rPr>
                <w:color w:val="auto"/>
              </w:rPr>
              <w:t>бойынша</w:t>
            </w:r>
            <w:proofErr w:type="spellEnd"/>
            <w:r w:rsidRPr="00A601DA">
              <w:rPr>
                <w:color w:val="auto"/>
              </w:rPr>
              <w:t xml:space="preserve"> </w:t>
            </w:r>
            <w:proofErr w:type="spellStart"/>
            <w:r w:rsidRPr="00A601DA">
              <w:rPr>
                <w:color w:val="auto"/>
              </w:rPr>
              <w:t>жабдықты</w:t>
            </w:r>
            <w:proofErr w:type="spellEnd"/>
            <w:r w:rsidRPr="00A601DA">
              <w:rPr>
                <w:color w:val="auto"/>
              </w:rPr>
              <w:t xml:space="preserve"> </w:t>
            </w:r>
            <w:proofErr w:type="spellStart"/>
            <w:r w:rsidRPr="00A601DA">
              <w:rPr>
                <w:color w:val="auto"/>
              </w:rPr>
              <w:t>жеткізуге</w:t>
            </w:r>
            <w:proofErr w:type="spellEnd"/>
            <w:r w:rsidRPr="00A601DA">
              <w:rPr>
                <w:color w:val="auto"/>
              </w:rPr>
              <w:t xml:space="preserve"> </w:t>
            </w:r>
            <w:proofErr w:type="spellStart"/>
            <w:r w:rsidRPr="00A601DA">
              <w:rPr>
                <w:color w:val="auto"/>
              </w:rPr>
              <w:t>және</w:t>
            </w:r>
            <w:proofErr w:type="spellEnd"/>
            <w:r w:rsidRPr="00A601DA">
              <w:rPr>
                <w:color w:val="auto"/>
              </w:rPr>
              <w:t xml:space="preserve"> </w:t>
            </w:r>
            <w:proofErr w:type="spellStart"/>
            <w:r w:rsidRPr="00A601DA">
              <w:rPr>
                <w:color w:val="auto"/>
              </w:rPr>
              <w:t>оған</w:t>
            </w:r>
            <w:proofErr w:type="spellEnd"/>
            <w:r w:rsidRPr="00A601DA">
              <w:rPr>
                <w:color w:val="auto"/>
              </w:rPr>
              <w:t xml:space="preserve"> </w:t>
            </w:r>
            <w:proofErr w:type="spellStart"/>
            <w:r w:rsidRPr="00A601DA">
              <w:rPr>
                <w:color w:val="auto"/>
              </w:rPr>
              <w:t>кепілдік</w:t>
            </w:r>
            <w:proofErr w:type="spellEnd"/>
            <w:r w:rsidRPr="00A601DA">
              <w:rPr>
                <w:color w:val="auto"/>
              </w:rPr>
              <w:t xml:space="preserve"> </w:t>
            </w:r>
            <w:proofErr w:type="spellStart"/>
            <w:r w:rsidRPr="00A601DA">
              <w:rPr>
                <w:color w:val="auto"/>
              </w:rPr>
              <w:t>беруге</w:t>
            </w:r>
            <w:proofErr w:type="spellEnd"/>
            <w:r w:rsidRPr="00A601DA">
              <w:rPr>
                <w:color w:val="auto"/>
              </w:rPr>
              <w:t xml:space="preserve"> </w:t>
            </w:r>
            <w:proofErr w:type="spellStart"/>
            <w:r w:rsidRPr="00A601DA">
              <w:rPr>
                <w:color w:val="auto"/>
              </w:rPr>
              <w:t>құқығы</w:t>
            </w:r>
            <w:proofErr w:type="spellEnd"/>
            <w:r w:rsidRPr="00A601DA">
              <w:rPr>
                <w:color w:val="auto"/>
              </w:rPr>
              <w:t xml:space="preserve"> бар </w:t>
            </w:r>
            <w:proofErr w:type="spellStart"/>
            <w:r w:rsidRPr="00A601DA">
              <w:rPr>
                <w:color w:val="auto"/>
              </w:rPr>
              <w:t>екендігі</w:t>
            </w:r>
            <w:proofErr w:type="spellEnd"/>
            <w:r w:rsidRPr="00A601DA">
              <w:rPr>
                <w:color w:val="auto"/>
              </w:rPr>
              <w:t xml:space="preserve"> </w:t>
            </w:r>
            <w:proofErr w:type="spellStart"/>
            <w:r w:rsidRPr="00A601DA">
              <w:rPr>
                <w:color w:val="auto"/>
              </w:rPr>
              <w:t>туралы</w:t>
            </w:r>
            <w:proofErr w:type="spellEnd"/>
            <w:r w:rsidRPr="00A601DA">
              <w:rPr>
                <w:color w:val="auto"/>
              </w:rPr>
              <w:t xml:space="preserve"> 2022 </w:t>
            </w:r>
            <w:proofErr w:type="spellStart"/>
            <w:r w:rsidRPr="00A601DA">
              <w:rPr>
                <w:color w:val="auto"/>
              </w:rPr>
              <w:t>жылғы</w:t>
            </w:r>
            <w:proofErr w:type="spellEnd"/>
            <w:r w:rsidRPr="00A601DA">
              <w:rPr>
                <w:color w:val="auto"/>
              </w:rPr>
              <w:t xml:space="preserve"> </w:t>
            </w:r>
            <w:proofErr w:type="spellStart"/>
            <w:r w:rsidRPr="00A601DA">
              <w:rPr>
                <w:color w:val="auto"/>
              </w:rPr>
              <w:t>сәуірден</w:t>
            </w:r>
            <w:proofErr w:type="spellEnd"/>
            <w:r w:rsidRPr="00A601DA">
              <w:rPr>
                <w:color w:val="auto"/>
              </w:rPr>
              <w:t xml:space="preserve"> </w:t>
            </w:r>
            <w:proofErr w:type="spellStart"/>
            <w:r w:rsidRPr="00A601DA">
              <w:rPr>
                <w:color w:val="auto"/>
              </w:rPr>
              <w:t>бұрын</w:t>
            </w:r>
            <w:proofErr w:type="spellEnd"/>
            <w:r w:rsidRPr="00A601DA">
              <w:rPr>
                <w:color w:val="auto"/>
              </w:rPr>
              <w:t xml:space="preserve"> </w:t>
            </w:r>
            <w:proofErr w:type="spellStart"/>
            <w:r w:rsidRPr="00A601DA">
              <w:rPr>
                <w:color w:val="auto"/>
              </w:rPr>
              <w:t>емес</w:t>
            </w:r>
            <w:proofErr w:type="spellEnd"/>
            <w:r w:rsidRPr="00A601DA">
              <w:rPr>
                <w:color w:val="auto"/>
              </w:rPr>
              <w:t xml:space="preserve"> </w:t>
            </w:r>
            <w:proofErr w:type="spellStart"/>
            <w:r w:rsidRPr="00A601DA">
              <w:rPr>
                <w:color w:val="auto"/>
              </w:rPr>
              <w:t>берілген</w:t>
            </w:r>
            <w:proofErr w:type="spellEnd"/>
            <w:r w:rsidRPr="00A601DA">
              <w:rPr>
                <w:color w:val="auto"/>
              </w:rPr>
              <w:t xml:space="preserve"> </w:t>
            </w:r>
            <w:proofErr w:type="spellStart"/>
            <w:r w:rsidRPr="00A601DA">
              <w:rPr>
                <w:color w:val="auto"/>
              </w:rPr>
              <w:t>Қазақстан</w:t>
            </w:r>
            <w:proofErr w:type="spellEnd"/>
            <w:r w:rsidRPr="00A601DA">
              <w:rPr>
                <w:color w:val="auto"/>
              </w:rPr>
              <w:t xml:space="preserve"> </w:t>
            </w:r>
            <w:proofErr w:type="spellStart"/>
            <w:r w:rsidRPr="00A601DA">
              <w:rPr>
                <w:color w:val="auto"/>
              </w:rPr>
              <w:t>Республикасының</w:t>
            </w:r>
            <w:proofErr w:type="spellEnd"/>
            <w:r w:rsidRPr="00A601DA">
              <w:rPr>
                <w:color w:val="auto"/>
              </w:rPr>
              <w:t xml:space="preserve"> </w:t>
            </w:r>
            <w:proofErr w:type="spellStart"/>
            <w:r w:rsidRPr="00A601DA">
              <w:rPr>
                <w:color w:val="auto"/>
              </w:rPr>
              <w:t>аумағындағы</w:t>
            </w:r>
            <w:proofErr w:type="spellEnd"/>
            <w:r w:rsidRPr="00A601DA">
              <w:rPr>
                <w:color w:val="auto"/>
              </w:rPr>
              <w:t xml:space="preserve"> </w:t>
            </w:r>
            <w:proofErr w:type="spellStart"/>
            <w:r w:rsidRPr="00A601DA">
              <w:rPr>
                <w:color w:val="auto"/>
              </w:rPr>
              <w:t>жабдықты</w:t>
            </w:r>
            <w:proofErr w:type="spellEnd"/>
            <w:r w:rsidRPr="00A601DA">
              <w:rPr>
                <w:color w:val="auto"/>
              </w:rPr>
              <w:t xml:space="preserve"> </w:t>
            </w:r>
            <w:proofErr w:type="spellStart"/>
            <w:r w:rsidRPr="00A601DA">
              <w:rPr>
                <w:color w:val="auto"/>
              </w:rPr>
              <w:t>өндіруші</w:t>
            </w:r>
            <w:proofErr w:type="spellEnd"/>
            <w:r w:rsidRPr="00A601DA">
              <w:rPr>
                <w:color w:val="auto"/>
              </w:rPr>
              <w:t xml:space="preserve"> </w:t>
            </w:r>
            <w:proofErr w:type="spellStart"/>
            <w:r w:rsidRPr="00A601DA">
              <w:rPr>
                <w:color w:val="auto"/>
              </w:rPr>
              <w:t>компанияның</w:t>
            </w:r>
            <w:proofErr w:type="spellEnd"/>
            <w:r w:rsidRPr="00A601DA">
              <w:rPr>
                <w:color w:val="auto"/>
              </w:rPr>
              <w:t xml:space="preserve"> </w:t>
            </w:r>
            <w:proofErr w:type="spellStart"/>
            <w:r w:rsidRPr="00A601DA">
              <w:rPr>
                <w:color w:val="auto"/>
              </w:rPr>
              <w:t>ресми</w:t>
            </w:r>
            <w:proofErr w:type="spellEnd"/>
            <w:r w:rsidRPr="00A601DA">
              <w:rPr>
                <w:color w:val="auto"/>
              </w:rPr>
              <w:t xml:space="preserve"> </w:t>
            </w:r>
            <w:proofErr w:type="spellStart"/>
            <w:r w:rsidRPr="00A601DA">
              <w:rPr>
                <w:color w:val="auto"/>
              </w:rPr>
              <w:t>өкілінен</w:t>
            </w:r>
            <w:proofErr w:type="spellEnd"/>
            <w:r w:rsidRPr="00A601DA">
              <w:rPr>
                <w:color w:val="auto"/>
              </w:rPr>
              <w:t xml:space="preserve"> </w:t>
            </w:r>
            <w:proofErr w:type="spellStart"/>
            <w:r w:rsidRPr="00A601DA">
              <w:rPr>
                <w:color w:val="auto"/>
              </w:rPr>
              <w:t>хаттың</w:t>
            </w:r>
            <w:proofErr w:type="spellEnd"/>
            <w:r w:rsidRPr="00A601DA">
              <w:rPr>
                <w:color w:val="auto"/>
              </w:rPr>
              <w:t xml:space="preserve"> </w:t>
            </w:r>
            <w:proofErr w:type="spellStart"/>
            <w:r w:rsidRPr="00A601DA">
              <w:rPr>
                <w:color w:val="auto"/>
              </w:rPr>
              <w:t>тү</w:t>
            </w:r>
            <w:proofErr w:type="gramStart"/>
            <w:r w:rsidRPr="00A601DA">
              <w:rPr>
                <w:color w:val="auto"/>
              </w:rPr>
              <w:t>пн</w:t>
            </w:r>
            <w:proofErr w:type="gramEnd"/>
            <w:r w:rsidRPr="00A601DA">
              <w:rPr>
                <w:color w:val="auto"/>
              </w:rPr>
              <w:t>ұсқасын</w:t>
            </w:r>
            <w:proofErr w:type="spellEnd"/>
            <w:r w:rsidRPr="00A601DA">
              <w:rPr>
                <w:color w:val="auto"/>
              </w:rPr>
              <w:t xml:space="preserve"> </w:t>
            </w:r>
            <w:proofErr w:type="spellStart"/>
            <w:r w:rsidRPr="00A601DA">
              <w:rPr>
                <w:color w:val="auto"/>
              </w:rPr>
              <w:t>ұсынуы</w:t>
            </w:r>
            <w:proofErr w:type="spellEnd"/>
            <w:r w:rsidRPr="00A601DA">
              <w:rPr>
                <w:color w:val="auto"/>
              </w:rPr>
              <w:t xml:space="preserve"> </w:t>
            </w:r>
            <w:proofErr w:type="spellStart"/>
            <w:r w:rsidRPr="00A601DA">
              <w:rPr>
                <w:color w:val="auto"/>
              </w:rPr>
              <w:t>тиіс</w:t>
            </w:r>
            <w:proofErr w:type="spellEnd"/>
            <w:r w:rsidRPr="00A601DA">
              <w:rPr>
                <w:color w:val="auto"/>
              </w:rPr>
              <w:t>;</w:t>
            </w:r>
          </w:p>
          <w:p w14:paraId="2C85D6F5" w14:textId="4F714227" w:rsidR="009732F4" w:rsidRPr="00A601DA" w:rsidRDefault="009732F4" w:rsidP="00DB2D43">
            <w:pPr>
              <w:pStyle w:val="a3"/>
              <w:ind w:left="0"/>
              <w:jc w:val="both"/>
              <w:rPr>
                <w:color w:val="auto"/>
                <w:lang w:val="kk-KZ"/>
              </w:rPr>
            </w:pPr>
            <w:r w:rsidRPr="00A601DA">
              <w:rPr>
                <w:b/>
                <w:color w:val="auto"/>
                <w:lang w:val="kk-KZ"/>
              </w:rPr>
              <w:t>2)</w:t>
            </w:r>
            <w:r w:rsidRPr="00A601DA">
              <w:rPr>
                <w:color w:val="auto"/>
                <w:lang w:val="kk-KZ"/>
              </w:rPr>
              <w:t xml:space="preserve"> өтінім құрамында жеткізілетін Тауарға сервистік қызмет көрсетуге кепілдік беруі тиіс. Кепілдік жабдық өндірушісінің немесе оның ҚР аумағындағы ресми өкілінің 2022 жылғы сәуірден бұрын емес берілген хатымен расталатын болады. Тауарға кепілдік мерзімі қабылдау-тапсыру актісіне қол қойылған бастап 1</w:t>
            </w:r>
            <w:r w:rsidR="00D21C99">
              <w:rPr>
                <w:color w:val="auto"/>
                <w:lang w:val="kk-KZ"/>
              </w:rPr>
              <w:t>8</w:t>
            </w:r>
            <w:r w:rsidRPr="00A601DA">
              <w:rPr>
                <w:color w:val="auto"/>
                <w:lang w:val="kk-KZ"/>
              </w:rPr>
              <w:t xml:space="preserve"> </w:t>
            </w:r>
            <w:r w:rsidRPr="00A601DA">
              <w:rPr>
                <w:color w:val="auto"/>
                <w:lang w:val="kk-KZ"/>
              </w:rPr>
              <w:lastRenderedPageBreak/>
              <w:t>айды құрайды;</w:t>
            </w:r>
          </w:p>
          <w:p w14:paraId="25943106" w14:textId="77777777" w:rsidR="009732F4" w:rsidRPr="00A601DA" w:rsidRDefault="009732F4" w:rsidP="00DB2D43">
            <w:pPr>
              <w:jc w:val="both"/>
              <w:rPr>
                <w:color w:val="auto"/>
                <w:lang w:val="kk-KZ"/>
              </w:rPr>
            </w:pPr>
            <w:r w:rsidRPr="00A601DA">
              <w:rPr>
                <w:b/>
                <w:color w:val="auto"/>
                <w:lang w:val="kk-KZ"/>
              </w:rPr>
              <w:t>3)</w:t>
            </w:r>
            <w:r w:rsidRPr="00A601DA">
              <w:rPr>
                <w:color w:val="auto"/>
                <w:lang w:val="kk-KZ"/>
              </w:rPr>
              <w:t xml:space="preserve"> жеткізілетін жабдықты өндіруші компаниядан немесе 2022 жылдың сәуірінен бұрын емес берілген ҚР аумағындағы оның ресми өкілінен Қазақстан Республикасы бойынша авторландырылған Сервис-орталықтардың атауы, мекенжайы, байланыс деректері көрсетілген хаттың электрондық көшірмесін қоса беріуі тиіс.</w:t>
            </w:r>
          </w:p>
          <w:p w14:paraId="4129799D" w14:textId="77777777" w:rsidR="009732F4" w:rsidRPr="00A601DA" w:rsidRDefault="009732F4" w:rsidP="00DB2D43">
            <w:pPr>
              <w:jc w:val="both"/>
              <w:rPr>
                <w:color w:val="auto"/>
                <w:lang w:val="kk-KZ"/>
              </w:rPr>
            </w:pPr>
            <w:r w:rsidRPr="00A601DA">
              <w:rPr>
                <w:b/>
                <w:bCs/>
                <w:color w:val="auto"/>
                <w:lang w:val="kk-KZ"/>
              </w:rPr>
              <w:t>4)</w:t>
            </w:r>
            <w:r w:rsidRPr="00A601DA">
              <w:rPr>
                <w:color w:val="auto"/>
                <w:lang w:val="kk-KZ"/>
              </w:rPr>
              <w:t xml:space="preserve"> өндіруші компания ҚР аумағындағы өзінің ресми өкілін көрсететін хаттың электрондық көшірмесін қоса беруі тиіс</w:t>
            </w:r>
          </w:p>
          <w:p w14:paraId="168010D7" w14:textId="794CD2F9" w:rsidR="00CE7350" w:rsidRPr="00A601DA" w:rsidRDefault="009732F4" w:rsidP="00DB2D43">
            <w:pPr>
              <w:pStyle w:val="a3"/>
              <w:ind w:left="0"/>
              <w:jc w:val="both"/>
              <w:rPr>
                <w:color w:val="auto"/>
                <w:lang w:val="kk-KZ"/>
              </w:rPr>
            </w:pPr>
            <w:r w:rsidRPr="00A601DA">
              <w:rPr>
                <w:b/>
                <w:bCs/>
                <w:color w:val="auto"/>
                <w:lang w:val="kk-KZ"/>
              </w:rPr>
              <w:t xml:space="preserve">5) </w:t>
            </w:r>
            <w:r w:rsidR="00CE7350" w:rsidRPr="00A601DA">
              <w:rPr>
                <w:color w:val="auto"/>
                <w:lang w:val="kk-KZ"/>
              </w:rPr>
              <w:t>Шарт күшіне енген сәттен бастап әлеуетті жеткізуші дербес компьютерлердің Қазақстан Республикасы бойынша «Қазтелерадио» АҚ филиалдарының төменде көрсетілген мекенжайларына сәйкес жеткізілуі мен санының бөлінуін қамтамасыз етуі тиіс:</w:t>
            </w:r>
          </w:p>
          <w:p w14:paraId="55415E4C" w14:textId="10F68CB9" w:rsidR="00EF5386" w:rsidRPr="00EF5386" w:rsidRDefault="00EF5386" w:rsidP="00EF5386">
            <w:pPr>
              <w:pStyle w:val="a3"/>
              <w:numPr>
                <w:ilvl w:val="0"/>
                <w:numId w:val="23"/>
              </w:numPr>
              <w:ind w:left="34" w:firstLine="0"/>
              <w:jc w:val="both"/>
              <w:rPr>
                <w:color w:val="auto"/>
                <w:lang w:val="kk-KZ"/>
              </w:rPr>
            </w:pPr>
            <w:r w:rsidRPr="00EF5386">
              <w:rPr>
                <w:b/>
                <w:color w:val="auto"/>
                <w:lang w:val="kk-KZ"/>
              </w:rPr>
              <w:t>«Қазтелерадио» АҚ,</w:t>
            </w:r>
            <w:r w:rsidRPr="00EF5386">
              <w:rPr>
                <w:color w:val="auto"/>
                <w:lang w:val="kk-KZ"/>
              </w:rPr>
              <w:t xml:space="preserve"> 050040,  Алматы қ., әл Фараби даңғ., 118, </w:t>
            </w:r>
            <w:r w:rsidRPr="00A601DA">
              <w:rPr>
                <w:color w:val="auto"/>
                <w:lang w:val="kk-KZ"/>
              </w:rPr>
              <w:t>–</w:t>
            </w:r>
            <w:r w:rsidRPr="00EF5386">
              <w:rPr>
                <w:color w:val="auto"/>
                <w:lang w:val="kk-KZ"/>
              </w:rPr>
              <w:t xml:space="preserve"> 3 дана;</w:t>
            </w:r>
          </w:p>
          <w:p w14:paraId="5216F1A6" w14:textId="0B45FAAA" w:rsidR="00EF5386" w:rsidRPr="00EF5386" w:rsidRDefault="00CE7350" w:rsidP="00EF5386">
            <w:pPr>
              <w:pStyle w:val="a3"/>
              <w:numPr>
                <w:ilvl w:val="0"/>
                <w:numId w:val="23"/>
              </w:numPr>
              <w:ind w:left="34" w:firstLine="0"/>
              <w:jc w:val="both"/>
              <w:rPr>
                <w:color w:val="auto"/>
                <w:lang w:val="kk-KZ"/>
              </w:rPr>
            </w:pPr>
            <w:r w:rsidRPr="00A601DA">
              <w:rPr>
                <w:b/>
                <w:color w:val="auto"/>
                <w:lang w:val="kk-KZ"/>
              </w:rPr>
              <w:t>ҰЖТД,</w:t>
            </w:r>
            <w:r w:rsidRPr="00A601DA">
              <w:rPr>
                <w:color w:val="auto"/>
                <w:lang w:val="kk-KZ"/>
              </w:rPr>
              <w:t xml:space="preserve"> 050013 Алматы қ., Желтоқсан көш., 185/1 – 7 дана;</w:t>
            </w:r>
          </w:p>
          <w:p w14:paraId="4F05EE85" w14:textId="1A76B6F5" w:rsidR="00CE7350" w:rsidRPr="00A601DA" w:rsidRDefault="00CE7350" w:rsidP="00DB2D43">
            <w:pPr>
              <w:pStyle w:val="a3"/>
              <w:numPr>
                <w:ilvl w:val="0"/>
                <w:numId w:val="23"/>
              </w:numPr>
              <w:ind w:left="34" w:firstLine="0"/>
              <w:jc w:val="both"/>
              <w:rPr>
                <w:color w:val="auto"/>
                <w:lang w:val="kk-KZ"/>
              </w:rPr>
            </w:pPr>
            <w:r w:rsidRPr="00A601DA">
              <w:rPr>
                <w:b/>
                <w:color w:val="auto"/>
                <w:lang w:val="kk-KZ"/>
              </w:rPr>
              <w:t>Ақмола ОРТД,</w:t>
            </w:r>
            <w:r w:rsidRPr="00A601DA">
              <w:rPr>
                <w:color w:val="auto"/>
                <w:lang w:val="kk-KZ"/>
              </w:rPr>
              <w:t xml:space="preserve"> 020000 Көкшетау қ., Абай көш., 108/2</w:t>
            </w:r>
            <w:r w:rsidR="00DB2D43">
              <w:rPr>
                <w:color w:val="auto"/>
                <w:lang w:val="kk-KZ"/>
              </w:rPr>
              <w:t>, 4-ші қабат</w:t>
            </w:r>
            <w:r w:rsidRPr="00A601DA">
              <w:rPr>
                <w:color w:val="auto"/>
                <w:lang w:val="kk-KZ"/>
              </w:rPr>
              <w:t xml:space="preserve"> – 12 дана;</w:t>
            </w:r>
          </w:p>
          <w:p w14:paraId="319C4580" w14:textId="77777777" w:rsidR="00CE7350" w:rsidRPr="00A601DA" w:rsidRDefault="00CE7350" w:rsidP="00DB2D43">
            <w:pPr>
              <w:pStyle w:val="a3"/>
              <w:numPr>
                <w:ilvl w:val="0"/>
                <w:numId w:val="23"/>
              </w:numPr>
              <w:ind w:left="34" w:firstLine="0"/>
              <w:jc w:val="both"/>
              <w:rPr>
                <w:color w:val="auto"/>
                <w:lang w:val="kk-KZ"/>
              </w:rPr>
            </w:pPr>
            <w:r w:rsidRPr="00A601DA">
              <w:rPr>
                <w:b/>
                <w:color w:val="auto"/>
                <w:lang w:val="kk-KZ"/>
              </w:rPr>
              <w:t>Ақтөбе ОРТД,</w:t>
            </w:r>
            <w:r w:rsidRPr="00A601DA">
              <w:rPr>
                <w:color w:val="auto"/>
                <w:lang w:val="kk-KZ"/>
              </w:rPr>
              <w:t xml:space="preserve"> 030000, Ақтөбе қ., Летняя көш., 25 – 7 дана;</w:t>
            </w:r>
          </w:p>
          <w:p w14:paraId="53230987" w14:textId="42B0AA9B" w:rsidR="00CE7350" w:rsidRPr="00A601DA" w:rsidRDefault="00CE7350" w:rsidP="00DB2D43">
            <w:pPr>
              <w:pStyle w:val="a3"/>
              <w:numPr>
                <w:ilvl w:val="0"/>
                <w:numId w:val="23"/>
              </w:numPr>
              <w:ind w:left="34" w:firstLine="0"/>
              <w:jc w:val="both"/>
              <w:rPr>
                <w:color w:val="auto"/>
                <w:lang w:val="kk-KZ"/>
              </w:rPr>
            </w:pPr>
            <w:r w:rsidRPr="00A601DA">
              <w:rPr>
                <w:b/>
                <w:color w:val="auto"/>
                <w:lang w:val="kk-KZ"/>
              </w:rPr>
              <w:t>Атырау ОРТД</w:t>
            </w:r>
            <w:r w:rsidRPr="00A601DA">
              <w:rPr>
                <w:color w:val="auto"/>
                <w:lang w:val="kk-KZ"/>
              </w:rPr>
              <w:t>, 0600</w:t>
            </w:r>
            <w:r w:rsidR="008B69B3" w:rsidRPr="00A601DA">
              <w:rPr>
                <w:color w:val="auto"/>
                <w:lang w:val="kk-KZ"/>
              </w:rPr>
              <w:t>11</w:t>
            </w:r>
            <w:r w:rsidRPr="00A601DA">
              <w:rPr>
                <w:color w:val="auto"/>
                <w:lang w:val="kk-KZ"/>
              </w:rPr>
              <w:t>, Атырау қ., Абай алаңы, 25 – 11 дана</w:t>
            </w:r>
            <w:r w:rsidRPr="00A601DA">
              <w:rPr>
                <w:color w:val="auto"/>
              </w:rPr>
              <w:t>;</w:t>
            </w:r>
          </w:p>
          <w:p w14:paraId="02316B92" w14:textId="77777777" w:rsidR="00CE7350" w:rsidRPr="00A601DA" w:rsidRDefault="00CE7350" w:rsidP="00DB2D43">
            <w:pPr>
              <w:pStyle w:val="a3"/>
              <w:numPr>
                <w:ilvl w:val="0"/>
                <w:numId w:val="23"/>
              </w:numPr>
              <w:ind w:left="34" w:firstLine="0"/>
              <w:jc w:val="both"/>
              <w:rPr>
                <w:color w:val="auto"/>
                <w:lang w:val="kk-KZ"/>
              </w:rPr>
            </w:pPr>
            <w:r w:rsidRPr="00A601DA">
              <w:rPr>
                <w:b/>
                <w:color w:val="auto"/>
                <w:lang w:val="kk-KZ"/>
              </w:rPr>
              <w:t>Шығыс Қазақстан ОРТД,</w:t>
            </w:r>
            <w:r w:rsidRPr="00A601DA">
              <w:rPr>
                <w:color w:val="auto"/>
                <w:lang w:val="kk-KZ"/>
              </w:rPr>
              <w:t xml:space="preserve"> 070018, Өскемен қ., Стаханов көш., 70 – 9 дана</w:t>
            </w:r>
            <w:r w:rsidRPr="00A601DA">
              <w:rPr>
                <w:color w:val="auto"/>
              </w:rPr>
              <w:t>;</w:t>
            </w:r>
          </w:p>
          <w:p w14:paraId="3CF86641" w14:textId="77777777" w:rsidR="00CE7350" w:rsidRPr="00A601DA" w:rsidRDefault="00CE7350" w:rsidP="00DB2D43">
            <w:pPr>
              <w:pStyle w:val="a3"/>
              <w:numPr>
                <w:ilvl w:val="0"/>
                <w:numId w:val="23"/>
              </w:numPr>
              <w:ind w:left="34" w:firstLine="0"/>
              <w:jc w:val="both"/>
              <w:rPr>
                <w:color w:val="auto"/>
              </w:rPr>
            </w:pPr>
            <w:r w:rsidRPr="00A601DA">
              <w:rPr>
                <w:b/>
                <w:color w:val="auto"/>
                <w:lang w:val="kk-KZ"/>
              </w:rPr>
              <w:t>Жамбыл ОРТД,</w:t>
            </w:r>
            <w:r w:rsidRPr="00A601DA">
              <w:rPr>
                <w:color w:val="auto"/>
                <w:lang w:val="kk-KZ"/>
              </w:rPr>
              <w:t xml:space="preserve"> 080003 Тараз қ., Массив Телеорталық көш.,16А – 6 дана</w:t>
            </w:r>
            <w:r w:rsidRPr="00A601DA">
              <w:rPr>
                <w:color w:val="auto"/>
              </w:rPr>
              <w:t>;</w:t>
            </w:r>
          </w:p>
          <w:p w14:paraId="20779785" w14:textId="77777777" w:rsidR="00CE7350" w:rsidRPr="00A601DA" w:rsidRDefault="00CE7350" w:rsidP="00DB2D43">
            <w:pPr>
              <w:pStyle w:val="a3"/>
              <w:numPr>
                <w:ilvl w:val="0"/>
                <w:numId w:val="23"/>
              </w:numPr>
              <w:ind w:left="34" w:firstLine="0"/>
              <w:jc w:val="both"/>
              <w:rPr>
                <w:color w:val="auto"/>
              </w:rPr>
            </w:pPr>
            <w:r w:rsidRPr="00A601DA">
              <w:rPr>
                <w:b/>
                <w:color w:val="auto"/>
                <w:lang w:val="kk-KZ"/>
              </w:rPr>
              <w:t>Батыс Қазақстан ОРТД,</w:t>
            </w:r>
            <w:r w:rsidRPr="00A601DA">
              <w:rPr>
                <w:color w:val="auto"/>
                <w:lang w:val="kk-KZ"/>
              </w:rPr>
              <w:t xml:space="preserve"> 090000, Орал қ., Н. Сыдыков көш., 1 – 6 дана</w:t>
            </w:r>
            <w:r w:rsidRPr="00A601DA">
              <w:rPr>
                <w:color w:val="auto"/>
              </w:rPr>
              <w:t>;</w:t>
            </w:r>
          </w:p>
          <w:p w14:paraId="26FC93DF" w14:textId="77777777" w:rsidR="00CE7350" w:rsidRPr="00A601DA" w:rsidRDefault="00CE7350" w:rsidP="00DB2D43">
            <w:pPr>
              <w:pStyle w:val="a3"/>
              <w:numPr>
                <w:ilvl w:val="0"/>
                <w:numId w:val="23"/>
              </w:numPr>
              <w:ind w:left="34" w:firstLine="0"/>
              <w:jc w:val="both"/>
              <w:rPr>
                <w:color w:val="auto"/>
              </w:rPr>
            </w:pPr>
            <w:r w:rsidRPr="00A601DA">
              <w:rPr>
                <w:b/>
                <w:color w:val="auto"/>
                <w:lang w:val="kk-KZ"/>
              </w:rPr>
              <w:t>Қарағанды ОРТД,</w:t>
            </w:r>
            <w:r w:rsidRPr="00A601DA">
              <w:rPr>
                <w:color w:val="auto"/>
                <w:lang w:val="kk-KZ"/>
              </w:rPr>
              <w:t xml:space="preserve"> 100000, Қарағанды қ., Жауынгер-Интернационалистер көш., құрылыс 14 В - 8 дана</w:t>
            </w:r>
            <w:r w:rsidRPr="00A601DA">
              <w:rPr>
                <w:color w:val="auto"/>
              </w:rPr>
              <w:t>;</w:t>
            </w:r>
          </w:p>
          <w:p w14:paraId="42C1A196" w14:textId="22764240" w:rsidR="00CE7350" w:rsidRPr="00A601DA" w:rsidRDefault="00CE7350" w:rsidP="00DB2D43">
            <w:pPr>
              <w:pStyle w:val="a3"/>
              <w:numPr>
                <w:ilvl w:val="0"/>
                <w:numId w:val="23"/>
              </w:numPr>
              <w:ind w:left="34" w:firstLine="0"/>
              <w:jc w:val="both"/>
              <w:rPr>
                <w:color w:val="auto"/>
              </w:rPr>
            </w:pPr>
            <w:r w:rsidRPr="00A601DA">
              <w:rPr>
                <w:b/>
                <w:color w:val="auto"/>
                <w:lang w:val="kk-KZ"/>
              </w:rPr>
              <w:t>Қызылорда ОРТД,</w:t>
            </w:r>
            <w:r w:rsidRPr="00A601DA">
              <w:rPr>
                <w:color w:val="auto"/>
                <w:lang w:val="kk-KZ"/>
              </w:rPr>
              <w:t xml:space="preserve"> 1200</w:t>
            </w:r>
            <w:r w:rsidR="008B69B3" w:rsidRPr="00A601DA">
              <w:rPr>
                <w:color w:val="auto"/>
                <w:lang w:val="kk-KZ"/>
              </w:rPr>
              <w:t>14</w:t>
            </w:r>
            <w:r w:rsidRPr="00A601DA">
              <w:rPr>
                <w:color w:val="auto"/>
                <w:lang w:val="kk-KZ"/>
              </w:rPr>
              <w:t>, Қызылорда қ., Тоқмағамбетов көш., 6 – 6 дана</w:t>
            </w:r>
            <w:r w:rsidRPr="00A601DA">
              <w:rPr>
                <w:color w:val="auto"/>
              </w:rPr>
              <w:t>;</w:t>
            </w:r>
          </w:p>
          <w:p w14:paraId="1960CD96" w14:textId="77777777" w:rsidR="00CE7350" w:rsidRPr="00A601DA" w:rsidRDefault="00CE7350" w:rsidP="00DB2D43">
            <w:pPr>
              <w:pStyle w:val="a3"/>
              <w:numPr>
                <w:ilvl w:val="0"/>
                <w:numId w:val="23"/>
              </w:numPr>
              <w:ind w:left="34" w:firstLine="0"/>
              <w:jc w:val="both"/>
              <w:rPr>
                <w:color w:val="auto"/>
              </w:rPr>
            </w:pPr>
            <w:r w:rsidRPr="00A601DA">
              <w:rPr>
                <w:b/>
                <w:color w:val="auto"/>
                <w:lang w:val="kk-KZ"/>
              </w:rPr>
              <w:t>Қостанай ОРТД,</w:t>
            </w:r>
            <w:r w:rsidRPr="00A601DA">
              <w:rPr>
                <w:color w:val="auto"/>
                <w:lang w:val="kk-KZ"/>
              </w:rPr>
              <w:t xml:space="preserve"> 110008,  Қостанай қ., Қайырбеков көш., 312 – 10 дана</w:t>
            </w:r>
            <w:r w:rsidRPr="00A601DA">
              <w:rPr>
                <w:color w:val="auto"/>
              </w:rPr>
              <w:t>;</w:t>
            </w:r>
          </w:p>
          <w:p w14:paraId="31BBC205" w14:textId="77777777" w:rsidR="00CE7350" w:rsidRPr="00A601DA" w:rsidRDefault="00CE7350" w:rsidP="00DB2D43">
            <w:pPr>
              <w:pStyle w:val="a3"/>
              <w:numPr>
                <w:ilvl w:val="0"/>
                <w:numId w:val="23"/>
              </w:numPr>
              <w:ind w:left="34" w:hanging="34"/>
              <w:jc w:val="both"/>
              <w:rPr>
                <w:color w:val="auto"/>
              </w:rPr>
            </w:pPr>
            <w:r w:rsidRPr="00A601DA">
              <w:rPr>
                <w:b/>
                <w:color w:val="auto"/>
                <w:lang w:val="kk-KZ"/>
              </w:rPr>
              <w:t>Маңғыстау ОРТД,</w:t>
            </w:r>
            <w:r w:rsidRPr="00A601DA">
              <w:rPr>
                <w:color w:val="auto"/>
                <w:lang w:val="kk-KZ"/>
              </w:rPr>
              <w:t xml:space="preserve"> 130000, Ақтау қ., 15 ықшауд., «Орбита» ғим. – 5 дана</w:t>
            </w:r>
            <w:r w:rsidRPr="00A601DA">
              <w:rPr>
                <w:color w:val="auto"/>
              </w:rPr>
              <w:t>;</w:t>
            </w:r>
          </w:p>
          <w:p w14:paraId="0B0EFB15" w14:textId="77777777" w:rsidR="00CE7350" w:rsidRPr="00A601DA" w:rsidRDefault="00CE7350" w:rsidP="00DB2D43">
            <w:pPr>
              <w:pStyle w:val="a3"/>
              <w:numPr>
                <w:ilvl w:val="0"/>
                <w:numId w:val="23"/>
              </w:numPr>
              <w:ind w:left="34" w:firstLine="0"/>
              <w:jc w:val="both"/>
              <w:rPr>
                <w:color w:val="auto"/>
              </w:rPr>
            </w:pPr>
            <w:r w:rsidRPr="00A601DA">
              <w:rPr>
                <w:b/>
                <w:color w:val="auto"/>
                <w:lang w:val="kk-KZ"/>
              </w:rPr>
              <w:t>Павлодар ОРТД,</w:t>
            </w:r>
            <w:r w:rsidRPr="00A601DA">
              <w:rPr>
                <w:color w:val="auto"/>
                <w:lang w:val="kk-KZ"/>
              </w:rPr>
              <w:t xml:space="preserve"> 140006,  Павлодар қ., Павлов көш., 26 – 5 дана</w:t>
            </w:r>
            <w:r w:rsidRPr="00A601DA">
              <w:rPr>
                <w:color w:val="auto"/>
              </w:rPr>
              <w:t>;</w:t>
            </w:r>
          </w:p>
          <w:p w14:paraId="58C3101F" w14:textId="77777777" w:rsidR="00CE7350" w:rsidRPr="00A601DA" w:rsidRDefault="00CE7350" w:rsidP="00DB2D43">
            <w:pPr>
              <w:pStyle w:val="a3"/>
              <w:numPr>
                <w:ilvl w:val="0"/>
                <w:numId w:val="23"/>
              </w:numPr>
              <w:ind w:left="34" w:firstLine="0"/>
              <w:jc w:val="both"/>
              <w:rPr>
                <w:color w:val="auto"/>
              </w:rPr>
            </w:pPr>
            <w:r w:rsidRPr="00A601DA">
              <w:rPr>
                <w:b/>
                <w:color w:val="auto"/>
                <w:lang w:val="kk-KZ"/>
              </w:rPr>
              <w:t>Солтүстік Қазақстан ОРТД,</w:t>
            </w:r>
            <w:r w:rsidRPr="00A601DA">
              <w:rPr>
                <w:color w:val="auto"/>
                <w:lang w:val="kk-KZ"/>
              </w:rPr>
              <w:t xml:space="preserve"> 150000, Петропавл қ., Брусиловский көш., 1 – 6 дана</w:t>
            </w:r>
            <w:r w:rsidRPr="00A601DA">
              <w:rPr>
                <w:color w:val="auto"/>
              </w:rPr>
              <w:t>;</w:t>
            </w:r>
          </w:p>
          <w:p w14:paraId="38FDBE13" w14:textId="241E7FD8" w:rsidR="00A67B57" w:rsidRPr="00A601DA" w:rsidRDefault="00CE7350" w:rsidP="00DB2D43">
            <w:pPr>
              <w:pStyle w:val="a3"/>
              <w:ind w:left="34"/>
              <w:jc w:val="both"/>
              <w:rPr>
                <w:color w:val="auto"/>
              </w:rPr>
            </w:pPr>
            <w:r w:rsidRPr="00A601DA">
              <w:rPr>
                <w:b/>
                <w:color w:val="auto"/>
                <w:lang w:val="kk-KZ"/>
              </w:rPr>
              <w:t xml:space="preserve">Түркістан ОРТД, </w:t>
            </w:r>
            <w:r w:rsidRPr="00A601DA">
              <w:rPr>
                <w:color w:val="auto"/>
                <w:lang w:val="kk-KZ"/>
              </w:rPr>
              <w:t xml:space="preserve">160011, Шымкент қ., </w:t>
            </w:r>
            <w:r w:rsidRPr="00A601DA">
              <w:rPr>
                <w:color w:val="auto"/>
                <w:lang w:val="kk-KZ"/>
              </w:rPr>
              <w:lastRenderedPageBreak/>
              <w:t>Есенберлин көш.</w:t>
            </w:r>
            <w:r w:rsidR="008B69B3" w:rsidRPr="00A601DA">
              <w:rPr>
                <w:color w:val="auto"/>
                <w:lang w:val="kk-KZ"/>
              </w:rPr>
              <w:t>, 11 Б –</w:t>
            </w:r>
            <w:r w:rsidRPr="00A601DA">
              <w:rPr>
                <w:color w:val="auto"/>
                <w:lang w:val="kk-KZ"/>
              </w:rPr>
              <w:t xml:space="preserve"> 9 дана.</w:t>
            </w:r>
          </w:p>
        </w:tc>
      </w:tr>
      <w:tr w:rsidR="00A601DA" w:rsidRPr="00A601DA" w14:paraId="02E32BC7" w14:textId="77777777" w:rsidTr="00212AE3">
        <w:trPr>
          <w:jc w:val="center"/>
        </w:trPr>
        <w:tc>
          <w:tcPr>
            <w:tcW w:w="4928" w:type="dxa"/>
            <w:tcBorders>
              <w:left w:val="single" w:sz="8" w:space="0" w:color="000000"/>
              <w:bottom w:val="single" w:sz="8" w:space="0" w:color="000000"/>
              <w:right w:val="single" w:sz="8" w:space="0" w:color="000000"/>
            </w:tcBorders>
          </w:tcPr>
          <w:p w14:paraId="1B085FDA" w14:textId="79EF802C" w:rsidR="00DE1184" w:rsidRPr="00A601DA" w:rsidRDefault="009732F4" w:rsidP="00212AE3">
            <w:pPr>
              <w:textAlignment w:val="baseline"/>
              <w:rPr>
                <w:color w:val="auto"/>
                <w:lang w:val="kk-KZ"/>
              </w:rPr>
            </w:pPr>
            <w:r w:rsidRPr="00A601DA">
              <w:rPr>
                <w:color w:val="auto"/>
                <w:lang w:val="kk-KZ"/>
              </w:rPr>
              <w:lastRenderedPageBreak/>
              <w:t xml:space="preserve">Ілеспе қызметтер (қажет болған жағдайда көрсетіледі) (құрастыру, баптау, оқыту, тауарларды тексеру және сынау) </w:t>
            </w:r>
          </w:p>
        </w:tc>
        <w:tc>
          <w:tcPr>
            <w:tcW w:w="4643" w:type="dxa"/>
            <w:tcBorders>
              <w:bottom w:val="single" w:sz="8" w:space="0" w:color="000000"/>
              <w:right w:val="single" w:sz="8" w:space="0" w:color="000000"/>
            </w:tcBorders>
          </w:tcPr>
          <w:p w14:paraId="2B51F9A6" w14:textId="77777777" w:rsidR="00DE1184" w:rsidRPr="00A601DA" w:rsidRDefault="00DE1184" w:rsidP="00212AE3">
            <w:pPr>
              <w:rPr>
                <w:color w:val="auto"/>
                <w:lang w:val="kk-KZ"/>
              </w:rPr>
            </w:pPr>
          </w:p>
        </w:tc>
      </w:tr>
      <w:tr w:rsidR="00A601DA" w:rsidRPr="00A601DA" w14:paraId="64870D33" w14:textId="77777777" w:rsidTr="00212AE3">
        <w:trPr>
          <w:jc w:val="center"/>
        </w:trPr>
        <w:tc>
          <w:tcPr>
            <w:tcW w:w="4928" w:type="dxa"/>
            <w:tcBorders>
              <w:left w:val="single" w:sz="8" w:space="0" w:color="000000"/>
              <w:bottom w:val="single" w:sz="8" w:space="0" w:color="000000"/>
              <w:right w:val="single" w:sz="8" w:space="0" w:color="000000"/>
            </w:tcBorders>
          </w:tcPr>
          <w:p w14:paraId="601315EE" w14:textId="033CCEB3" w:rsidR="00DE1184" w:rsidRPr="00A601DA" w:rsidRDefault="009732F4" w:rsidP="00212AE3">
            <w:pPr>
              <w:textAlignment w:val="baseline"/>
              <w:rPr>
                <w:color w:val="auto"/>
                <w:lang w:val="kk-KZ"/>
              </w:rPr>
            </w:pPr>
            <w:r w:rsidRPr="00A601DA">
              <w:rPr>
                <w:color w:val="auto"/>
                <w:lang w:val="kk-KZ"/>
              </w:rPr>
              <w:t xml:space="preserve">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 </w:t>
            </w:r>
          </w:p>
        </w:tc>
        <w:tc>
          <w:tcPr>
            <w:tcW w:w="4643" w:type="dxa"/>
            <w:tcBorders>
              <w:bottom w:val="single" w:sz="8" w:space="0" w:color="000000"/>
              <w:right w:val="single" w:sz="8" w:space="0" w:color="000000"/>
            </w:tcBorders>
          </w:tcPr>
          <w:p w14:paraId="573D44D9" w14:textId="77777777" w:rsidR="00DE1184" w:rsidRPr="00A601DA" w:rsidRDefault="00DE1184" w:rsidP="00212AE3">
            <w:pPr>
              <w:rPr>
                <w:color w:val="auto"/>
                <w:lang w:val="kk-KZ"/>
              </w:rPr>
            </w:pPr>
          </w:p>
        </w:tc>
      </w:tr>
    </w:tbl>
    <w:p w14:paraId="2C124B99" w14:textId="77777777" w:rsidR="00DE1184" w:rsidRPr="00A601DA" w:rsidRDefault="00DE1184" w:rsidP="00DE1184">
      <w:pPr>
        <w:ind w:firstLine="397"/>
        <w:textAlignment w:val="baseline"/>
        <w:rPr>
          <w:color w:val="auto"/>
          <w:lang w:val="kk-KZ"/>
        </w:rPr>
      </w:pPr>
      <w:r w:rsidRPr="00A601DA">
        <w:rPr>
          <w:color w:val="auto"/>
          <w:lang w:val="kk-KZ"/>
        </w:rPr>
        <w:t> </w:t>
      </w:r>
    </w:p>
    <w:p w14:paraId="478A8CB7" w14:textId="77777777" w:rsidR="009732F4" w:rsidRPr="00A601DA" w:rsidRDefault="009732F4" w:rsidP="009732F4">
      <w:pPr>
        <w:suppressAutoHyphens w:val="0"/>
        <w:ind w:firstLine="397"/>
        <w:jc w:val="both"/>
        <w:rPr>
          <w:color w:val="auto"/>
          <w:lang w:val="kk-KZ"/>
        </w:rPr>
      </w:pPr>
      <w:r w:rsidRPr="00A601DA">
        <w:rPr>
          <w:color w:val="auto"/>
          <w:lang w:val="kk-KZ"/>
        </w:rPr>
        <w:t>* мәліметтер мемлекеттік сатып алу жоспарынан алынады (автоматты түрде көрсетіледі).</w:t>
      </w:r>
    </w:p>
    <w:p w14:paraId="29452ED6" w14:textId="77777777" w:rsidR="009732F4" w:rsidRPr="00A601DA" w:rsidRDefault="009732F4" w:rsidP="009732F4">
      <w:pPr>
        <w:suppressAutoHyphens w:val="0"/>
        <w:ind w:firstLine="397"/>
        <w:jc w:val="both"/>
        <w:rPr>
          <w:color w:val="auto"/>
          <w:lang w:val="kk-KZ"/>
        </w:rPr>
      </w:pPr>
      <w:r w:rsidRPr="00A601DA">
        <w:rPr>
          <w:color w:val="auto"/>
          <w:lang w:val="kk-KZ"/>
        </w:rPr>
        <w:t>Ескерту.</w:t>
      </w:r>
    </w:p>
    <w:p w14:paraId="5E227FDD" w14:textId="77777777" w:rsidR="009732F4" w:rsidRPr="00A601DA" w:rsidRDefault="009732F4" w:rsidP="009732F4">
      <w:pPr>
        <w:suppressAutoHyphens w:val="0"/>
        <w:ind w:firstLine="397"/>
        <w:jc w:val="both"/>
        <w:rPr>
          <w:color w:val="auto"/>
          <w:lang w:val="kk-KZ"/>
        </w:rPr>
      </w:pPr>
      <w:r w:rsidRPr="00A601DA">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54E7B80D" w14:textId="18C0D058" w:rsidR="00DE1184" w:rsidRPr="00A601DA" w:rsidRDefault="009732F4" w:rsidP="009732F4">
      <w:pPr>
        <w:rPr>
          <w:b/>
          <w:color w:val="auto"/>
          <w:lang w:val="kk-KZ"/>
        </w:rPr>
      </w:pPr>
      <w:r w:rsidRPr="00A601DA">
        <w:rPr>
          <w:color w:val="auto"/>
          <w:lang w:val="kk-KZ"/>
        </w:rPr>
        <w:t xml:space="preserve">      2. Өзге құжаттарда техникалық ерекшеліктің талаптарын белгілеуге жол берілмейді.</w:t>
      </w:r>
    </w:p>
    <w:p w14:paraId="5FECAD02" w14:textId="77777777" w:rsidR="00A601DA" w:rsidRDefault="00A601DA" w:rsidP="00F75D70">
      <w:pPr>
        <w:ind w:firstLine="6804"/>
        <w:jc w:val="right"/>
        <w:rPr>
          <w:b/>
          <w:color w:val="auto"/>
          <w:lang w:val="kk-KZ"/>
        </w:rPr>
      </w:pPr>
    </w:p>
    <w:p w14:paraId="741A9B66" w14:textId="77777777" w:rsidR="00D21C99" w:rsidRDefault="00D21C99" w:rsidP="00F75D70">
      <w:pPr>
        <w:ind w:firstLine="6804"/>
        <w:jc w:val="right"/>
        <w:rPr>
          <w:b/>
          <w:color w:val="auto"/>
          <w:lang w:val="kk-KZ"/>
        </w:rPr>
      </w:pPr>
    </w:p>
    <w:p w14:paraId="3BC88F1E" w14:textId="77777777" w:rsidR="00D21C99" w:rsidRDefault="00D21C99" w:rsidP="00F75D70">
      <w:pPr>
        <w:ind w:firstLine="6804"/>
        <w:jc w:val="right"/>
        <w:rPr>
          <w:b/>
          <w:color w:val="auto"/>
          <w:lang w:val="kk-KZ"/>
        </w:rPr>
      </w:pPr>
    </w:p>
    <w:p w14:paraId="18273D81" w14:textId="77777777" w:rsidR="00D21C99" w:rsidRDefault="00D21C99" w:rsidP="00F75D70">
      <w:pPr>
        <w:ind w:firstLine="6804"/>
        <w:jc w:val="right"/>
        <w:rPr>
          <w:b/>
          <w:color w:val="auto"/>
          <w:lang w:val="kk-KZ"/>
        </w:rPr>
      </w:pPr>
    </w:p>
    <w:p w14:paraId="346F3BE8" w14:textId="77777777" w:rsidR="00D21C99" w:rsidRDefault="00D21C99" w:rsidP="00F75D70">
      <w:pPr>
        <w:ind w:firstLine="6804"/>
        <w:jc w:val="right"/>
        <w:rPr>
          <w:b/>
          <w:color w:val="auto"/>
          <w:lang w:val="kk-KZ"/>
        </w:rPr>
      </w:pPr>
    </w:p>
    <w:p w14:paraId="2A59F60B" w14:textId="77777777" w:rsidR="00D21C99" w:rsidRDefault="00D21C99" w:rsidP="00F75D70">
      <w:pPr>
        <w:ind w:firstLine="6804"/>
        <w:jc w:val="right"/>
        <w:rPr>
          <w:b/>
          <w:color w:val="auto"/>
          <w:lang w:val="kk-KZ"/>
        </w:rPr>
      </w:pPr>
    </w:p>
    <w:p w14:paraId="5840D7C4" w14:textId="77777777" w:rsidR="00D21C99" w:rsidRDefault="00D21C99" w:rsidP="00F75D70">
      <w:pPr>
        <w:ind w:firstLine="6804"/>
        <w:jc w:val="right"/>
        <w:rPr>
          <w:b/>
          <w:color w:val="auto"/>
          <w:lang w:val="kk-KZ"/>
        </w:rPr>
      </w:pPr>
    </w:p>
    <w:p w14:paraId="4AA256E4" w14:textId="77777777" w:rsidR="00D21C99" w:rsidRDefault="00D21C99" w:rsidP="00F75D70">
      <w:pPr>
        <w:ind w:firstLine="6804"/>
        <w:jc w:val="right"/>
        <w:rPr>
          <w:b/>
          <w:color w:val="auto"/>
          <w:lang w:val="kk-KZ"/>
        </w:rPr>
      </w:pPr>
    </w:p>
    <w:p w14:paraId="50EC36C1" w14:textId="77777777" w:rsidR="00D21C99" w:rsidRDefault="00D21C99" w:rsidP="00F75D70">
      <w:pPr>
        <w:ind w:firstLine="6804"/>
        <w:jc w:val="right"/>
        <w:rPr>
          <w:b/>
          <w:color w:val="auto"/>
          <w:lang w:val="kk-KZ"/>
        </w:rPr>
      </w:pPr>
    </w:p>
    <w:p w14:paraId="10FD605C" w14:textId="77777777" w:rsidR="00D21C99" w:rsidRDefault="00D21C99" w:rsidP="00F75D70">
      <w:pPr>
        <w:ind w:firstLine="6804"/>
        <w:jc w:val="right"/>
        <w:rPr>
          <w:b/>
          <w:color w:val="auto"/>
          <w:lang w:val="kk-KZ"/>
        </w:rPr>
      </w:pPr>
    </w:p>
    <w:p w14:paraId="63665F85" w14:textId="77777777" w:rsidR="00D21C99" w:rsidRDefault="00D21C99" w:rsidP="00F75D70">
      <w:pPr>
        <w:ind w:firstLine="6804"/>
        <w:jc w:val="right"/>
        <w:rPr>
          <w:b/>
          <w:color w:val="auto"/>
          <w:lang w:val="kk-KZ"/>
        </w:rPr>
      </w:pPr>
    </w:p>
    <w:p w14:paraId="696B50B3" w14:textId="77777777" w:rsidR="00D21C99" w:rsidRDefault="00D21C99" w:rsidP="00F75D70">
      <w:pPr>
        <w:ind w:firstLine="6804"/>
        <w:jc w:val="right"/>
        <w:rPr>
          <w:b/>
          <w:color w:val="auto"/>
          <w:lang w:val="kk-KZ"/>
        </w:rPr>
      </w:pPr>
    </w:p>
    <w:p w14:paraId="0C748A21" w14:textId="77777777" w:rsidR="00EF5386" w:rsidRDefault="00EF5386" w:rsidP="00F75D70">
      <w:pPr>
        <w:ind w:firstLine="6804"/>
        <w:jc w:val="right"/>
        <w:rPr>
          <w:b/>
          <w:color w:val="auto"/>
          <w:lang w:val="kk-KZ"/>
        </w:rPr>
      </w:pPr>
    </w:p>
    <w:p w14:paraId="41DE3274" w14:textId="77777777" w:rsidR="00100A03" w:rsidRDefault="00100A03" w:rsidP="00F75D70">
      <w:pPr>
        <w:ind w:firstLine="6804"/>
        <w:jc w:val="right"/>
        <w:rPr>
          <w:b/>
          <w:color w:val="auto"/>
          <w:lang w:val="kk-KZ"/>
        </w:rPr>
      </w:pPr>
      <w:bookmarkStart w:id="0" w:name="_GoBack"/>
      <w:bookmarkEnd w:id="0"/>
    </w:p>
    <w:sectPr w:rsidR="00100A03">
      <w:pgSz w:w="11906" w:h="16838"/>
      <w:pgMar w:top="993" w:right="850"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2557"/>
    <w:multiLevelType w:val="hybridMultilevel"/>
    <w:tmpl w:val="62D85D22"/>
    <w:lvl w:ilvl="0" w:tplc="51662F74">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D1612"/>
    <w:multiLevelType w:val="multilevel"/>
    <w:tmpl w:val="09AE9974"/>
    <w:lvl w:ilvl="0">
      <w:start w:val="1"/>
      <w:numFmt w:val="bullet"/>
      <w:lvlText w:val=""/>
      <w:lvlJc w:val="left"/>
      <w:pPr>
        <w:tabs>
          <w:tab w:val="num" w:pos="720"/>
        </w:tabs>
        <w:ind w:left="720" w:hanging="360"/>
      </w:pPr>
      <w:rPr>
        <w:rFonts w:ascii="Symbol" w:hAnsi="Symbol" w:cs="Symbol" w:hint="default"/>
        <w:sz w:val="20"/>
        <w:lang w:val="en-US"/>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0CF2449F"/>
    <w:multiLevelType w:val="hybridMultilevel"/>
    <w:tmpl w:val="2E4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376FB"/>
    <w:multiLevelType w:val="hybridMultilevel"/>
    <w:tmpl w:val="A6F6C39A"/>
    <w:lvl w:ilvl="0" w:tplc="1C1489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80130"/>
    <w:multiLevelType w:val="hybridMultilevel"/>
    <w:tmpl w:val="622A84B0"/>
    <w:lvl w:ilvl="0" w:tplc="CC24FA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B5627B"/>
    <w:multiLevelType w:val="hybridMultilevel"/>
    <w:tmpl w:val="8F4835E4"/>
    <w:lvl w:ilvl="0" w:tplc="95C4EDF2">
      <w:start w:val="1"/>
      <w:numFmt w:val="decimal"/>
      <w:lvlText w:val="%1)"/>
      <w:lvlJc w:val="left"/>
      <w:pPr>
        <w:ind w:left="720" w:hanging="360"/>
      </w:pPr>
      <w:rPr>
        <w:rFonts w:hint="default"/>
        <w:b/>
        <w:color w:val="auto"/>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nsid w:val="1A433928"/>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nsid w:val="1F163B60"/>
    <w:multiLevelType w:val="hybridMultilevel"/>
    <w:tmpl w:val="2E4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59555F"/>
    <w:multiLevelType w:val="hybridMultilevel"/>
    <w:tmpl w:val="C6322246"/>
    <w:lvl w:ilvl="0" w:tplc="69C89A3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C41207"/>
    <w:multiLevelType w:val="hybridMultilevel"/>
    <w:tmpl w:val="741A863E"/>
    <w:lvl w:ilvl="0" w:tplc="899C8A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A70FD9"/>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nsid w:val="2D2E756A"/>
    <w:multiLevelType w:val="hybridMultilevel"/>
    <w:tmpl w:val="5EC87A5C"/>
    <w:lvl w:ilvl="0" w:tplc="1C1489F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D62577D"/>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nsid w:val="2FE36266"/>
    <w:multiLevelType w:val="hybridMultilevel"/>
    <w:tmpl w:val="7760F7C4"/>
    <w:lvl w:ilvl="0" w:tplc="36AE1992">
      <w:start w:val="1"/>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nsid w:val="3254107D"/>
    <w:multiLevelType w:val="hybridMultilevel"/>
    <w:tmpl w:val="2076AD94"/>
    <w:lvl w:ilvl="0" w:tplc="B918449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173653"/>
    <w:multiLevelType w:val="hybridMultilevel"/>
    <w:tmpl w:val="A3406E30"/>
    <w:lvl w:ilvl="0" w:tplc="54000E72">
      <w:start w:val="1"/>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nsid w:val="3C885F3C"/>
    <w:multiLevelType w:val="hybridMultilevel"/>
    <w:tmpl w:val="9DCC3D8E"/>
    <w:lvl w:ilvl="0" w:tplc="9D184ADE">
      <w:start w:val="1"/>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nsid w:val="3CD45938"/>
    <w:multiLevelType w:val="hybridMultilevel"/>
    <w:tmpl w:val="DDA22F44"/>
    <w:lvl w:ilvl="0" w:tplc="B976715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175F25"/>
    <w:multiLevelType w:val="hybridMultilevel"/>
    <w:tmpl w:val="A768C816"/>
    <w:lvl w:ilvl="0" w:tplc="856E6872">
      <w:start w:val="1"/>
      <w:numFmt w:val="decimal"/>
      <w:lvlText w:val="%1)"/>
      <w:lvlJc w:val="left"/>
      <w:pPr>
        <w:ind w:left="720" w:hanging="360"/>
      </w:pPr>
      <w:rPr>
        <w:rFonts w:hint="default"/>
        <w:b/>
        <w:color w:val="auto"/>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9">
    <w:nsid w:val="3E643064"/>
    <w:multiLevelType w:val="hybridMultilevel"/>
    <w:tmpl w:val="65C47D4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450A15"/>
    <w:multiLevelType w:val="hybridMultilevel"/>
    <w:tmpl w:val="CF78C11E"/>
    <w:lvl w:ilvl="0" w:tplc="1C1489F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5AE4851"/>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2">
    <w:nsid w:val="58BB4900"/>
    <w:multiLevelType w:val="hybridMultilevel"/>
    <w:tmpl w:val="AFB0803E"/>
    <w:lvl w:ilvl="0" w:tplc="FEC67CC0">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E85D2D"/>
    <w:multiLevelType w:val="hybridMultilevel"/>
    <w:tmpl w:val="7696D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E963F5"/>
    <w:multiLevelType w:val="hybridMultilevel"/>
    <w:tmpl w:val="314E074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5">
    <w:nsid w:val="6EF16723"/>
    <w:multiLevelType w:val="hybridMultilevel"/>
    <w:tmpl w:val="D812D4F2"/>
    <w:lvl w:ilvl="0" w:tplc="943E84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8C150C"/>
    <w:multiLevelType w:val="hybridMultilevel"/>
    <w:tmpl w:val="4620D06E"/>
    <w:lvl w:ilvl="0" w:tplc="5A8C0F94">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7">
    <w:nsid w:val="7FA706A1"/>
    <w:multiLevelType w:val="hybridMultilevel"/>
    <w:tmpl w:val="0F36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22"/>
  </w:num>
  <w:num w:numId="3">
    <w:abstractNumId w:val="23"/>
  </w:num>
  <w:num w:numId="4">
    <w:abstractNumId w:val="1"/>
  </w:num>
  <w:num w:numId="5">
    <w:abstractNumId w:val="4"/>
  </w:num>
  <w:num w:numId="6">
    <w:abstractNumId w:val="27"/>
  </w:num>
  <w:num w:numId="7">
    <w:abstractNumId w:val="3"/>
  </w:num>
  <w:num w:numId="8">
    <w:abstractNumId w:val="11"/>
  </w:num>
  <w:num w:numId="9">
    <w:abstractNumId w:val="20"/>
  </w:num>
  <w:num w:numId="10">
    <w:abstractNumId w:val="7"/>
  </w:num>
  <w:num w:numId="11">
    <w:abstractNumId w:val="19"/>
  </w:num>
  <w:num w:numId="12">
    <w:abstractNumId w:val="0"/>
  </w:num>
  <w:num w:numId="13">
    <w:abstractNumId w:val="2"/>
  </w:num>
  <w:num w:numId="14">
    <w:abstractNumId w:val="9"/>
  </w:num>
  <w:num w:numId="15">
    <w:abstractNumId w:val="8"/>
  </w:num>
  <w:num w:numId="16">
    <w:abstractNumId w:val="25"/>
  </w:num>
  <w:num w:numId="17">
    <w:abstractNumId w:val="16"/>
  </w:num>
  <w:num w:numId="18">
    <w:abstractNumId w:val="13"/>
  </w:num>
  <w:num w:numId="19">
    <w:abstractNumId w:val="14"/>
  </w:num>
  <w:num w:numId="20">
    <w:abstractNumId w:val="21"/>
  </w:num>
  <w:num w:numId="21">
    <w:abstractNumId w:val="10"/>
  </w:num>
  <w:num w:numId="22">
    <w:abstractNumId w:val="12"/>
  </w:num>
  <w:num w:numId="23">
    <w:abstractNumId w:val="24"/>
  </w:num>
  <w:num w:numId="24">
    <w:abstractNumId w:val="6"/>
  </w:num>
  <w:num w:numId="25">
    <w:abstractNumId w:val="26"/>
  </w:num>
  <w:num w:numId="26">
    <w:abstractNumId w:val="15"/>
  </w:num>
  <w:num w:numId="27">
    <w:abstractNumId w:val="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A6"/>
    <w:rsid w:val="0003000B"/>
    <w:rsid w:val="000668D8"/>
    <w:rsid w:val="00085933"/>
    <w:rsid w:val="000864BA"/>
    <w:rsid w:val="0009767D"/>
    <w:rsid w:val="000A33B0"/>
    <w:rsid w:val="000D3E1B"/>
    <w:rsid w:val="000E2E3B"/>
    <w:rsid w:val="00100A03"/>
    <w:rsid w:val="00103E15"/>
    <w:rsid w:val="00113208"/>
    <w:rsid w:val="00121B2E"/>
    <w:rsid w:val="00136D6C"/>
    <w:rsid w:val="0016735A"/>
    <w:rsid w:val="00184848"/>
    <w:rsid w:val="00191B5A"/>
    <w:rsid w:val="00192E31"/>
    <w:rsid w:val="001B1450"/>
    <w:rsid w:val="001D6EE3"/>
    <w:rsid w:val="001F120D"/>
    <w:rsid w:val="001F3DA6"/>
    <w:rsid w:val="001F7303"/>
    <w:rsid w:val="002000A6"/>
    <w:rsid w:val="00212AE3"/>
    <w:rsid w:val="00225B47"/>
    <w:rsid w:val="00231EA2"/>
    <w:rsid w:val="002456C6"/>
    <w:rsid w:val="002652E9"/>
    <w:rsid w:val="002735DB"/>
    <w:rsid w:val="002C2032"/>
    <w:rsid w:val="002D3AD5"/>
    <w:rsid w:val="002E6476"/>
    <w:rsid w:val="00304899"/>
    <w:rsid w:val="003075D3"/>
    <w:rsid w:val="00314AEF"/>
    <w:rsid w:val="00354AB0"/>
    <w:rsid w:val="00380B33"/>
    <w:rsid w:val="003C14A9"/>
    <w:rsid w:val="003E132E"/>
    <w:rsid w:val="003F1408"/>
    <w:rsid w:val="004A375B"/>
    <w:rsid w:val="004A585A"/>
    <w:rsid w:val="004B74B7"/>
    <w:rsid w:val="00544BD8"/>
    <w:rsid w:val="00547936"/>
    <w:rsid w:val="00566DA6"/>
    <w:rsid w:val="005A2D29"/>
    <w:rsid w:val="005C53A1"/>
    <w:rsid w:val="005E5609"/>
    <w:rsid w:val="006565B9"/>
    <w:rsid w:val="00661EDE"/>
    <w:rsid w:val="00662C94"/>
    <w:rsid w:val="00663631"/>
    <w:rsid w:val="00665C4F"/>
    <w:rsid w:val="00670FED"/>
    <w:rsid w:val="00675241"/>
    <w:rsid w:val="00757C1E"/>
    <w:rsid w:val="00766347"/>
    <w:rsid w:val="007914E3"/>
    <w:rsid w:val="007A00DB"/>
    <w:rsid w:val="007B3CC4"/>
    <w:rsid w:val="007D4889"/>
    <w:rsid w:val="007E718E"/>
    <w:rsid w:val="008013F7"/>
    <w:rsid w:val="00802F7A"/>
    <w:rsid w:val="00803AA9"/>
    <w:rsid w:val="00804158"/>
    <w:rsid w:val="00806132"/>
    <w:rsid w:val="00816056"/>
    <w:rsid w:val="008319A4"/>
    <w:rsid w:val="008378EE"/>
    <w:rsid w:val="00863C27"/>
    <w:rsid w:val="008A2FB2"/>
    <w:rsid w:val="008B69B3"/>
    <w:rsid w:val="008C62A2"/>
    <w:rsid w:val="0091635F"/>
    <w:rsid w:val="0094320F"/>
    <w:rsid w:val="009732F4"/>
    <w:rsid w:val="00982B06"/>
    <w:rsid w:val="00991FF9"/>
    <w:rsid w:val="009A150C"/>
    <w:rsid w:val="00A017F2"/>
    <w:rsid w:val="00A05D66"/>
    <w:rsid w:val="00A12405"/>
    <w:rsid w:val="00A601DA"/>
    <w:rsid w:val="00A67B57"/>
    <w:rsid w:val="00A840EA"/>
    <w:rsid w:val="00A95375"/>
    <w:rsid w:val="00AE213F"/>
    <w:rsid w:val="00B16924"/>
    <w:rsid w:val="00B35665"/>
    <w:rsid w:val="00B37C59"/>
    <w:rsid w:val="00B61BEB"/>
    <w:rsid w:val="00B64166"/>
    <w:rsid w:val="00B67F1C"/>
    <w:rsid w:val="00B92695"/>
    <w:rsid w:val="00BC6507"/>
    <w:rsid w:val="00BD5D7B"/>
    <w:rsid w:val="00BE316B"/>
    <w:rsid w:val="00C23EB9"/>
    <w:rsid w:val="00C27873"/>
    <w:rsid w:val="00C326B6"/>
    <w:rsid w:val="00C67CA9"/>
    <w:rsid w:val="00CD0984"/>
    <w:rsid w:val="00CE7350"/>
    <w:rsid w:val="00D1188E"/>
    <w:rsid w:val="00D21C99"/>
    <w:rsid w:val="00D36B29"/>
    <w:rsid w:val="00D7325D"/>
    <w:rsid w:val="00D95011"/>
    <w:rsid w:val="00DB2D43"/>
    <w:rsid w:val="00DB6FB1"/>
    <w:rsid w:val="00DC54A1"/>
    <w:rsid w:val="00DD1FF8"/>
    <w:rsid w:val="00DE1184"/>
    <w:rsid w:val="00DE3C0C"/>
    <w:rsid w:val="00E30A02"/>
    <w:rsid w:val="00E51919"/>
    <w:rsid w:val="00E903E4"/>
    <w:rsid w:val="00E969CF"/>
    <w:rsid w:val="00EC693F"/>
    <w:rsid w:val="00EE0555"/>
    <w:rsid w:val="00EF5386"/>
    <w:rsid w:val="00F05A0B"/>
    <w:rsid w:val="00F428BC"/>
    <w:rsid w:val="00F565D2"/>
    <w:rsid w:val="00F67763"/>
    <w:rsid w:val="00F75D70"/>
    <w:rsid w:val="00F94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D70"/>
    <w:pPr>
      <w:suppressAutoHyphens/>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F75D70"/>
    <w:rPr>
      <w:rFonts w:ascii="Times New Roman" w:hAnsi="Times New Roman" w:cs="Times New Roman"/>
      <w:b w:val="0"/>
      <w:bCs w:val="0"/>
      <w:i w:val="0"/>
      <w:iCs w:val="0"/>
      <w:color w:val="000000"/>
    </w:rPr>
  </w:style>
  <w:style w:type="character" w:customStyle="1" w:styleId="s1">
    <w:name w:val="s1"/>
    <w:qFormat/>
    <w:rsid w:val="00F75D70"/>
    <w:rPr>
      <w:rFonts w:ascii="Times New Roman" w:hAnsi="Times New Roman" w:cs="Times New Roman"/>
      <w:b/>
      <w:bCs/>
      <w:color w:val="000000"/>
    </w:rPr>
  </w:style>
  <w:style w:type="paragraph" w:styleId="a3">
    <w:name w:val="List Paragraph"/>
    <w:basedOn w:val="a"/>
    <w:uiPriority w:val="34"/>
    <w:qFormat/>
    <w:rsid w:val="00F75D70"/>
    <w:pPr>
      <w:ind w:left="720"/>
      <w:contextualSpacing/>
    </w:pPr>
  </w:style>
  <w:style w:type="paragraph" w:styleId="a4">
    <w:name w:val="header"/>
    <w:basedOn w:val="a"/>
    <w:link w:val="a5"/>
    <w:unhideWhenUsed/>
    <w:rsid w:val="00F75D70"/>
    <w:pPr>
      <w:tabs>
        <w:tab w:val="center" w:pos="4677"/>
        <w:tab w:val="right" w:pos="9355"/>
      </w:tabs>
    </w:pPr>
    <w:rPr>
      <w:rFonts w:ascii="Calibri" w:eastAsia="Calibri" w:hAnsi="Calibri" w:cs="Calibri"/>
      <w:color w:val="auto"/>
      <w:kern w:val="2"/>
      <w:sz w:val="22"/>
      <w:szCs w:val="22"/>
      <w:lang w:eastAsia="zh-CN"/>
    </w:rPr>
  </w:style>
  <w:style w:type="character" w:customStyle="1" w:styleId="a5">
    <w:name w:val="Верхний колонтитул Знак"/>
    <w:basedOn w:val="a0"/>
    <w:link w:val="a4"/>
    <w:rsid w:val="00F75D70"/>
    <w:rPr>
      <w:rFonts w:ascii="Calibri" w:eastAsia="Calibri" w:hAnsi="Calibri" w:cs="Calibri"/>
      <w:kern w:val="2"/>
      <w:lang w:eastAsia="zh-CN"/>
    </w:rPr>
  </w:style>
  <w:style w:type="character" w:styleId="a6">
    <w:name w:val="Hyperlink"/>
    <w:basedOn w:val="a0"/>
    <w:uiPriority w:val="99"/>
    <w:unhideWhenUsed/>
    <w:rsid w:val="00E903E4"/>
    <w:rPr>
      <w:color w:val="0000FF"/>
      <w:u w:val="single"/>
    </w:rPr>
  </w:style>
  <w:style w:type="paragraph" w:styleId="a7">
    <w:name w:val="No Spacing"/>
    <w:uiPriority w:val="1"/>
    <w:qFormat/>
    <w:rsid w:val="00314AEF"/>
    <w:pPr>
      <w:suppressAutoHyphens/>
      <w:spacing w:after="0" w:line="240" w:lineRule="auto"/>
    </w:pPr>
    <w:rPr>
      <w:rFonts w:ascii="Times New Roman" w:eastAsia="Times New Roman" w:hAnsi="Times New Roman" w:cs="Times New Roman"/>
      <w:sz w:val="24"/>
      <w:szCs w:val="24"/>
      <w:lang w:eastAsia="ru-RU"/>
    </w:rPr>
  </w:style>
  <w:style w:type="paragraph" w:customStyle="1" w:styleId="Heading">
    <w:name w:val="Heading"/>
    <w:basedOn w:val="a"/>
    <w:next w:val="a8"/>
    <w:qFormat/>
    <w:rsid w:val="000E2E3B"/>
    <w:pPr>
      <w:keepNext/>
      <w:spacing w:before="240" w:after="120"/>
    </w:pPr>
    <w:rPr>
      <w:rFonts w:ascii="Arial" w:eastAsia="Microsoft YaHei" w:hAnsi="Arial" w:cs="Lucida Sans"/>
      <w:color w:val="auto"/>
      <w:sz w:val="28"/>
      <w:szCs w:val="28"/>
    </w:rPr>
  </w:style>
  <w:style w:type="paragraph" w:styleId="a8">
    <w:name w:val="Body Text"/>
    <w:basedOn w:val="a"/>
    <w:link w:val="a9"/>
    <w:uiPriority w:val="99"/>
    <w:semiHidden/>
    <w:unhideWhenUsed/>
    <w:rsid w:val="000E2E3B"/>
    <w:pPr>
      <w:spacing w:after="120"/>
    </w:pPr>
  </w:style>
  <w:style w:type="character" w:customStyle="1" w:styleId="a9">
    <w:name w:val="Основной текст Знак"/>
    <w:basedOn w:val="a0"/>
    <w:link w:val="a8"/>
    <w:uiPriority w:val="99"/>
    <w:semiHidden/>
    <w:rsid w:val="000E2E3B"/>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D70"/>
    <w:pPr>
      <w:suppressAutoHyphens/>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F75D70"/>
    <w:rPr>
      <w:rFonts w:ascii="Times New Roman" w:hAnsi="Times New Roman" w:cs="Times New Roman"/>
      <w:b w:val="0"/>
      <w:bCs w:val="0"/>
      <w:i w:val="0"/>
      <w:iCs w:val="0"/>
      <w:color w:val="000000"/>
    </w:rPr>
  </w:style>
  <w:style w:type="character" w:customStyle="1" w:styleId="s1">
    <w:name w:val="s1"/>
    <w:qFormat/>
    <w:rsid w:val="00F75D70"/>
    <w:rPr>
      <w:rFonts w:ascii="Times New Roman" w:hAnsi="Times New Roman" w:cs="Times New Roman"/>
      <w:b/>
      <w:bCs/>
      <w:color w:val="000000"/>
    </w:rPr>
  </w:style>
  <w:style w:type="paragraph" w:styleId="a3">
    <w:name w:val="List Paragraph"/>
    <w:basedOn w:val="a"/>
    <w:uiPriority w:val="34"/>
    <w:qFormat/>
    <w:rsid w:val="00F75D70"/>
    <w:pPr>
      <w:ind w:left="720"/>
      <w:contextualSpacing/>
    </w:pPr>
  </w:style>
  <w:style w:type="paragraph" w:styleId="a4">
    <w:name w:val="header"/>
    <w:basedOn w:val="a"/>
    <w:link w:val="a5"/>
    <w:unhideWhenUsed/>
    <w:rsid w:val="00F75D70"/>
    <w:pPr>
      <w:tabs>
        <w:tab w:val="center" w:pos="4677"/>
        <w:tab w:val="right" w:pos="9355"/>
      </w:tabs>
    </w:pPr>
    <w:rPr>
      <w:rFonts w:ascii="Calibri" w:eastAsia="Calibri" w:hAnsi="Calibri" w:cs="Calibri"/>
      <w:color w:val="auto"/>
      <w:kern w:val="2"/>
      <w:sz w:val="22"/>
      <w:szCs w:val="22"/>
      <w:lang w:eastAsia="zh-CN"/>
    </w:rPr>
  </w:style>
  <w:style w:type="character" w:customStyle="1" w:styleId="a5">
    <w:name w:val="Верхний колонтитул Знак"/>
    <w:basedOn w:val="a0"/>
    <w:link w:val="a4"/>
    <w:rsid w:val="00F75D70"/>
    <w:rPr>
      <w:rFonts w:ascii="Calibri" w:eastAsia="Calibri" w:hAnsi="Calibri" w:cs="Calibri"/>
      <w:kern w:val="2"/>
      <w:lang w:eastAsia="zh-CN"/>
    </w:rPr>
  </w:style>
  <w:style w:type="character" w:styleId="a6">
    <w:name w:val="Hyperlink"/>
    <w:basedOn w:val="a0"/>
    <w:uiPriority w:val="99"/>
    <w:unhideWhenUsed/>
    <w:rsid w:val="00E903E4"/>
    <w:rPr>
      <w:color w:val="0000FF"/>
      <w:u w:val="single"/>
    </w:rPr>
  </w:style>
  <w:style w:type="paragraph" w:styleId="a7">
    <w:name w:val="No Spacing"/>
    <w:uiPriority w:val="1"/>
    <w:qFormat/>
    <w:rsid w:val="00314AEF"/>
    <w:pPr>
      <w:suppressAutoHyphens/>
      <w:spacing w:after="0" w:line="240" w:lineRule="auto"/>
    </w:pPr>
    <w:rPr>
      <w:rFonts w:ascii="Times New Roman" w:eastAsia="Times New Roman" w:hAnsi="Times New Roman" w:cs="Times New Roman"/>
      <w:sz w:val="24"/>
      <w:szCs w:val="24"/>
      <w:lang w:eastAsia="ru-RU"/>
    </w:rPr>
  </w:style>
  <w:style w:type="paragraph" w:customStyle="1" w:styleId="Heading">
    <w:name w:val="Heading"/>
    <w:basedOn w:val="a"/>
    <w:next w:val="a8"/>
    <w:qFormat/>
    <w:rsid w:val="000E2E3B"/>
    <w:pPr>
      <w:keepNext/>
      <w:spacing w:before="240" w:after="120"/>
    </w:pPr>
    <w:rPr>
      <w:rFonts w:ascii="Arial" w:eastAsia="Microsoft YaHei" w:hAnsi="Arial" w:cs="Lucida Sans"/>
      <w:color w:val="auto"/>
      <w:sz w:val="28"/>
      <w:szCs w:val="28"/>
    </w:rPr>
  </w:style>
  <w:style w:type="paragraph" w:styleId="a8">
    <w:name w:val="Body Text"/>
    <w:basedOn w:val="a"/>
    <w:link w:val="a9"/>
    <w:uiPriority w:val="99"/>
    <w:semiHidden/>
    <w:unhideWhenUsed/>
    <w:rsid w:val="000E2E3B"/>
    <w:pPr>
      <w:spacing w:after="120"/>
    </w:pPr>
  </w:style>
  <w:style w:type="character" w:customStyle="1" w:styleId="a9">
    <w:name w:val="Основной текст Знак"/>
    <w:basedOn w:val="a0"/>
    <w:link w:val="a8"/>
    <w:uiPriority w:val="99"/>
    <w:semiHidden/>
    <w:rsid w:val="000E2E3B"/>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ECC5B-24BB-4BB5-8803-8DC54B4E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1363</Words>
  <Characters>7775</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Arailym Turakhmet</cp:lastModifiedBy>
  <cp:revision>4</cp:revision>
  <dcterms:created xsi:type="dcterms:W3CDTF">2022-05-17T06:36:00Z</dcterms:created>
  <dcterms:modified xsi:type="dcterms:W3CDTF">2022-07-27T02:44:00Z</dcterms:modified>
</cp:coreProperties>
</file>