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3E3246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3E3246" w:rsidRPr="003E3246">
        <w:rPr>
          <w:b/>
          <w:color w:val="auto"/>
          <w:u w:val="single"/>
        </w:rPr>
        <w:t>Батарейки для серверного оборудования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3E3246" w:rsidP="00810D27">
            <w:pPr>
              <w:rPr>
                <w:color w:val="auto"/>
                <w:lang w:val="kk-KZ"/>
              </w:rPr>
            </w:pPr>
            <w:r w:rsidRPr="003E3246">
              <w:rPr>
                <w:color w:val="auto"/>
                <w:lang w:val="kk-KZ"/>
              </w:rPr>
              <w:t>273313.900.000039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A34546" w:rsidP="003B1A6B">
            <w:pPr>
              <w:rPr>
                <w:color w:val="auto"/>
              </w:rPr>
            </w:pPr>
            <w:r w:rsidRPr="00A34546">
              <w:rPr>
                <w:color w:val="auto"/>
              </w:rPr>
              <w:t>Батарейки для серверного оборудования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34546" w:rsidP="0067759E">
            <w:pPr>
              <w:rPr>
                <w:color w:val="auto"/>
              </w:rPr>
            </w:pPr>
            <w:r>
              <w:rPr>
                <w:color w:val="auto"/>
              </w:rPr>
              <w:t>350</w:t>
            </w: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3E3246" w:rsidP="00810D27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ED621E">
              <w:rPr>
                <w:color w:val="auto"/>
              </w:rPr>
              <w:t>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546" w:rsidRDefault="00A34546" w:rsidP="00A34546">
            <w:pPr>
              <w:jc w:val="both"/>
            </w:pPr>
            <w:r>
              <w:t>Основные характеристики:</w:t>
            </w:r>
          </w:p>
          <w:p w:rsidR="00A34546" w:rsidRPr="00A34546" w:rsidRDefault="00A34546" w:rsidP="00A34546">
            <w:pPr>
              <w:jc w:val="both"/>
            </w:pPr>
            <w:r>
              <w:t xml:space="preserve">Типоразмер </w:t>
            </w:r>
            <w:r>
              <w:rPr>
                <w:lang w:val="en-US"/>
              </w:rPr>
              <w:t>CR</w:t>
            </w:r>
            <w:r w:rsidRPr="00A34546">
              <w:t>2032</w:t>
            </w:r>
            <w:r>
              <w:t>;</w:t>
            </w:r>
          </w:p>
          <w:p w:rsidR="00A34546" w:rsidRDefault="00A34546" w:rsidP="00A34546">
            <w:pPr>
              <w:jc w:val="both"/>
            </w:pPr>
            <w:r>
              <w:t>Номинальное напряжение – не более 3</w:t>
            </w:r>
            <w:proofErr w:type="gramStart"/>
            <w:r>
              <w:t xml:space="preserve"> В</w:t>
            </w:r>
            <w:proofErr w:type="gramEnd"/>
            <w:r>
              <w:t>;</w:t>
            </w:r>
          </w:p>
          <w:p w:rsidR="00A34546" w:rsidRDefault="00A34546" w:rsidP="00A34546">
            <w:pPr>
              <w:jc w:val="both"/>
            </w:pPr>
            <w:r>
              <w:t xml:space="preserve">Номинальная емкость – не менее 230 </w:t>
            </w:r>
            <w:proofErr w:type="spellStart"/>
            <w:r>
              <w:t>мАч</w:t>
            </w:r>
            <w:proofErr w:type="spellEnd"/>
            <w:r>
              <w:t>;</w:t>
            </w:r>
          </w:p>
          <w:p w:rsidR="00A34546" w:rsidRDefault="00A34546" w:rsidP="00A34546">
            <w:pPr>
              <w:jc w:val="both"/>
            </w:pPr>
            <w:r>
              <w:t>Технология – литиевая;</w:t>
            </w:r>
          </w:p>
          <w:p w:rsidR="00C7751B" w:rsidRDefault="00A34546" w:rsidP="00A34546">
            <w:pPr>
              <w:rPr>
                <w:color w:val="auto"/>
              </w:rPr>
            </w:pPr>
            <w:r>
              <w:t>Рабочая температура – от -30</w:t>
            </w:r>
            <w:r w:rsidRPr="00877989">
              <w:rPr>
                <w:color w:val="auto"/>
                <w:lang w:val="kk-KZ"/>
              </w:rPr>
              <w:t xml:space="preserve"> ˚C</w:t>
            </w:r>
            <w:r>
              <w:rPr>
                <w:color w:val="auto"/>
                <w:lang w:val="kk-KZ"/>
              </w:rPr>
              <w:t xml:space="preserve"> до +65</w:t>
            </w:r>
            <w:r w:rsidRPr="00877989">
              <w:rPr>
                <w:color w:val="auto"/>
                <w:lang w:val="kk-KZ"/>
              </w:rPr>
              <w:t xml:space="preserve"> ˚C</w:t>
            </w:r>
            <w:r>
              <w:rPr>
                <w:color w:val="auto"/>
                <w:lang w:val="kk-KZ"/>
              </w:rPr>
              <w:t>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310E" w:rsidRDefault="00A34546" w:rsidP="0084422B">
            <w:pPr>
              <w:jc w:val="both"/>
            </w:pPr>
            <w:r>
              <w:rPr>
                <w:lang w:val="kk-KZ"/>
              </w:rPr>
              <w:t>Предназначены для серверного оборудования</w:t>
            </w:r>
            <w:r>
              <w:t>.</w:t>
            </w:r>
          </w:p>
          <w:p w:rsidR="00A34546" w:rsidRDefault="00A34546" w:rsidP="0084422B">
            <w:pPr>
              <w:jc w:val="both"/>
            </w:pPr>
            <w:r>
              <w:t>Основные характеристики:</w:t>
            </w:r>
          </w:p>
          <w:p w:rsidR="00A34546" w:rsidRPr="00A34546" w:rsidRDefault="00A34546" w:rsidP="0084422B">
            <w:pPr>
              <w:jc w:val="both"/>
            </w:pPr>
            <w:r>
              <w:t xml:space="preserve">Типоразмер </w:t>
            </w:r>
            <w:r>
              <w:rPr>
                <w:lang w:val="en-US"/>
              </w:rPr>
              <w:t>CR</w:t>
            </w:r>
            <w:r w:rsidRPr="00A34546">
              <w:t>2032</w:t>
            </w:r>
            <w:r>
              <w:t>;</w:t>
            </w:r>
          </w:p>
          <w:p w:rsidR="00A34546" w:rsidRDefault="00A34546" w:rsidP="0084422B">
            <w:pPr>
              <w:jc w:val="both"/>
            </w:pPr>
            <w:r>
              <w:t>Номинальное напряжение – не более 3</w:t>
            </w:r>
            <w:proofErr w:type="gramStart"/>
            <w:r>
              <w:t xml:space="preserve"> В</w:t>
            </w:r>
            <w:proofErr w:type="gramEnd"/>
            <w:r>
              <w:t>;</w:t>
            </w:r>
          </w:p>
          <w:p w:rsidR="00A34546" w:rsidRDefault="00A34546" w:rsidP="0084422B">
            <w:pPr>
              <w:jc w:val="both"/>
            </w:pPr>
            <w:r>
              <w:t xml:space="preserve">Номинальная емкость – не менее 230 </w:t>
            </w:r>
            <w:proofErr w:type="spellStart"/>
            <w:r>
              <w:t>мАч</w:t>
            </w:r>
            <w:proofErr w:type="spellEnd"/>
            <w:r>
              <w:t>;</w:t>
            </w:r>
          </w:p>
          <w:p w:rsidR="00A34546" w:rsidRDefault="00A34546" w:rsidP="00A34546">
            <w:pPr>
              <w:jc w:val="both"/>
            </w:pPr>
            <w:r>
              <w:t>Технология – литиевая;</w:t>
            </w:r>
          </w:p>
          <w:p w:rsidR="00A34546" w:rsidRPr="00A34546" w:rsidRDefault="00A34546" w:rsidP="0084422B">
            <w:pPr>
              <w:jc w:val="both"/>
              <w:rPr>
                <w:color w:val="auto"/>
                <w:lang w:val="kk-KZ"/>
              </w:rPr>
            </w:pPr>
            <w:r>
              <w:t>Рабочая температура – от -30</w:t>
            </w:r>
            <w:r w:rsidRPr="00877989">
              <w:rPr>
                <w:color w:val="auto"/>
                <w:lang w:val="kk-KZ"/>
              </w:rPr>
              <w:t xml:space="preserve"> ˚C</w:t>
            </w:r>
            <w:r>
              <w:rPr>
                <w:color w:val="auto"/>
                <w:lang w:val="kk-KZ"/>
              </w:rPr>
              <w:t xml:space="preserve"> до +65</w:t>
            </w:r>
            <w:r w:rsidRPr="00877989">
              <w:rPr>
                <w:color w:val="auto"/>
                <w:lang w:val="kk-KZ"/>
              </w:rPr>
              <w:t xml:space="preserve"> ˚C</w:t>
            </w:r>
            <w:r>
              <w:rPr>
                <w:color w:val="auto"/>
                <w:lang w:val="kk-KZ"/>
              </w:rPr>
              <w:t>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Сопутствующие услуги (указываются при необходимости) (монтаж, наладка, </w:t>
            </w:r>
            <w:r w:rsidRPr="00C623B8">
              <w:lastRenderedPageBreak/>
              <w:t>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Default="00770508" w:rsidP="00770508">
            <w:pPr>
              <w:rPr>
                <w:lang w:val="kk-KZ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 xml:space="preserve">В подтверждение оригинальности происхождения </w:t>
            </w:r>
            <w:r w:rsidR="001018C9">
              <w:rPr>
                <w:lang w:val="kk-KZ"/>
              </w:rPr>
              <w:t>товара</w:t>
            </w:r>
            <w:r w:rsidR="00ED621E" w:rsidRPr="00906A8C">
              <w:rPr>
                <w:lang w:val="kk-KZ"/>
              </w:rPr>
              <w:t xml:space="preserve">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8F2789" w:rsidRPr="008F2789" w:rsidRDefault="008F2789" w:rsidP="0077050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  <w:bookmarkStart w:id="0" w:name="_GoBack"/>
            <w:bookmarkEnd w:id="0"/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43024"/>
    <w:rsid w:val="00092359"/>
    <w:rsid w:val="000C0D8D"/>
    <w:rsid w:val="000D63A1"/>
    <w:rsid w:val="001018C9"/>
    <w:rsid w:val="00102C3A"/>
    <w:rsid w:val="00117682"/>
    <w:rsid w:val="00137922"/>
    <w:rsid w:val="001B5324"/>
    <w:rsid w:val="002C563B"/>
    <w:rsid w:val="002D2D46"/>
    <w:rsid w:val="002D2F5A"/>
    <w:rsid w:val="00325636"/>
    <w:rsid w:val="003371A7"/>
    <w:rsid w:val="00344F15"/>
    <w:rsid w:val="00383127"/>
    <w:rsid w:val="003B1A6B"/>
    <w:rsid w:val="003B2ED7"/>
    <w:rsid w:val="003E3246"/>
    <w:rsid w:val="00437D33"/>
    <w:rsid w:val="00452B9B"/>
    <w:rsid w:val="00464AE5"/>
    <w:rsid w:val="004875D5"/>
    <w:rsid w:val="004D7A88"/>
    <w:rsid w:val="004F5988"/>
    <w:rsid w:val="00591C25"/>
    <w:rsid w:val="005C7F15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7158D8"/>
    <w:rsid w:val="00722C51"/>
    <w:rsid w:val="007446D8"/>
    <w:rsid w:val="00770508"/>
    <w:rsid w:val="007A46DF"/>
    <w:rsid w:val="007F4BDE"/>
    <w:rsid w:val="0080101C"/>
    <w:rsid w:val="00805AF7"/>
    <w:rsid w:val="00830987"/>
    <w:rsid w:val="0084422B"/>
    <w:rsid w:val="008A664D"/>
    <w:rsid w:val="008A6CCC"/>
    <w:rsid w:val="008C3E96"/>
    <w:rsid w:val="008C7AD3"/>
    <w:rsid w:val="008D36FC"/>
    <w:rsid w:val="008F2789"/>
    <w:rsid w:val="00922B8C"/>
    <w:rsid w:val="00923AC8"/>
    <w:rsid w:val="00970C2A"/>
    <w:rsid w:val="009A7FF0"/>
    <w:rsid w:val="009E5BE6"/>
    <w:rsid w:val="009F764D"/>
    <w:rsid w:val="00A078EA"/>
    <w:rsid w:val="00A34546"/>
    <w:rsid w:val="00A61549"/>
    <w:rsid w:val="00AA006A"/>
    <w:rsid w:val="00AB1736"/>
    <w:rsid w:val="00AB60DD"/>
    <w:rsid w:val="00AD1660"/>
    <w:rsid w:val="00AF3D12"/>
    <w:rsid w:val="00B2344F"/>
    <w:rsid w:val="00B434AC"/>
    <w:rsid w:val="00B838AC"/>
    <w:rsid w:val="00B91AA2"/>
    <w:rsid w:val="00C10755"/>
    <w:rsid w:val="00C2310E"/>
    <w:rsid w:val="00C47B33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63B92"/>
    <w:rsid w:val="00D95908"/>
    <w:rsid w:val="00D959CE"/>
    <w:rsid w:val="00DB0D7F"/>
    <w:rsid w:val="00DB2ED9"/>
    <w:rsid w:val="00DC592C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23</cp:revision>
  <cp:lastPrinted>2021-01-25T03:42:00Z</cp:lastPrinted>
  <dcterms:created xsi:type="dcterms:W3CDTF">2023-02-21T05:04:00Z</dcterms:created>
  <dcterms:modified xsi:type="dcterms:W3CDTF">2023-03-09T09:29:00Z</dcterms:modified>
</cp:coreProperties>
</file>