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B54F2" w14:textId="77777777" w:rsidR="004021A8" w:rsidRPr="00EC6FBD" w:rsidRDefault="004021A8" w:rsidP="004021A8">
      <w:pPr>
        <w:ind w:firstLine="397"/>
        <w:jc w:val="right"/>
        <w:textAlignment w:val="baseline"/>
        <w:rPr>
          <w:lang w:val="kk-KZ"/>
        </w:rPr>
      </w:pPr>
      <w:r w:rsidRPr="00EC6FBD">
        <w:rPr>
          <w:lang w:val="kk-KZ"/>
        </w:rPr>
        <w:t>Приложение 2-3</w:t>
      </w:r>
    </w:p>
    <w:p w14:paraId="27D6782B" w14:textId="77777777" w:rsidR="004021A8" w:rsidRPr="00EC6FBD" w:rsidRDefault="004021A8" w:rsidP="004021A8">
      <w:pPr>
        <w:ind w:firstLine="397"/>
        <w:jc w:val="right"/>
        <w:textAlignment w:val="baseline"/>
        <w:rPr>
          <w:lang w:val="kk-KZ"/>
        </w:rPr>
      </w:pPr>
      <w:r w:rsidRPr="00EC6FBD">
        <w:rPr>
          <w:lang w:val="kk-KZ"/>
        </w:rPr>
        <w:t xml:space="preserve">к </w:t>
      </w:r>
      <w:hyperlink r:id="rId7" w:history="1">
        <w:r w:rsidRPr="00EC6FBD">
          <w:rPr>
            <w:rStyle w:val="a3"/>
            <w:color w:val="000080"/>
            <w:lang w:val="kk-KZ"/>
          </w:rPr>
          <w:t>Конкурсной документации</w:t>
        </w:r>
      </w:hyperlink>
    </w:p>
    <w:p w14:paraId="69CCE28F" w14:textId="77777777" w:rsidR="004021A8" w:rsidRPr="00EC6FBD" w:rsidRDefault="004021A8" w:rsidP="004021A8">
      <w:pPr>
        <w:ind w:firstLine="397"/>
        <w:jc w:val="right"/>
        <w:textAlignment w:val="baseline"/>
        <w:rPr>
          <w:lang w:val="kk-KZ"/>
        </w:rPr>
      </w:pPr>
      <w:r w:rsidRPr="00EC6FBD">
        <w:rPr>
          <w:lang w:val="kk-KZ"/>
        </w:rPr>
        <w:t> </w:t>
      </w:r>
    </w:p>
    <w:p w14:paraId="741C8497" w14:textId="77777777" w:rsidR="004021A8" w:rsidRPr="00EC6FBD" w:rsidRDefault="004021A8" w:rsidP="004021A8">
      <w:pPr>
        <w:ind w:firstLine="397"/>
        <w:jc w:val="right"/>
        <w:textAlignment w:val="baseline"/>
        <w:rPr>
          <w:lang w:val="kk-KZ"/>
        </w:rPr>
      </w:pPr>
      <w:r w:rsidRPr="00EC6FBD">
        <w:rPr>
          <w:lang w:val="kk-KZ"/>
        </w:rPr>
        <w:t> </w:t>
      </w:r>
    </w:p>
    <w:p w14:paraId="051787F3" w14:textId="77777777" w:rsidR="004021A8" w:rsidRPr="00EC6FBD" w:rsidRDefault="004021A8" w:rsidP="004021A8">
      <w:pPr>
        <w:jc w:val="center"/>
        <w:textAlignment w:val="baseline"/>
        <w:rPr>
          <w:lang w:val="kk-KZ"/>
        </w:rPr>
      </w:pPr>
      <w:r w:rsidRPr="00EC6FBD">
        <w:rPr>
          <w:rStyle w:val="s1"/>
          <w:lang w:val="kk-KZ"/>
        </w:rPr>
        <w:t>Техническая</w:t>
      </w:r>
      <w:r w:rsidRPr="00EC6FBD">
        <w:rPr>
          <w:rStyle w:val="s1"/>
          <w:lang w:val="kk-KZ"/>
        </w:rPr>
        <w:br/>
        <w:t>спецификация закупаемых услуг</w:t>
      </w:r>
      <w:r w:rsidRPr="00EC6FBD">
        <w:rPr>
          <w:rStyle w:val="s1"/>
          <w:lang w:val="kk-KZ"/>
        </w:rPr>
        <w:br/>
        <w:t>(заполняется заказчиком)</w:t>
      </w:r>
    </w:p>
    <w:p w14:paraId="72C728C0" w14:textId="77777777" w:rsidR="004021A8" w:rsidRPr="00EC6FBD" w:rsidRDefault="004021A8" w:rsidP="004021A8">
      <w:pPr>
        <w:ind w:firstLine="397"/>
        <w:jc w:val="center"/>
        <w:textAlignment w:val="baseline"/>
        <w:rPr>
          <w:lang w:val="kk-KZ"/>
        </w:rPr>
      </w:pPr>
      <w:r w:rsidRPr="00EC6FBD">
        <w:rPr>
          <w:lang w:val="kk-KZ"/>
        </w:rPr>
        <w:t> </w:t>
      </w:r>
    </w:p>
    <w:p w14:paraId="5D7345C9" w14:textId="77777777" w:rsidR="004021A8" w:rsidRPr="00EC6FBD" w:rsidRDefault="004021A8" w:rsidP="004021A8">
      <w:pPr>
        <w:ind w:firstLine="397"/>
        <w:jc w:val="both"/>
        <w:rPr>
          <w:lang w:val="kk-KZ"/>
        </w:rPr>
      </w:pPr>
      <w:r w:rsidRPr="00EC6FBD">
        <w:rPr>
          <w:rStyle w:val="s0"/>
          <w:lang w:val="kk-KZ"/>
        </w:rPr>
        <w:t xml:space="preserve">Наименование заказчика </w:t>
      </w:r>
      <w:r w:rsidR="008E1340" w:rsidRPr="00EC6FBD">
        <w:rPr>
          <w:rFonts w:eastAsiaTheme="minorHAnsi"/>
          <w:color w:val="auto"/>
          <w:lang w:val="kk-KZ" w:eastAsia="en-US"/>
        </w:rPr>
        <w:t>Акционерное общество "Казтелерадио"</w:t>
      </w:r>
    </w:p>
    <w:p w14:paraId="2A49098F" w14:textId="77777777" w:rsidR="004021A8" w:rsidRPr="00EC6FBD" w:rsidRDefault="004021A8" w:rsidP="004021A8">
      <w:pPr>
        <w:ind w:firstLine="397"/>
        <w:jc w:val="both"/>
        <w:rPr>
          <w:lang w:val="kk-KZ"/>
        </w:rPr>
      </w:pPr>
      <w:r w:rsidRPr="00EC6FBD">
        <w:rPr>
          <w:rStyle w:val="s0"/>
          <w:lang w:val="kk-KZ"/>
        </w:rPr>
        <w:t xml:space="preserve">Наименование организатора </w:t>
      </w:r>
      <w:r w:rsidR="008E1340" w:rsidRPr="00EC6FBD">
        <w:rPr>
          <w:rFonts w:eastAsiaTheme="minorHAnsi"/>
          <w:color w:val="auto"/>
          <w:lang w:val="kk-KZ" w:eastAsia="en-US"/>
        </w:rPr>
        <w:t>Акционерное общество "Казтелерадио"</w:t>
      </w:r>
    </w:p>
    <w:p w14:paraId="4F008F1C" w14:textId="77777777" w:rsidR="004021A8" w:rsidRPr="00EC6FBD" w:rsidRDefault="004021A8" w:rsidP="004021A8">
      <w:pPr>
        <w:ind w:firstLine="397"/>
        <w:jc w:val="both"/>
        <w:rPr>
          <w:lang w:val="kk-KZ"/>
        </w:rPr>
      </w:pPr>
      <w:r w:rsidRPr="00EC6FBD">
        <w:rPr>
          <w:rStyle w:val="s0"/>
          <w:lang w:val="kk-KZ"/>
        </w:rPr>
        <w:t>№ конкурса _____________________________________</w:t>
      </w:r>
    </w:p>
    <w:p w14:paraId="637F0F0B" w14:textId="77777777" w:rsidR="004021A8" w:rsidRPr="00EC6FBD" w:rsidRDefault="004021A8" w:rsidP="004021A8">
      <w:pPr>
        <w:ind w:firstLine="397"/>
        <w:jc w:val="both"/>
        <w:rPr>
          <w:lang w:val="kk-KZ"/>
        </w:rPr>
      </w:pPr>
      <w:r w:rsidRPr="00EC6FBD">
        <w:rPr>
          <w:rStyle w:val="s0"/>
          <w:lang w:val="kk-KZ"/>
        </w:rPr>
        <w:t xml:space="preserve">Наименование конкурса </w:t>
      </w:r>
      <w:r w:rsidR="008E1340" w:rsidRPr="00EC6FBD">
        <w:rPr>
          <w:rFonts w:eastAsiaTheme="minorHAnsi"/>
          <w:color w:val="auto"/>
          <w:lang w:val="kk-KZ" w:eastAsia="en-US"/>
        </w:rPr>
        <w:t>Интернет</w:t>
      </w:r>
    </w:p>
    <w:p w14:paraId="1C710C17" w14:textId="77777777" w:rsidR="004021A8" w:rsidRPr="00EC6FBD" w:rsidRDefault="004021A8" w:rsidP="004021A8">
      <w:pPr>
        <w:ind w:firstLine="397"/>
        <w:jc w:val="both"/>
        <w:rPr>
          <w:lang w:val="kk-KZ"/>
        </w:rPr>
      </w:pPr>
      <w:r w:rsidRPr="00EC6FBD">
        <w:rPr>
          <w:rStyle w:val="s0"/>
          <w:lang w:val="kk-KZ"/>
        </w:rPr>
        <w:t>№ лота _________________________________________</w:t>
      </w:r>
    </w:p>
    <w:p w14:paraId="37E981D5" w14:textId="77777777" w:rsidR="004021A8" w:rsidRPr="00EC6FBD" w:rsidRDefault="004021A8" w:rsidP="004021A8">
      <w:pPr>
        <w:ind w:firstLine="397"/>
        <w:jc w:val="both"/>
        <w:rPr>
          <w:lang w:val="kk-KZ"/>
        </w:rPr>
      </w:pPr>
      <w:r w:rsidRPr="00EC6FBD">
        <w:rPr>
          <w:rStyle w:val="s0"/>
          <w:lang w:val="kk-KZ"/>
        </w:rPr>
        <w:t xml:space="preserve">Наименование лота </w:t>
      </w:r>
      <w:r w:rsidR="0066295E" w:rsidRPr="00EC6FBD">
        <w:rPr>
          <w:rFonts w:eastAsiaTheme="minorHAnsi"/>
          <w:color w:val="auto"/>
          <w:lang w:val="kk-KZ" w:eastAsia="en-US"/>
        </w:rPr>
        <w:t>Интернет</w:t>
      </w:r>
    </w:p>
    <w:p w14:paraId="14269A0E" w14:textId="77777777" w:rsidR="004021A8" w:rsidRPr="00EC6FBD" w:rsidRDefault="004021A8" w:rsidP="004021A8">
      <w:pPr>
        <w:ind w:firstLine="397"/>
        <w:jc w:val="both"/>
        <w:rPr>
          <w:lang w:val="kk-KZ"/>
        </w:rPr>
      </w:pPr>
      <w:r w:rsidRPr="00EC6FBD">
        <w:rPr>
          <w:rStyle w:val="s0"/>
          <w:lang w:val="kk-KZ"/>
        </w:rPr>
        <w:t> </w:t>
      </w:r>
    </w:p>
    <w:tbl>
      <w:tblPr>
        <w:tblW w:w="5000" w:type="pct"/>
        <w:jc w:val="center"/>
        <w:tblCellMar>
          <w:left w:w="0" w:type="dxa"/>
          <w:right w:w="0" w:type="dxa"/>
        </w:tblCellMar>
        <w:tblLook w:val="04A0" w:firstRow="1" w:lastRow="0" w:firstColumn="1" w:lastColumn="0" w:noHBand="0" w:noVBand="1"/>
      </w:tblPr>
      <w:tblGrid>
        <w:gridCol w:w="3227"/>
        <w:gridCol w:w="6344"/>
      </w:tblGrid>
      <w:tr w:rsidR="004021A8" w:rsidRPr="00EC6FBD" w14:paraId="56540097" w14:textId="77777777" w:rsidTr="00CD4748">
        <w:trPr>
          <w:jc w:val="center"/>
        </w:trPr>
        <w:tc>
          <w:tcPr>
            <w:tcW w:w="16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F0BE1D" w14:textId="77777777" w:rsidR="004021A8" w:rsidRPr="00EC6FBD" w:rsidRDefault="004021A8" w:rsidP="008E1340">
            <w:pPr>
              <w:textAlignment w:val="baseline"/>
              <w:rPr>
                <w:lang w:val="kk-KZ"/>
              </w:rPr>
            </w:pPr>
            <w:r w:rsidRPr="00EC6FBD">
              <w:rPr>
                <w:lang w:val="kk-KZ"/>
              </w:rPr>
              <w:t>Наименование кода Единого номенклатурного справочника товаров, работ, услуг*</w:t>
            </w:r>
          </w:p>
        </w:tc>
        <w:tc>
          <w:tcPr>
            <w:tcW w:w="331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9BA2CC2" w14:textId="77777777" w:rsidR="004021A8" w:rsidRPr="00EC6FBD" w:rsidRDefault="004021A8" w:rsidP="008E1340">
            <w:pPr>
              <w:rPr>
                <w:color w:val="auto"/>
                <w:lang w:val="kk-KZ"/>
              </w:rPr>
            </w:pPr>
          </w:p>
        </w:tc>
      </w:tr>
      <w:tr w:rsidR="004021A8" w:rsidRPr="00EC6FBD" w14:paraId="06A88EF5"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A79332" w14:textId="77777777" w:rsidR="004021A8" w:rsidRPr="00EC6FBD" w:rsidRDefault="004021A8" w:rsidP="008E1340">
            <w:pPr>
              <w:textAlignment w:val="baseline"/>
              <w:rPr>
                <w:lang w:val="kk-KZ"/>
              </w:rPr>
            </w:pPr>
            <w:r w:rsidRPr="00EC6FBD">
              <w:rPr>
                <w:lang w:val="kk-KZ"/>
              </w:rPr>
              <w:t>Наименование услуги*</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0AC6C60D" w14:textId="77777777" w:rsidR="004021A8" w:rsidRPr="00EC6FBD" w:rsidRDefault="004021A8" w:rsidP="008E1340">
            <w:pPr>
              <w:rPr>
                <w:color w:val="auto"/>
                <w:lang w:val="kk-KZ"/>
              </w:rPr>
            </w:pPr>
          </w:p>
        </w:tc>
      </w:tr>
      <w:tr w:rsidR="004021A8" w:rsidRPr="00EC6FBD" w14:paraId="4E6B0A67"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810341" w14:textId="77777777" w:rsidR="004021A8" w:rsidRPr="00EC6FBD" w:rsidRDefault="004021A8" w:rsidP="008E1340">
            <w:pPr>
              <w:textAlignment w:val="baseline"/>
              <w:rPr>
                <w:lang w:val="kk-KZ"/>
              </w:rPr>
            </w:pPr>
            <w:r w:rsidRPr="00EC6FBD">
              <w:rPr>
                <w:lang w:val="kk-KZ"/>
              </w:rPr>
              <w:t>Единица измерения*</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6F669B91" w14:textId="77777777" w:rsidR="004021A8" w:rsidRPr="00EC6FBD" w:rsidRDefault="004021A8" w:rsidP="008E1340">
            <w:pPr>
              <w:rPr>
                <w:color w:val="auto"/>
                <w:lang w:val="kk-KZ"/>
              </w:rPr>
            </w:pPr>
          </w:p>
        </w:tc>
      </w:tr>
      <w:tr w:rsidR="004021A8" w:rsidRPr="00EC6FBD" w14:paraId="22123A59"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AEDA7" w14:textId="77777777" w:rsidR="004021A8" w:rsidRPr="00EC6FBD" w:rsidRDefault="004021A8" w:rsidP="008E1340">
            <w:pPr>
              <w:textAlignment w:val="baseline"/>
              <w:rPr>
                <w:lang w:val="kk-KZ"/>
              </w:rPr>
            </w:pPr>
            <w:r w:rsidRPr="00EC6FBD">
              <w:rPr>
                <w:lang w:val="kk-KZ"/>
              </w:rPr>
              <w:t>Количество (объем)*</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35FC1083" w14:textId="77777777" w:rsidR="004021A8" w:rsidRPr="00C75685" w:rsidRDefault="004021A8" w:rsidP="008E1340">
            <w:pPr>
              <w:rPr>
                <w:color w:val="auto"/>
                <w:lang w:val="en-US"/>
              </w:rPr>
            </w:pPr>
          </w:p>
        </w:tc>
      </w:tr>
      <w:tr w:rsidR="004021A8" w:rsidRPr="00EC6FBD" w14:paraId="2F293685"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552A1F" w14:textId="77777777" w:rsidR="004021A8" w:rsidRPr="00EC6FBD" w:rsidRDefault="004021A8" w:rsidP="008E1340">
            <w:pPr>
              <w:textAlignment w:val="baseline"/>
              <w:rPr>
                <w:lang w:val="kk-KZ"/>
              </w:rPr>
            </w:pPr>
            <w:r w:rsidRPr="00EC6FBD">
              <w:rPr>
                <w:lang w:val="kk-KZ"/>
              </w:rPr>
              <w:t>Цена за единицу, без учета налога на добавленную стоимость *</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E3DAD2B" w14:textId="77777777" w:rsidR="004021A8" w:rsidRPr="00CD4748" w:rsidRDefault="004021A8" w:rsidP="008E1340">
            <w:pPr>
              <w:rPr>
                <w:color w:val="auto"/>
              </w:rPr>
            </w:pPr>
          </w:p>
        </w:tc>
      </w:tr>
      <w:tr w:rsidR="004021A8" w:rsidRPr="00EC6FBD" w14:paraId="1690A2C6"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1D555F" w14:textId="77777777" w:rsidR="004021A8" w:rsidRPr="00EC6FBD" w:rsidRDefault="004021A8" w:rsidP="008E1340">
            <w:pPr>
              <w:textAlignment w:val="baseline"/>
              <w:rPr>
                <w:lang w:val="kk-KZ"/>
              </w:rPr>
            </w:pPr>
            <w:r w:rsidRPr="00EC6FBD">
              <w:rPr>
                <w:lang w:val="kk-KZ"/>
              </w:rPr>
              <w:t>Общая сумма, выделенная для закупки, без учета налога на добавленную стоимость *</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0F60FB2D" w14:textId="77777777" w:rsidR="004021A8" w:rsidRPr="00EC6FBD" w:rsidRDefault="004021A8" w:rsidP="008E1340">
            <w:pPr>
              <w:rPr>
                <w:color w:val="auto"/>
                <w:lang w:val="kk-KZ"/>
              </w:rPr>
            </w:pPr>
          </w:p>
        </w:tc>
      </w:tr>
      <w:tr w:rsidR="004021A8" w:rsidRPr="00EC6FBD" w14:paraId="0C4E5CFF"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14CF6" w14:textId="77777777" w:rsidR="004021A8" w:rsidRPr="00EC6FBD" w:rsidRDefault="004021A8" w:rsidP="008E1340">
            <w:pPr>
              <w:textAlignment w:val="baseline"/>
              <w:rPr>
                <w:lang w:val="kk-KZ"/>
              </w:rPr>
            </w:pPr>
            <w:r w:rsidRPr="00EC6FBD">
              <w:rPr>
                <w:lang w:val="kk-KZ"/>
              </w:rPr>
              <w:t>Срок оказания услуги*</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23B25AB3" w14:textId="77777777" w:rsidR="004021A8" w:rsidRPr="00EC6FBD" w:rsidRDefault="004021A8" w:rsidP="008E1340">
            <w:pPr>
              <w:rPr>
                <w:color w:val="auto"/>
                <w:lang w:val="kk-KZ"/>
              </w:rPr>
            </w:pPr>
          </w:p>
        </w:tc>
      </w:tr>
      <w:tr w:rsidR="004021A8" w:rsidRPr="00EC6FBD" w14:paraId="1458B0DF"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525F8E" w14:textId="77777777" w:rsidR="004021A8" w:rsidRPr="00EC6FBD" w:rsidRDefault="004021A8" w:rsidP="008E1340">
            <w:pPr>
              <w:textAlignment w:val="baseline"/>
              <w:rPr>
                <w:lang w:val="kk-KZ"/>
              </w:rPr>
            </w:pPr>
            <w:r w:rsidRPr="00EC6FBD">
              <w:rPr>
                <w:lang w:val="kk-KZ"/>
              </w:rPr>
              <w:t>Место оказания услуги*</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342897EA" w14:textId="77777777" w:rsidR="004021A8" w:rsidRPr="00EC6FBD" w:rsidRDefault="004021A8" w:rsidP="008E1340">
            <w:pPr>
              <w:rPr>
                <w:color w:val="auto"/>
                <w:lang w:val="kk-KZ"/>
              </w:rPr>
            </w:pPr>
          </w:p>
        </w:tc>
      </w:tr>
      <w:tr w:rsidR="004021A8" w:rsidRPr="00EC6FBD" w14:paraId="38DDE811"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860BB8" w14:textId="77777777" w:rsidR="004021A8" w:rsidRPr="00EC6FBD" w:rsidRDefault="004021A8" w:rsidP="008E1340">
            <w:pPr>
              <w:textAlignment w:val="baseline"/>
              <w:rPr>
                <w:lang w:val="kk-KZ"/>
              </w:rPr>
            </w:pPr>
            <w:r w:rsidRPr="00EC6FBD">
              <w:rPr>
                <w:lang w:val="kk-KZ"/>
              </w:rPr>
              <w:t>Размер авансового платежа*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167C47DF" w14:textId="77777777" w:rsidR="004021A8" w:rsidRPr="00EC6FBD" w:rsidRDefault="004021A8" w:rsidP="008E1340">
            <w:pPr>
              <w:rPr>
                <w:color w:val="auto"/>
                <w:lang w:val="kk-KZ"/>
              </w:rPr>
            </w:pPr>
          </w:p>
        </w:tc>
      </w:tr>
      <w:tr w:rsidR="004021A8" w:rsidRPr="00EC6FBD" w14:paraId="60497F30"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1C948A" w14:textId="77777777" w:rsidR="004021A8" w:rsidRPr="00EC6FBD" w:rsidRDefault="004021A8" w:rsidP="008E1340">
            <w:pPr>
              <w:textAlignment w:val="baseline"/>
              <w:rPr>
                <w:lang w:val="kk-KZ"/>
              </w:rPr>
            </w:pPr>
            <w:r w:rsidRPr="00EC6FBD">
              <w:rPr>
                <w:lang w:val="kk-KZ"/>
              </w:rPr>
              <w:t>Гарантийный срок (в месяцах)</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477B4D18" w14:textId="77777777" w:rsidR="004021A8" w:rsidRPr="00EC6FBD" w:rsidRDefault="004021A8" w:rsidP="008E1340">
            <w:pPr>
              <w:rPr>
                <w:color w:val="auto"/>
                <w:lang w:val="kk-KZ"/>
              </w:rPr>
            </w:pPr>
          </w:p>
        </w:tc>
      </w:tr>
      <w:tr w:rsidR="004021A8" w:rsidRPr="00EC6FBD" w14:paraId="01379679" w14:textId="77777777"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A13CBC" w14:textId="77777777" w:rsidR="004021A8" w:rsidRPr="00EC6FBD" w:rsidRDefault="004021A8" w:rsidP="008E1340">
            <w:pPr>
              <w:textAlignment w:val="baseline"/>
              <w:rPr>
                <w:lang w:val="kk-KZ"/>
              </w:rPr>
            </w:pPr>
            <w:r w:rsidRPr="00EC6FBD">
              <w:rPr>
                <w:lang w:val="kk-KZ"/>
              </w:rPr>
              <w:t>Описание требуемых характеристик, параметров и иных исходных данных:</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14:paraId="0AA3F282" w14:textId="77777777" w:rsidR="00704666" w:rsidRPr="00386835" w:rsidRDefault="00704666" w:rsidP="00704666">
            <w:pPr>
              <w:pStyle w:val="a6"/>
              <w:numPr>
                <w:ilvl w:val="0"/>
                <w:numId w:val="3"/>
              </w:numPr>
              <w:autoSpaceDE w:val="0"/>
              <w:autoSpaceDN w:val="0"/>
              <w:adjustRightInd w:val="0"/>
              <w:ind w:left="317" w:hanging="317"/>
              <w:jc w:val="both"/>
              <w:rPr>
                <w:rFonts w:eastAsiaTheme="minorHAnsi"/>
                <w:color w:val="auto"/>
                <w:sz w:val="20"/>
                <w:szCs w:val="20"/>
                <w:lang w:val="kk-KZ" w:eastAsia="en-US"/>
              </w:rPr>
            </w:pPr>
            <w:r w:rsidRPr="00386835">
              <w:rPr>
                <w:rFonts w:eastAsiaTheme="minorHAnsi"/>
                <w:color w:val="auto"/>
                <w:sz w:val="20"/>
                <w:szCs w:val="20"/>
                <w:lang w:val="kk-KZ" w:eastAsia="en-US"/>
              </w:rPr>
              <w:t xml:space="preserve">Организация доступа к сети Интернет в г. Алматы </w:t>
            </w:r>
          </w:p>
          <w:p w14:paraId="4E9B2298" w14:textId="285A2117" w:rsidR="00704666" w:rsidRPr="00386835" w:rsidRDefault="00704666" w:rsidP="00704666">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val="kk-KZ" w:eastAsia="en-US"/>
              </w:rPr>
              <w:t xml:space="preserve">Поставщик должен подключить к сети Интернет офисы Заказчика </w:t>
            </w:r>
            <w:r w:rsidR="0038406E">
              <w:rPr>
                <w:rFonts w:eastAsiaTheme="minorHAnsi"/>
                <w:color w:val="auto"/>
                <w:sz w:val="20"/>
                <w:szCs w:val="20"/>
                <w:lang w:val="kk-KZ" w:eastAsia="en-US"/>
              </w:rPr>
              <w:t xml:space="preserve">(согласно Списку 1) </w:t>
            </w:r>
            <w:r w:rsidRPr="00386835">
              <w:rPr>
                <w:rFonts w:eastAsiaTheme="minorHAnsi"/>
                <w:color w:val="auto"/>
                <w:sz w:val="20"/>
                <w:szCs w:val="20"/>
                <w:lang w:val="kk-KZ" w:eastAsia="en-US"/>
              </w:rPr>
              <w:t>через Единый шлюз доступа к сети Интернет в соответствии со пунктом 1 статьи 30 Закона Республики Казахстан от 24 ноября 2015 года № 418-V «Об информатизации» «подключение локальных, ведомственных и корпоративных сетей телекоммуникаций государственных органов, органов местного самоуправления, государственных юридических лиц, субъектов квазигосударственного сектора, а также собственников или владельцев критически важных объектов информационно-коммуникационной инфраструктуры к Интернету осуществляется операторами связи через единый шлюз доступа к Интернету». Доступ к сети Интернет должен быть в соответствии с законодательством Республики Казахстан в области обеспечения информационной безопасности.</w:t>
            </w:r>
          </w:p>
          <w:p w14:paraId="308AF1FE" w14:textId="7F838F52" w:rsidR="00704666" w:rsidRPr="00386835" w:rsidRDefault="00704666" w:rsidP="00704666">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val="kk-KZ" w:eastAsia="en-US"/>
              </w:rPr>
              <w:t>Подключение к сети Интернет осуществляется по волоконно-оптической линии связи (далее - ВОЛС) от здания Заказчика</w:t>
            </w:r>
            <w:r w:rsidR="00AF7769" w:rsidRPr="00386835">
              <w:rPr>
                <w:rFonts w:eastAsiaTheme="minorHAnsi"/>
                <w:color w:val="auto"/>
                <w:sz w:val="20"/>
                <w:szCs w:val="20"/>
                <w:lang w:val="kk-KZ" w:eastAsia="en-US"/>
              </w:rPr>
              <w:t xml:space="preserve"> по адресу г. Алматы, ул. Желтоксан 185</w:t>
            </w:r>
            <w:r w:rsidRPr="00386835">
              <w:rPr>
                <w:rFonts w:eastAsiaTheme="minorHAnsi"/>
                <w:color w:val="auto"/>
                <w:sz w:val="20"/>
                <w:szCs w:val="20"/>
                <w:lang w:val="kk-KZ" w:eastAsia="en-US"/>
              </w:rPr>
              <w:t xml:space="preserve"> до узла передачи данных Исполнителя. При подключении услуги в здании Заказчика и на узле передачи данных Исполнителя в качестве оконечных устройств устанавливаются медиаконвертеры Исполнителя. В здание Заказчика по одному физическому каналу подается интернет канал с</w:t>
            </w:r>
            <w:r w:rsidR="00A02AE9" w:rsidRPr="00386835">
              <w:rPr>
                <w:rFonts w:eastAsiaTheme="minorHAnsi"/>
                <w:color w:val="auto"/>
                <w:sz w:val="20"/>
                <w:szCs w:val="20"/>
                <w:lang w:eastAsia="en-US"/>
              </w:rPr>
              <w:t xml:space="preserve"> пропускной </w:t>
            </w:r>
            <w:r w:rsidR="00A02AE9" w:rsidRPr="00386835">
              <w:rPr>
                <w:rFonts w:eastAsiaTheme="minorHAnsi"/>
                <w:color w:val="auto"/>
                <w:sz w:val="20"/>
                <w:szCs w:val="20"/>
                <w:lang w:eastAsia="en-US"/>
              </w:rPr>
              <w:lastRenderedPageBreak/>
              <w:t>способностью согласно Списку 1, с</w:t>
            </w:r>
            <w:r w:rsidRPr="00386835">
              <w:rPr>
                <w:rFonts w:eastAsiaTheme="minorHAnsi"/>
                <w:color w:val="auto"/>
                <w:sz w:val="20"/>
                <w:szCs w:val="20"/>
                <w:lang w:val="kk-KZ" w:eastAsia="en-US"/>
              </w:rPr>
              <w:t xml:space="preserve"> возможностью уменьшения/увеличения пропускной способности. </w:t>
            </w:r>
          </w:p>
          <w:p w14:paraId="498DDDFB" w14:textId="6289CA5C" w:rsidR="006C5A0A" w:rsidRDefault="00704666" w:rsidP="00F76DB8">
            <w:pPr>
              <w:tabs>
                <w:tab w:val="left" w:pos="317"/>
              </w:tabs>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val="kk-KZ" w:eastAsia="en-US"/>
              </w:rPr>
              <w:t xml:space="preserve">Интерфейс подключения для локальной сети заказчика  – Ethernet не менее 1000 Мбит/с, Протокол доступа к сети – TCP/IP. Исполнитель обеспечивает прямое подключение к Интернет, без использования кэширующих серверов, с предоставлением Заказчику блока из не менее 4 зарегистрированных IP адресов для организации служб доступа к сети Интернет. Скорость доступа устанавливается на порту оборудования Исполнителя услуг и изменяется по письменной заявке Заказчика. </w:t>
            </w:r>
          </w:p>
          <w:p w14:paraId="15D343B2" w14:textId="1AF5946A" w:rsidR="00C81715" w:rsidRPr="00386835" w:rsidRDefault="00C81715" w:rsidP="00F76DB8">
            <w:pPr>
              <w:tabs>
                <w:tab w:val="left" w:pos="317"/>
              </w:tabs>
              <w:autoSpaceDE w:val="0"/>
              <w:autoSpaceDN w:val="0"/>
              <w:adjustRightInd w:val="0"/>
              <w:jc w:val="both"/>
              <w:rPr>
                <w:rFonts w:eastAsiaTheme="minorHAnsi"/>
                <w:color w:val="auto"/>
                <w:sz w:val="20"/>
                <w:szCs w:val="20"/>
                <w:lang w:val="kk-KZ" w:eastAsia="en-US"/>
              </w:rPr>
            </w:pPr>
            <w:r w:rsidRPr="00C81715">
              <w:rPr>
                <w:rFonts w:eastAsiaTheme="minorHAnsi"/>
                <w:color w:val="auto"/>
                <w:sz w:val="20"/>
                <w:szCs w:val="20"/>
                <w:lang w:val="kk-KZ" w:eastAsia="en-US"/>
              </w:rPr>
              <w:t>Подключение к сети Интернет должно осуществляться по протоколу BGP с анонсированием автономной сети Заказчика.</w:t>
            </w:r>
          </w:p>
          <w:p w14:paraId="4977138C" w14:textId="39EAE8F8" w:rsidR="00333049" w:rsidRPr="00333049" w:rsidRDefault="00333049" w:rsidP="00333049">
            <w:pPr>
              <w:pStyle w:val="a6"/>
              <w:numPr>
                <w:ilvl w:val="0"/>
                <w:numId w:val="3"/>
              </w:numPr>
              <w:tabs>
                <w:tab w:val="left" w:pos="298"/>
              </w:tabs>
              <w:autoSpaceDE w:val="0"/>
              <w:autoSpaceDN w:val="0"/>
              <w:adjustRightInd w:val="0"/>
              <w:ind w:left="34" w:firstLine="0"/>
              <w:jc w:val="both"/>
              <w:rPr>
                <w:rFonts w:eastAsiaTheme="minorHAnsi"/>
                <w:color w:val="auto"/>
                <w:sz w:val="20"/>
                <w:szCs w:val="20"/>
                <w:lang w:val="kk-KZ" w:eastAsia="en-US"/>
              </w:rPr>
            </w:pPr>
            <w:r w:rsidRPr="00386835">
              <w:rPr>
                <w:rFonts w:eastAsiaTheme="minorHAnsi"/>
                <w:color w:val="auto"/>
                <w:sz w:val="20"/>
                <w:szCs w:val="20"/>
                <w:lang w:val="kk-KZ" w:eastAsia="en-US"/>
              </w:rPr>
              <w:t xml:space="preserve">Организация доступа к сети Интернет в </w:t>
            </w:r>
            <w:r>
              <w:rPr>
                <w:rFonts w:eastAsiaTheme="minorHAnsi"/>
                <w:color w:val="auto"/>
                <w:sz w:val="20"/>
                <w:szCs w:val="20"/>
                <w:lang w:val="kk-KZ" w:eastAsia="en-US"/>
              </w:rPr>
              <w:t xml:space="preserve">территориальных </w:t>
            </w:r>
            <w:r w:rsidRPr="00F76DB8">
              <w:rPr>
                <w:rFonts w:eastAsiaTheme="minorHAnsi"/>
                <w:color w:val="auto"/>
                <w:sz w:val="20"/>
                <w:szCs w:val="20"/>
                <w:lang w:val="kk-KZ" w:eastAsia="en-US"/>
              </w:rPr>
              <w:t>подразделениях</w:t>
            </w:r>
          </w:p>
          <w:p w14:paraId="4F98D418" w14:textId="76142BE3" w:rsidR="006C5A0A" w:rsidRPr="00F76DB8" w:rsidRDefault="00704666" w:rsidP="00333049">
            <w:pPr>
              <w:pStyle w:val="a6"/>
              <w:tabs>
                <w:tab w:val="left" w:pos="317"/>
              </w:tabs>
              <w:autoSpaceDE w:val="0"/>
              <w:autoSpaceDN w:val="0"/>
              <w:adjustRightInd w:val="0"/>
              <w:ind w:left="0"/>
              <w:jc w:val="both"/>
              <w:rPr>
                <w:rFonts w:eastAsiaTheme="minorHAnsi"/>
                <w:color w:val="auto"/>
                <w:sz w:val="20"/>
                <w:szCs w:val="20"/>
                <w:lang w:eastAsia="en-US"/>
              </w:rPr>
            </w:pPr>
            <w:r w:rsidRPr="00F76DB8">
              <w:rPr>
                <w:rFonts w:eastAsiaTheme="minorHAnsi"/>
                <w:color w:val="auto"/>
                <w:sz w:val="20"/>
                <w:szCs w:val="20"/>
                <w:lang w:val="kk-KZ" w:eastAsia="en-US"/>
              </w:rPr>
              <w:t>В территориальных подразделениях предоставление доступа к сети Интернет производится по технологии Ethernet ВОЛС по выделенным линиям связи Исполнителя до организуемой точки доступа Заказчика с предоставлением Заказчику блока из не менее 4 зарегистрированных IP адресов для организации служб доступа к сети Интернет. Список городов предоставления сервиса и их адреса указаны в Списке 1. В здании Заказчика устанавливается коммутатор/маршрутизатор Исполнителя. Интерфейс подключения для локальной сети заказчика  – Ethernet не менее 1000Мбит/с, протокол доступа к сети – TCP/IP</w:t>
            </w:r>
            <w:r w:rsidR="00F76DB8">
              <w:rPr>
                <w:rFonts w:eastAsiaTheme="minorHAnsi"/>
                <w:color w:val="auto"/>
                <w:sz w:val="20"/>
                <w:szCs w:val="20"/>
                <w:lang w:val="kk-KZ" w:eastAsia="en-US"/>
              </w:rPr>
              <w:t>.</w:t>
            </w:r>
            <w:r w:rsidR="00A72F91" w:rsidRPr="00F76DB8">
              <w:rPr>
                <w:rFonts w:eastAsiaTheme="minorHAnsi"/>
                <w:color w:val="auto"/>
                <w:sz w:val="20"/>
                <w:szCs w:val="20"/>
                <w:lang w:val="kk-KZ" w:eastAsia="en-US"/>
              </w:rPr>
              <w:t xml:space="preserve"> Скорость подключения в городах</w:t>
            </w:r>
            <w:r w:rsidR="00A72F91" w:rsidRPr="00F76DB8">
              <w:rPr>
                <w:rFonts w:eastAsiaTheme="minorHAnsi"/>
                <w:color w:val="auto"/>
                <w:sz w:val="20"/>
                <w:szCs w:val="20"/>
                <w:lang w:eastAsia="en-US"/>
              </w:rPr>
              <w:t xml:space="preserve"> устанавливается согласно Списку 1,</w:t>
            </w:r>
            <w:r w:rsidRPr="00F76DB8">
              <w:rPr>
                <w:rFonts w:eastAsiaTheme="minorHAnsi"/>
                <w:color w:val="auto"/>
                <w:sz w:val="20"/>
                <w:szCs w:val="20"/>
                <w:lang w:val="kk-KZ" w:eastAsia="en-US"/>
              </w:rPr>
              <w:t xml:space="preserve"> с возможностью увеличения пропускной способности канала</w:t>
            </w:r>
            <w:r w:rsidRPr="00F76DB8">
              <w:rPr>
                <w:rFonts w:eastAsiaTheme="minorHAnsi"/>
                <w:color w:val="auto"/>
                <w:sz w:val="20"/>
                <w:szCs w:val="20"/>
                <w:lang w:eastAsia="en-US"/>
              </w:rPr>
              <w:t>.</w:t>
            </w:r>
          </w:p>
          <w:p w14:paraId="27A0D952" w14:textId="30010451" w:rsidR="006C5A0A" w:rsidRPr="00386835" w:rsidRDefault="006C5A0A" w:rsidP="00F76DB8">
            <w:pPr>
              <w:tabs>
                <w:tab w:val="left" w:pos="317"/>
              </w:tabs>
              <w:autoSpaceDE w:val="0"/>
              <w:autoSpaceDN w:val="0"/>
              <w:adjustRightInd w:val="0"/>
              <w:jc w:val="both"/>
              <w:rPr>
                <w:rFonts w:eastAsiaTheme="minorHAnsi"/>
                <w:color w:val="auto"/>
                <w:sz w:val="20"/>
                <w:szCs w:val="20"/>
                <w:lang w:eastAsia="en-US"/>
              </w:rPr>
            </w:pPr>
            <w:r w:rsidRPr="00386835">
              <w:rPr>
                <w:rFonts w:eastAsiaTheme="minorHAnsi"/>
                <w:color w:val="auto"/>
                <w:sz w:val="20"/>
                <w:szCs w:val="20"/>
                <w:lang w:eastAsia="en-US"/>
              </w:rPr>
              <w:t xml:space="preserve">Подключение каналов производится по технологии ВОЛС на всем протяжении трассы без наличия участков радиолиний (РРЛ, </w:t>
            </w:r>
            <w:r w:rsidRPr="00386835">
              <w:rPr>
                <w:rFonts w:eastAsiaTheme="minorHAnsi"/>
                <w:color w:val="auto"/>
                <w:sz w:val="20"/>
                <w:szCs w:val="20"/>
                <w:lang w:val="en-US" w:eastAsia="en-US"/>
              </w:rPr>
              <w:t>Wi</w:t>
            </w:r>
            <w:r w:rsidRPr="00386835">
              <w:rPr>
                <w:rFonts w:eastAsiaTheme="minorHAnsi"/>
                <w:color w:val="auto"/>
                <w:sz w:val="20"/>
                <w:szCs w:val="20"/>
                <w:lang w:eastAsia="en-US"/>
              </w:rPr>
              <w:t>-</w:t>
            </w:r>
            <w:r w:rsidRPr="00386835">
              <w:rPr>
                <w:rFonts w:eastAsiaTheme="minorHAnsi"/>
                <w:color w:val="auto"/>
                <w:sz w:val="20"/>
                <w:szCs w:val="20"/>
                <w:lang w:val="en-US" w:eastAsia="en-US"/>
              </w:rPr>
              <w:t>Fi</w:t>
            </w:r>
            <w:r w:rsidRPr="00386835">
              <w:rPr>
                <w:rFonts w:eastAsiaTheme="minorHAnsi"/>
                <w:color w:val="auto"/>
                <w:sz w:val="20"/>
                <w:szCs w:val="20"/>
                <w:lang w:eastAsia="en-US"/>
              </w:rPr>
              <w:t xml:space="preserve">, Радиомостов, </w:t>
            </w:r>
            <w:r w:rsidRPr="00386835">
              <w:rPr>
                <w:rFonts w:eastAsiaTheme="minorHAnsi"/>
                <w:color w:val="auto"/>
                <w:sz w:val="20"/>
                <w:szCs w:val="20"/>
                <w:lang w:val="en-US" w:eastAsia="en-US"/>
              </w:rPr>
              <w:t>WLL</w:t>
            </w:r>
            <w:r w:rsidRPr="00386835">
              <w:rPr>
                <w:rFonts w:eastAsiaTheme="minorHAnsi"/>
                <w:color w:val="auto"/>
                <w:sz w:val="20"/>
                <w:szCs w:val="20"/>
                <w:lang w:eastAsia="en-US"/>
              </w:rPr>
              <w:t xml:space="preserve"> и </w:t>
            </w:r>
            <w:proofErr w:type="spellStart"/>
            <w:r w:rsidRPr="00386835">
              <w:rPr>
                <w:rFonts w:eastAsiaTheme="minorHAnsi"/>
                <w:color w:val="auto"/>
                <w:sz w:val="20"/>
                <w:szCs w:val="20"/>
                <w:lang w:eastAsia="en-US"/>
              </w:rPr>
              <w:t>тд</w:t>
            </w:r>
            <w:proofErr w:type="spellEnd"/>
            <w:r w:rsidRPr="00386835">
              <w:rPr>
                <w:rFonts w:eastAsiaTheme="minorHAnsi"/>
                <w:color w:val="auto"/>
                <w:sz w:val="20"/>
                <w:szCs w:val="20"/>
                <w:lang w:eastAsia="en-US"/>
              </w:rPr>
              <w:t>.)</w:t>
            </w:r>
          </w:p>
          <w:p w14:paraId="7452A1B8" w14:textId="686BD726" w:rsidR="006C5A0A" w:rsidRPr="00386835" w:rsidRDefault="006C5A0A" w:rsidP="00704666">
            <w:pPr>
              <w:autoSpaceDE w:val="0"/>
              <w:autoSpaceDN w:val="0"/>
              <w:adjustRightInd w:val="0"/>
              <w:jc w:val="both"/>
              <w:rPr>
                <w:rFonts w:eastAsiaTheme="minorHAnsi"/>
                <w:color w:val="auto"/>
                <w:sz w:val="20"/>
                <w:szCs w:val="20"/>
                <w:lang w:eastAsia="en-US"/>
              </w:rPr>
            </w:pPr>
            <w:r w:rsidRPr="00386835">
              <w:rPr>
                <w:rFonts w:eastAsiaTheme="minorHAnsi"/>
                <w:color w:val="auto"/>
                <w:sz w:val="20"/>
                <w:szCs w:val="20"/>
                <w:lang w:eastAsia="en-US"/>
              </w:rPr>
              <w:t xml:space="preserve">Не допускается подключение по технологии </w:t>
            </w:r>
            <w:proofErr w:type="spellStart"/>
            <w:r w:rsidRPr="00386835">
              <w:rPr>
                <w:rFonts w:eastAsiaTheme="minorHAnsi"/>
                <w:color w:val="auto"/>
                <w:sz w:val="20"/>
                <w:szCs w:val="20"/>
                <w:lang w:val="en-US" w:eastAsia="en-US"/>
              </w:rPr>
              <w:t>xDSL</w:t>
            </w:r>
            <w:proofErr w:type="spellEnd"/>
            <w:r w:rsidRPr="00386835">
              <w:rPr>
                <w:rFonts w:eastAsiaTheme="minorHAnsi"/>
                <w:color w:val="auto"/>
                <w:sz w:val="20"/>
                <w:szCs w:val="20"/>
                <w:lang w:eastAsia="en-US"/>
              </w:rPr>
              <w:t xml:space="preserve"> (A</w:t>
            </w:r>
            <w:r w:rsidRPr="00386835">
              <w:rPr>
                <w:rFonts w:eastAsiaTheme="minorHAnsi"/>
                <w:color w:val="auto"/>
                <w:sz w:val="20"/>
                <w:szCs w:val="20"/>
                <w:lang w:val="en-US" w:eastAsia="en-US"/>
              </w:rPr>
              <w:t>DS</w:t>
            </w:r>
            <w:r w:rsidR="00333049">
              <w:rPr>
                <w:rFonts w:eastAsiaTheme="minorHAnsi"/>
                <w:color w:val="auto"/>
                <w:sz w:val="20"/>
                <w:szCs w:val="20"/>
                <w:lang w:val="en-US" w:eastAsia="en-US"/>
              </w:rPr>
              <w:t>L</w:t>
            </w:r>
            <w:r w:rsidRPr="00386835">
              <w:rPr>
                <w:rFonts w:eastAsiaTheme="minorHAnsi"/>
                <w:color w:val="auto"/>
                <w:sz w:val="20"/>
                <w:szCs w:val="20"/>
                <w:lang w:eastAsia="en-US"/>
              </w:rPr>
              <w:t xml:space="preserve">, </w:t>
            </w:r>
            <w:r w:rsidRPr="00386835">
              <w:rPr>
                <w:rFonts w:eastAsiaTheme="minorHAnsi"/>
                <w:color w:val="auto"/>
                <w:sz w:val="20"/>
                <w:szCs w:val="20"/>
                <w:lang w:val="en-US" w:eastAsia="en-US"/>
              </w:rPr>
              <w:t>VDSL</w:t>
            </w:r>
            <w:r w:rsidRPr="00386835">
              <w:rPr>
                <w:rFonts w:eastAsiaTheme="minorHAnsi"/>
                <w:color w:val="auto"/>
                <w:sz w:val="20"/>
                <w:szCs w:val="20"/>
                <w:lang w:eastAsia="en-US"/>
              </w:rPr>
              <w:t xml:space="preserve"> и т</w:t>
            </w:r>
            <w:r w:rsidR="000D185A" w:rsidRPr="00386835">
              <w:rPr>
                <w:rFonts w:eastAsiaTheme="minorHAnsi"/>
                <w:color w:val="auto"/>
                <w:sz w:val="20"/>
                <w:szCs w:val="20"/>
                <w:lang w:val="kk-KZ" w:eastAsia="en-US"/>
              </w:rPr>
              <w:t>.</w:t>
            </w:r>
            <w:r w:rsidRPr="00386835">
              <w:rPr>
                <w:rFonts w:eastAsiaTheme="minorHAnsi"/>
                <w:color w:val="auto"/>
                <w:sz w:val="20"/>
                <w:szCs w:val="20"/>
                <w:lang w:eastAsia="en-US"/>
              </w:rPr>
              <w:t>д.)</w:t>
            </w:r>
          </w:p>
          <w:p w14:paraId="5C28834B" w14:textId="77777777" w:rsidR="00704666" w:rsidRPr="00386835" w:rsidRDefault="00704666" w:rsidP="00704666">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val="kk-KZ" w:eastAsia="en-US"/>
              </w:rPr>
              <w:t xml:space="preserve">3. Инсталляция и эксплуатация каналов: </w:t>
            </w:r>
          </w:p>
          <w:p w14:paraId="2CDA978A" w14:textId="53F4CBD7" w:rsidR="009B646E" w:rsidRDefault="00704666" w:rsidP="00FC16A8">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val="kk-KZ" w:eastAsia="en-US"/>
              </w:rPr>
              <w:t>1) Исполнитель своими силами и за свой счет обязуется организовать канал</w:t>
            </w:r>
            <w:r w:rsidR="00FC16A8">
              <w:rPr>
                <w:rFonts w:eastAsiaTheme="minorHAnsi"/>
                <w:color w:val="auto"/>
                <w:sz w:val="20"/>
                <w:szCs w:val="20"/>
                <w:lang w:val="kk-KZ" w:eastAsia="en-US"/>
              </w:rPr>
              <w:t>ы</w:t>
            </w:r>
            <w:r w:rsidRPr="00386835">
              <w:rPr>
                <w:rFonts w:eastAsiaTheme="minorHAnsi"/>
                <w:color w:val="auto"/>
                <w:sz w:val="20"/>
                <w:szCs w:val="20"/>
                <w:lang w:val="kk-KZ" w:eastAsia="en-US"/>
              </w:rPr>
              <w:t xml:space="preserve"> связи в адресах территориальных подразделений Заказчика согласно Списку 1</w:t>
            </w:r>
            <w:r w:rsidR="00C25DB0" w:rsidRPr="00386835">
              <w:rPr>
                <w:rFonts w:eastAsiaTheme="minorHAnsi"/>
                <w:color w:val="auto"/>
                <w:sz w:val="20"/>
                <w:szCs w:val="20"/>
                <w:lang w:eastAsia="en-US"/>
              </w:rPr>
              <w:t xml:space="preserve">. </w:t>
            </w:r>
          </w:p>
          <w:p w14:paraId="38281227" w14:textId="72E3DD2D" w:rsidR="0029055C" w:rsidRPr="0029055C" w:rsidRDefault="0029055C" w:rsidP="00FC16A8">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 xml:space="preserve">2) </w:t>
            </w:r>
            <w:r w:rsidRPr="0029055C">
              <w:rPr>
                <w:rFonts w:eastAsiaTheme="minorHAnsi"/>
                <w:color w:val="auto"/>
                <w:sz w:val="20"/>
                <w:szCs w:val="20"/>
                <w:lang w:val="kk-KZ" w:eastAsia="en-US"/>
              </w:rPr>
              <w:t xml:space="preserve">Исполнитель своими силами и за свой счет обязуется организовать резервный канал связи в </w:t>
            </w:r>
            <w:r>
              <w:rPr>
                <w:rFonts w:eastAsiaTheme="minorHAnsi"/>
                <w:color w:val="auto"/>
                <w:sz w:val="20"/>
                <w:szCs w:val="20"/>
                <w:lang w:val="kk-KZ" w:eastAsia="en-US"/>
              </w:rPr>
              <w:t>город</w:t>
            </w:r>
            <w:r w:rsidR="0031027A">
              <w:rPr>
                <w:rFonts w:eastAsiaTheme="minorHAnsi"/>
                <w:color w:val="auto"/>
                <w:sz w:val="20"/>
                <w:szCs w:val="20"/>
                <w:lang w:val="kk-KZ" w:eastAsia="en-US"/>
              </w:rPr>
              <w:t>е</w:t>
            </w:r>
            <w:r>
              <w:rPr>
                <w:rFonts w:eastAsiaTheme="minorHAnsi"/>
                <w:color w:val="auto"/>
                <w:sz w:val="20"/>
                <w:szCs w:val="20"/>
                <w:lang w:val="kk-KZ" w:eastAsia="en-US"/>
              </w:rPr>
              <w:t xml:space="preserve"> Алматы</w:t>
            </w:r>
            <w:r w:rsidRPr="0029055C">
              <w:rPr>
                <w:rFonts w:eastAsiaTheme="minorHAnsi"/>
                <w:color w:val="auto"/>
                <w:sz w:val="20"/>
                <w:szCs w:val="20"/>
                <w:lang w:val="kk-KZ" w:eastAsia="en-US"/>
              </w:rPr>
              <w:t>. Подключение резервного канала производится от отдельного провайдера связи, через отдельную последнюю милю, полностью независимую от основного канала связи</w:t>
            </w:r>
            <w:r>
              <w:rPr>
                <w:rFonts w:eastAsiaTheme="minorHAnsi"/>
                <w:color w:val="auto"/>
                <w:sz w:val="20"/>
                <w:szCs w:val="20"/>
                <w:lang w:val="kk-KZ" w:eastAsia="en-US"/>
              </w:rPr>
              <w:t>.</w:t>
            </w:r>
          </w:p>
          <w:p w14:paraId="4FC164F4" w14:textId="400F9A6C" w:rsidR="00C25DB0" w:rsidRPr="00386835" w:rsidRDefault="0029055C" w:rsidP="00704666">
            <w:pPr>
              <w:autoSpaceDE w:val="0"/>
              <w:autoSpaceDN w:val="0"/>
              <w:adjustRightInd w:val="0"/>
              <w:jc w:val="both"/>
              <w:rPr>
                <w:rFonts w:eastAsiaTheme="minorHAnsi"/>
                <w:color w:val="auto"/>
                <w:sz w:val="20"/>
                <w:szCs w:val="20"/>
                <w:lang w:eastAsia="en-US"/>
              </w:rPr>
            </w:pPr>
            <w:r>
              <w:rPr>
                <w:rFonts w:eastAsiaTheme="minorHAnsi"/>
                <w:color w:val="auto"/>
                <w:sz w:val="20"/>
                <w:szCs w:val="20"/>
                <w:lang w:val="kk-KZ" w:eastAsia="en-US"/>
              </w:rPr>
              <w:t>3</w:t>
            </w:r>
            <w:r w:rsidR="00C25DB0" w:rsidRPr="00386835">
              <w:rPr>
                <w:rFonts w:eastAsiaTheme="minorHAnsi"/>
                <w:color w:val="auto"/>
                <w:sz w:val="20"/>
                <w:szCs w:val="20"/>
                <w:lang w:eastAsia="en-US"/>
              </w:rPr>
              <w:t>) При необходимости поставщик должен предоставить оконечное оборудование (маршрутизатор) в ответ хранение.</w:t>
            </w:r>
          </w:p>
          <w:p w14:paraId="0B63A9C4" w14:textId="77C1DDA7" w:rsidR="00704666" w:rsidRPr="00386835" w:rsidRDefault="0029055C" w:rsidP="00704666">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4</w:t>
            </w:r>
            <w:r w:rsidR="00704666" w:rsidRPr="00386835">
              <w:rPr>
                <w:rFonts w:eastAsiaTheme="minorHAnsi"/>
                <w:color w:val="auto"/>
                <w:sz w:val="20"/>
                <w:szCs w:val="20"/>
                <w:lang w:eastAsia="en-US"/>
              </w:rPr>
              <w:t xml:space="preserve">) </w:t>
            </w:r>
            <w:r w:rsidR="00704666" w:rsidRPr="00386835">
              <w:rPr>
                <w:rFonts w:eastAsiaTheme="minorHAnsi"/>
                <w:color w:val="auto"/>
                <w:sz w:val="20"/>
                <w:szCs w:val="20"/>
                <w:lang w:val="kk-KZ" w:eastAsia="en-US"/>
              </w:rPr>
              <w:t xml:space="preserve">Скорость подключения устанавливается на порту оборудования Исполнителя услуг и изменяется по письменной заявке Заказчика; </w:t>
            </w:r>
          </w:p>
          <w:p w14:paraId="552E53BA" w14:textId="2705928D" w:rsidR="00704666" w:rsidRPr="00386835" w:rsidRDefault="0029055C" w:rsidP="00704666">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5</w:t>
            </w:r>
            <w:r w:rsidR="00704666" w:rsidRPr="00386835">
              <w:rPr>
                <w:rFonts w:eastAsiaTheme="minorHAnsi"/>
                <w:color w:val="auto"/>
                <w:sz w:val="20"/>
                <w:szCs w:val="20"/>
                <w:lang w:val="kk-KZ" w:eastAsia="en-US"/>
              </w:rPr>
              <w:t>) Маршрутизация данных ведомственной сети осуществляется в соответствии с согласованным сторонами планом распределения адресов и правилами маршрутизации информационных потоков. При этом ответственность за составление IP адресного плана возлагается на Заказчика. Участие Исполнителя в процессе распределения IP адресного пространства Заказчика выражается в консультационной помощи Заказчику, предоставлении рекомендаций по планированию IP адресного пространства и необходимых форм для согласования плана Сторонами. IP адресный план должен быть разработан и согласован сторонами непосредственно перед началом процесса инсталляции;</w:t>
            </w:r>
          </w:p>
          <w:p w14:paraId="6D4EDC36" w14:textId="2D91427B" w:rsidR="00704666" w:rsidRPr="00386835" w:rsidRDefault="0029055C" w:rsidP="00704666">
            <w:pPr>
              <w:autoSpaceDE w:val="0"/>
              <w:autoSpaceDN w:val="0"/>
              <w:adjustRightInd w:val="0"/>
              <w:jc w:val="both"/>
              <w:rPr>
                <w:sz w:val="20"/>
                <w:szCs w:val="20"/>
                <w:lang w:val="kk-KZ"/>
              </w:rPr>
            </w:pPr>
            <w:r>
              <w:rPr>
                <w:rFonts w:eastAsiaTheme="minorHAnsi"/>
                <w:color w:val="auto"/>
                <w:sz w:val="20"/>
                <w:szCs w:val="20"/>
                <w:lang w:val="kk-KZ" w:eastAsia="en-US"/>
              </w:rPr>
              <w:t>6</w:t>
            </w:r>
            <w:r w:rsidR="00704666" w:rsidRPr="00386835">
              <w:rPr>
                <w:rFonts w:eastAsiaTheme="minorHAnsi"/>
                <w:color w:val="auto"/>
                <w:sz w:val="20"/>
                <w:szCs w:val="20"/>
                <w:lang w:val="kk-KZ" w:eastAsia="en-US"/>
              </w:rPr>
              <w:t xml:space="preserve">) В зону ответственности Исполнителя входит сеть передачи данных Исполнителя и соответствующая сетевая инфраструктура. Полное подключение к услуге согласно </w:t>
            </w:r>
            <w:r w:rsidR="00704666" w:rsidRPr="00386835">
              <w:rPr>
                <w:sz w:val="20"/>
                <w:szCs w:val="20"/>
                <w:lang w:val="kk-KZ"/>
              </w:rPr>
              <w:t>Списку 1</w:t>
            </w:r>
            <w:r w:rsidR="00704666" w:rsidRPr="00386835">
              <w:rPr>
                <w:sz w:val="20"/>
                <w:szCs w:val="20"/>
              </w:rPr>
              <w:t xml:space="preserve"> </w:t>
            </w:r>
            <w:r w:rsidR="00704666" w:rsidRPr="00386835">
              <w:rPr>
                <w:rFonts w:eastAsiaTheme="minorHAnsi"/>
                <w:color w:val="auto"/>
                <w:sz w:val="20"/>
                <w:szCs w:val="20"/>
                <w:lang w:val="kk-KZ" w:eastAsia="en-US"/>
              </w:rPr>
              <w:t>должно производиться в течение 15 (пятнадцать) календарных дней с момента подписания Договора сторонами.</w:t>
            </w:r>
          </w:p>
          <w:p w14:paraId="40601A97" w14:textId="5A8ADC28" w:rsidR="00704666" w:rsidRPr="00386835" w:rsidRDefault="0029055C" w:rsidP="00704666">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7</w:t>
            </w:r>
            <w:r w:rsidR="00704666" w:rsidRPr="00386835">
              <w:rPr>
                <w:rFonts w:eastAsiaTheme="minorHAnsi"/>
                <w:color w:val="auto"/>
                <w:sz w:val="20"/>
                <w:szCs w:val="20"/>
                <w:lang w:val="kk-KZ" w:eastAsia="en-US"/>
              </w:rPr>
              <w:t>) Ответственность Исполнителя заканчивается на оконечном оборудовании Исполнителя в здании Заказчика. В случае, когда здание, являющееся местом предоставления услуги является ведомственным зданием Заказчика, либо Исполнитель не имеет</w:t>
            </w:r>
            <w:r w:rsidR="00D46B98" w:rsidRPr="00386835">
              <w:rPr>
                <w:rFonts w:eastAsiaTheme="minorHAnsi"/>
                <w:color w:val="auto"/>
                <w:sz w:val="20"/>
                <w:szCs w:val="20"/>
                <w:lang w:eastAsia="en-US"/>
              </w:rPr>
              <w:t xml:space="preserve"> </w:t>
            </w:r>
            <w:r w:rsidR="00704666" w:rsidRPr="00386835">
              <w:rPr>
                <w:rFonts w:eastAsiaTheme="minorHAnsi"/>
                <w:color w:val="auto"/>
                <w:sz w:val="20"/>
                <w:szCs w:val="20"/>
                <w:lang w:val="kk-KZ" w:eastAsia="en-US"/>
              </w:rPr>
              <w:t xml:space="preserve">возможности организации внутренней проводки в здании, внутреннюю </w:t>
            </w:r>
            <w:r w:rsidR="00704666" w:rsidRPr="00386835">
              <w:rPr>
                <w:rFonts w:eastAsiaTheme="minorHAnsi"/>
                <w:color w:val="auto"/>
                <w:sz w:val="20"/>
                <w:szCs w:val="20"/>
                <w:lang w:val="kk-KZ" w:eastAsia="en-US"/>
              </w:rPr>
              <w:lastRenderedPageBreak/>
              <w:t>проводку обеспечивают специалисты Заказчика;</w:t>
            </w:r>
          </w:p>
          <w:p w14:paraId="41E8DA0A" w14:textId="7CF1DC9F" w:rsidR="00704666" w:rsidRPr="00386835" w:rsidRDefault="0029055C" w:rsidP="00704666">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8</w:t>
            </w:r>
            <w:r w:rsidR="00704666" w:rsidRPr="00386835">
              <w:rPr>
                <w:rFonts w:eastAsiaTheme="minorHAnsi"/>
                <w:color w:val="auto"/>
                <w:sz w:val="20"/>
                <w:szCs w:val="20"/>
                <w:lang w:val="kk-KZ" w:eastAsia="en-US"/>
              </w:rPr>
              <w:t>) По оборудованию, зона ответственности Исполнителя услуг при предоставлении доступа к сети Исполнителя заканчивается на внешнем интерфейсе граничного маршрутизатора (или иного оборудования) Исполнителя;</w:t>
            </w:r>
          </w:p>
          <w:p w14:paraId="1D017A8A" w14:textId="3895C22D" w:rsidR="00704666" w:rsidRPr="00386835" w:rsidRDefault="0029055C" w:rsidP="00704666">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9</w:t>
            </w:r>
            <w:r w:rsidR="00704666" w:rsidRPr="00386835">
              <w:rPr>
                <w:rFonts w:eastAsiaTheme="minorHAnsi"/>
                <w:color w:val="auto"/>
                <w:sz w:val="20"/>
                <w:szCs w:val="20"/>
                <w:lang w:val="kk-KZ" w:eastAsia="en-US"/>
              </w:rPr>
              <w:t>) В зону ответственности Исполнителя входит модем и иное оборудование, если Заказчиком оно взято во временное пользование у Исполнителя;</w:t>
            </w:r>
          </w:p>
          <w:p w14:paraId="5CC6CFDB" w14:textId="3196AC2A" w:rsidR="00704666" w:rsidRPr="00386835" w:rsidRDefault="0029055C" w:rsidP="00704666">
            <w:pPr>
              <w:autoSpaceDE w:val="0"/>
              <w:autoSpaceDN w:val="0"/>
              <w:adjustRightInd w:val="0"/>
              <w:jc w:val="both"/>
              <w:rPr>
                <w:rFonts w:eastAsiaTheme="minorHAnsi"/>
                <w:color w:val="auto"/>
                <w:sz w:val="20"/>
                <w:szCs w:val="20"/>
                <w:lang w:eastAsia="en-US"/>
              </w:rPr>
            </w:pPr>
            <w:r>
              <w:rPr>
                <w:rFonts w:eastAsiaTheme="minorHAnsi"/>
                <w:color w:val="auto"/>
                <w:sz w:val="20"/>
                <w:szCs w:val="20"/>
                <w:lang w:val="kk-KZ" w:eastAsia="en-US"/>
              </w:rPr>
              <w:t>10</w:t>
            </w:r>
            <w:r w:rsidR="00704666" w:rsidRPr="00386835">
              <w:rPr>
                <w:rFonts w:eastAsiaTheme="minorHAnsi"/>
                <w:color w:val="auto"/>
                <w:sz w:val="20"/>
                <w:szCs w:val="20"/>
                <w:lang w:eastAsia="en-US"/>
              </w:rPr>
              <w:t xml:space="preserve">) </w:t>
            </w:r>
            <w:r w:rsidR="00704666" w:rsidRPr="00386835">
              <w:rPr>
                <w:rFonts w:eastAsiaTheme="minorHAnsi"/>
                <w:color w:val="auto"/>
                <w:sz w:val="20"/>
                <w:szCs w:val="20"/>
                <w:lang w:val="kk-KZ" w:eastAsia="en-US"/>
              </w:rPr>
              <w:t>Исполнитель услуг самостоятельно выполняет весь объем подготовительных и монтажных работ за счет собственных средств</w:t>
            </w:r>
            <w:r w:rsidR="00704666" w:rsidRPr="00386835">
              <w:rPr>
                <w:rFonts w:eastAsiaTheme="minorHAnsi"/>
                <w:color w:val="auto"/>
                <w:sz w:val="20"/>
                <w:szCs w:val="20"/>
                <w:lang w:eastAsia="en-US"/>
              </w:rPr>
              <w:t>;</w:t>
            </w:r>
          </w:p>
          <w:p w14:paraId="5220E896" w14:textId="4984057A" w:rsidR="00704666" w:rsidRPr="00386835" w:rsidRDefault="00C25DB0" w:rsidP="00704666">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eastAsia="en-US"/>
              </w:rPr>
              <w:t>1</w:t>
            </w:r>
            <w:r w:rsidR="0029055C">
              <w:rPr>
                <w:rFonts w:eastAsiaTheme="minorHAnsi"/>
                <w:color w:val="auto"/>
                <w:sz w:val="20"/>
                <w:szCs w:val="20"/>
                <w:lang w:val="kk-KZ" w:eastAsia="en-US"/>
              </w:rPr>
              <w:t>1</w:t>
            </w:r>
            <w:r w:rsidR="00704666" w:rsidRPr="00386835">
              <w:rPr>
                <w:rFonts w:eastAsiaTheme="minorHAnsi"/>
                <w:color w:val="auto"/>
                <w:sz w:val="20"/>
                <w:szCs w:val="20"/>
                <w:lang w:val="kk-KZ" w:eastAsia="en-US"/>
              </w:rPr>
              <w:t xml:space="preserve">) В зону ответственности Заказчика входит его локальная сеть, включая все программные продукты, компьютеры и сетевые устройства локальной сети; </w:t>
            </w:r>
          </w:p>
          <w:p w14:paraId="5387AF23" w14:textId="0073B5D0" w:rsidR="00704666" w:rsidRPr="00386835" w:rsidRDefault="00704666" w:rsidP="00704666">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eastAsia="en-US"/>
              </w:rPr>
              <w:t>1</w:t>
            </w:r>
            <w:r w:rsidR="0029055C">
              <w:rPr>
                <w:rFonts w:eastAsiaTheme="minorHAnsi"/>
                <w:color w:val="auto"/>
                <w:sz w:val="20"/>
                <w:szCs w:val="20"/>
                <w:lang w:val="kk-KZ" w:eastAsia="en-US"/>
              </w:rPr>
              <w:t>2</w:t>
            </w:r>
            <w:r w:rsidRPr="00386835">
              <w:rPr>
                <w:rFonts w:eastAsiaTheme="minorHAnsi"/>
                <w:color w:val="auto"/>
                <w:sz w:val="20"/>
                <w:szCs w:val="20"/>
                <w:lang w:val="kk-KZ" w:eastAsia="en-US"/>
              </w:rPr>
              <w:t>) В зону ответственности Заказчика входит так же его собственное каналообразующее оборудование (медиаконвертер, маршрутизатор), используемое Заказчиком для организации доступа к сети Исполнителя;</w:t>
            </w:r>
          </w:p>
          <w:p w14:paraId="1756BA18" w14:textId="4CF1CF91" w:rsidR="00704666" w:rsidRPr="00386835" w:rsidRDefault="00704666" w:rsidP="00704666">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val="kk-KZ" w:eastAsia="en-US"/>
              </w:rPr>
              <w:t>1</w:t>
            </w:r>
            <w:r w:rsidR="0029055C">
              <w:rPr>
                <w:rFonts w:eastAsiaTheme="minorHAnsi"/>
                <w:color w:val="auto"/>
                <w:sz w:val="20"/>
                <w:szCs w:val="20"/>
                <w:lang w:val="kk-KZ" w:eastAsia="en-US"/>
              </w:rPr>
              <w:t>3</w:t>
            </w:r>
            <w:r w:rsidRPr="00386835">
              <w:rPr>
                <w:rFonts w:eastAsiaTheme="minorHAnsi"/>
                <w:color w:val="auto"/>
                <w:sz w:val="20"/>
                <w:szCs w:val="20"/>
                <w:lang w:val="kk-KZ" w:eastAsia="en-US"/>
              </w:rPr>
              <w:t xml:space="preserve">) Установленное в офисах Заказчика оконечное или другое оборудование Исполнителя передается Заказчику во временное пользование, и находится в пользовании у Заказчика согласно Актов на временное пользование, в котором указывается полная ответственность Заказчика за повреждение или утрату оборудования, а также стоимость оборудования на момент составления акта; </w:t>
            </w:r>
          </w:p>
          <w:p w14:paraId="752DDF2A" w14:textId="7BC9886E" w:rsidR="00704666" w:rsidRPr="00386835" w:rsidRDefault="00704666" w:rsidP="00704666">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val="kk-KZ" w:eastAsia="en-US"/>
              </w:rPr>
              <w:t>1</w:t>
            </w:r>
            <w:r w:rsidR="0029055C">
              <w:rPr>
                <w:rFonts w:eastAsiaTheme="minorHAnsi"/>
                <w:color w:val="auto"/>
                <w:sz w:val="20"/>
                <w:szCs w:val="20"/>
                <w:lang w:val="kk-KZ" w:eastAsia="en-US"/>
              </w:rPr>
              <w:t>4</w:t>
            </w:r>
            <w:r w:rsidRPr="00386835">
              <w:rPr>
                <w:rFonts w:eastAsiaTheme="minorHAnsi"/>
                <w:color w:val="auto"/>
                <w:sz w:val="20"/>
                <w:szCs w:val="20"/>
                <w:lang w:val="kk-KZ" w:eastAsia="en-US"/>
              </w:rPr>
              <w:t>) Заказчик обеспечивает электрическую подводку в помещение, в котором будет находиться оборудование Исполнителя, заземление, бесперебойное электропитание, температурный режим в помещении должен поддерживаться на уровне 18-24 градусов по Цельсию;</w:t>
            </w:r>
          </w:p>
          <w:p w14:paraId="7BD75427" w14:textId="455C8D75" w:rsidR="00704666" w:rsidRPr="00386835" w:rsidRDefault="00704666" w:rsidP="00704666">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val="kk-KZ" w:eastAsia="en-US"/>
              </w:rPr>
              <w:t>1</w:t>
            </w:r>
            <w:r w:rsidR="0029055C">
              <w:rPr>
                <w:rFonts w:eastAsiaTheme="minorHAnsi"/>
                <w:color w:val="auto"/>
                <w:sz w:val="20"/>
                <w:szCs w:val="20"/>
                <w:lang w:val="kk-KZ" w:eastAsia="en-US"/>
              </w:rPr>
              <w:t>5</w:t>
            </w:r>
            <w:r w:rsidRPr="00386835">
              <w:rPr>
                <w:rFonts w:eastAsiaTheme="minorHAnsi"/>
                <w:color w:val="auto"/>
                <w:sz w:val="20"/>
                <w:szCs w:val="20"/>
                <w:lang w:val="kk-KZ" w:eastAsia="en-US"/>
              </w:rPr>
              <w:t>) Заказчик отвечает за поддержание места, где расположено оборудование Исполнителя, в безопасном состоянии, огражденном от кражи, пожара, вандализма и т.п.</w:t>
            </w:r>
          </w:p>
          <w:p w14:paraId="0EC44CCA" w14:textId="7353DD92" w:rsidR="00704666" w:rsidRPr="00386835" w:rsidRDefault="00704666" w:rsidP="00704666">
            <w:pPr>
              <w:autoSpaceDE w:val="0"/>
              <w:autoSpaceDN w:val="0"/>
              <w:adjustRightInd w:val="0"/>
              <w:jc w:val="both"/>
              <w:rPr>
                <w:rFonts w:eastAsiaTheme="minorHAnsi"/>
                <w:color w:val="auto"/>
                <w:sz w:val="20"/>
                <w:szCs w:val="20"/>
                <w:lang w:eastAsia="en-US"/>
              </w:rPr>
            </w:pPr>
            <w:r w:rsidRPr="00386835">
              <w:rPr>
                <w:rFonts w:eastAsiaTheme="minorHAnsi"/>
                <w:color w:val="auto"/>
                <w:sz w:val="20"/>
                <w:szCs w:val="20"/>
                <w:lang w:val="kk-KZ" w:eastAsia="en-US"/>
              </w:rPr>
              <w:t>1</w:t>
            </w:r>
            <w:r w:rsidR="0029055C">
              <w:rPr>
                <w:rFonts w:eastAsiaTheme="minorHAnsi"/>
                <w:color w:val="auto"/>
                <w:sz w:val="20"/>
                <w:szCs w:val="20"/>
                <w:lang w:val="kk-KZ" w:eastAsia="en-US"/>
              </w:rPr>
              <w:t>6</w:t>
            </w:r>
            <w:r w:rsidRPr="00386835">
              <w:rPr>
                <w:rFonts w:eastAsiaTheme="minorHAnsi"/>
                <w:color w:val="auto"/>
                <w:sz w:val="20"/>
                <w:szCs w:val="20"/>
                <w:lang w:eastAsia="en-US"/>
              </w:rPr>
              <w:t xml:space="preserve">) Доступность </w:t>
            </w:r>
            <w:r w:rsidRPr="00386835">
              <w:rPr>
                <w:rFonts w:eastAsiaTheme="minorHAnsi"/>
                <w:color w:val="auto"/>
                <w:sz w:val="20"/>
                <w:szCs w:val="20"/>
                <w:lang w:val="kk-KZ" w:eastAsia="en-US"/>
              </w:rPr>
              <w:t>услуги</w:t>
            </w:r>
            <w:r w:rsidRPr="00386835">
              <w:rPr>
                <w:rFonts w:eastAsiaTheme="minorHAnsi"/>
                <w:color w:val="auto"/>
                <w:sz w:val="20"/>
                <w:szCs w:val="20"/>
                <w:lang w:eastAsia="en-US"/>
              </w:rPr>
              <w:t>:</w:t>
            </w:r>
          </w:p>
          <w:p w14:paraId="1BC29529" w14:textId="77777777" w:rsidR="00704666" w:rsidRPr="00386835" w:rsidRDefault="00704666" w:rsidP="00704666">
            <w:pPr>
              <w:autoSpaceDE w:val="0"/>
              <w:autoSpaceDN w:val="0"/>
              <w:adjustRightInd w:val="0"/>
              <w:jc w:val="both"/>
              <w:rPr>
                <w:rFonts w:eastAsiaTheme="minorHAnsi"/>
                <w:color w:val="auto"/>
                <w:sz w:val="20"/>
                <w:szCs w:val="20"/>
                <w:lang w:eastAsia="en-US"/>
              </w:rPr>
            </w:pPr>
            <w:r w:rsidRPr="00386835">
              <w:rPr>
                <w:rFonts w:eastAsiaTheme="minorHAnsi"/>
                <w:color w:val="auto"/>
                <w:sz w:val="20"/>
                <w:szCs w:val="20"/>
                <w:lang w:eastAsia="en-US"/>
              </w:rPr>
              <w:t>Исполнитель обеспечивает коэффициент доступности не менее 95% в месяц.</w:t>
            </w:r>
          </w:p>
          <w:p w14:paraId="5EBF812B" w14:textId="698C00D6" w:rsidR="00704666" w:rsidRPr="00386835" w:rsidRDefault="00704666" w:rsidP="00704666">
            <w:pPr>
              <w:autoSpaceDE w:val="0"/>
              <w:autoSpaceDN w:val="0"/>
              <w:adjustRightInd w:val="0"/>
              <w:jc w:val="both"/>
              <w:rPr>
                <w:rFonts w:eastAsiaTheme="minorHAnsi"/>
                <w:color w:val="auto"/>
                <w:sz w:val="20"/>
                <w:szCs w:val="20"/>
                <w:lang w:eastAsia="en-US"/>
              </w:rPr>
            </w:pPr>
            <w:r w:rsidRPr="00386835">
              <w:rPr>
                <w:rFonts w:eastAsiaTheme="minorHAnsi"/>
                <w:color w:val="auto"/>
                <w:sz w:val="20"/>
                <w:szCs w:val="20"/>
                <w:lang w:eastAsia="en-US"/>
              </w:rPr>
              <w:t>При повреждении линий связи вне узла передачи данных, Исполнитель предпринимает необходимые меры для устранения повреждений на таких линиях связи</w:t>
            </w:r>
            <w:r w:rsidR="00927D10" w:rsidRPr="00386835">
              <w:rPr>
                <w:rFonts w:eastAsiaTheme="minorHAnsi"/>
                <w:color w:val="auto"/>
                <w:sz w:val="20"/>
                <w:szCs w:val="20"/>
                <w:lang w:eastAsia="en-US"/>
              </w:rPr>
              <w:t xml:space="preserve">. </w:t>
            </w:r>
            <w:r w:rsidRPr="00386835">
              <w:rPr>
                <w:rFonts w:eastAsiaTheme="minorHAnsi"/>
                <w:color w:val="auto"/>
                <w:sz w:val="20"/>
                <w:szCs w:val="20"/>
                <w:lang w:eastAsia="en-US"/>
              </w:rPr>
              <w:t>В случае выхода канала из строя, дежурный оператор Заказчика сообщает о проблеме в службу технической поддержки Исполнитель, который определяет статус проблемы и вызывает соответствующий персонал для устранения неисправностей.</w:t>
            </w:r>
          </w:p>
          <w:p w14:paraId="73CB44B5" w14:textId="3120A9C7" w:rsidR="00704666" w:rsidRPr="00386835" w:rsidRDefault="00704666" w:rsidP="00704666">
            <w:pPr>
              <w:autoSpaceDE w:val="0"/>
              <w:autoSpaceDN w:val="0"/>
              <w:adjustRightInd w:val="0"/>
              <w:jc w:val="both"/>
              <w:rPr>
                <w:rFonts w:eastAsiaTheme="minorHAnsi"/>
                <w:color w:val="auto"/>
                <w:sz w:val="20"/>
                <w:szCs w:val="20"/>
                <w:lang w:eastAsia="en-US"/>
              </w:rPr>
            </w:pPr>
            <w:r w:rsidRPr="00386835">
              <w:rPr>
                <w:rFonts w:eastAsiaTheme="minorHAnsi"/>
                <w:color w:val="auto"/>
                <w:sz w:val="20"/>
                <w:szCs w:val="20"/>
                <w:lang w:eastAsia="en-US"/>
              </w:rPr>
              <w:t>В течение одного часа с момента получения обращения Заказчика, Исполнитель предпринимает необходимые меры для устранения повреждений и, в случае необходимости, направляет к Заказчику соответствующий персонал для устранения неисправностей. Исполнитель</w:t>
            </w:r>
            <w:r w:rsidR="00927D10" w:rsidRPr="00386835">
              <w:rPr>
                <w:rFonts w:eastAsiaTheme="minorHAnsi"/>
                <w:color w:val="auto"/>
                <w:sz w:val="20"/>
                <w:szCs w:val="20"/>
                <w:lang w:eastAsia="en-US"/>
              </w:rPr>
              <w:t xml:space="preserve"> каждый час обязуется уведомлять</w:t>
            </w:r>
            <w:r w:rsidRPr="00386835">
              <w:rPr>
                <w:rFonts w:eastAsiaTheme="minorHAnsi"/>
                <w:color w:val="auto"/>
                <w:sz w:val="20"/>
                <w:szCs w:val="20"/>
                <w:lang w:eastAsia="en-US"/>
              </w:rPr>
              <w:t xml:space="preserve"> Заказчика </w:t>
            </w:r>
            <w:r w:rsidR="00927D10" w:rsidRPr="00386835">
              <w:rPr>
                <w:rFonts w:eastAsiaTheme="minorHAnsi"/>
                <w:color w:val="auto"/>
                <w:sz w:val="20"/>
                <w:szCs w:val="20"/>
                <w:lang w:eastAsia="en-US"/>
              </w:rPr>
              <w:t>о предпринимаемых</w:t>
            </w:r>
            <w:r w:rsidRPr="00386835">
              <w:rPr>
                <w:rFonts w:eastAsiaTheme="minorHAnsi"/>
                <w:color w:val="auto"/>
                <w:sz w:val="20"/>
                <w:szCs w:val="20"/>
                <w:lang w:eastAsia="en-US"/>
              </w:rPr>
              <w:t xml:space="preserve"> мерах по устранению повреждений.</w:t>
            </w:r>
          </w:p>
          <w:p w14:paraId="5817B7C8" w14:textId="77777777" w:rsidR="00704666" w:rsidRPr="00386835" w:rsidRDefault="00704666" w:rsidP="00704666">
            <w:pPr>
              <w:autoSpaceDE w:val="0"/>
              <w:autoSpaceDN w:val="0"/>
              <w:adjustRightInd w:val="0"/>
              <w:jc w:val="both"/>
              <w:rPr>
                <w:rFonts w:eastAsiaTheme="minorHAnsi"/>
                <w:color w:val="auto"/>
                <w:sz w:val="20"/>
                <w:szCs w:val="20"/>
                <w:lang w:eastAsia="en-US"/>
              </w:rPr>
            </w:pPr>
            <w:r w:rsidRPr="00386835">
              <w:rPr>
                <w:rFonts w:eastAsiaTheme="minorHAnsi"/>
                <w:color w:val="auto"/>
                <w:sz w:val="20"/>
                <w:szCs w:val="20"/>
                <w:lang w:eastAsia="en-US"/>
              </w:rPr>
              <w:t>При повреждении линий связи вне узла передачи данных Исполнителя, а также при повреждениях на ведомственных сетях связи время устранения повреждений на таких линиях связи напрямую зависит от условий Договора со Сторонними операторами связи.</w:t>
            </w:r>
          </w:p>
          <w:p w14:paraId="575AB0BD" w14:textId="32544AE0" w:rsidR="0031176C" w:rsidRPr="00386835" w:rsidRDefault="00704666" w:rsidP="000D185A">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eastAsia="en-US"/>
              </w:rPr>
              <w:t>Профилактические работы проводятся в ночное время. Извещение Заказчику о проведении работ производится за 48 часов.</w:t>
            </w:r>
          </w:p>
          <w:p w14:paraId="0D683239" w14:textId="77777777" w:rsidR="00704666" w:rsidRPr="00386835" w:rsidRDefault="00704666" w:rsidP="00704666">
            <w:pPr>
              <w:autoSpaceDE w:val="0"/>
              <w:autoSpaceDN w:val="0"/>
              <w:adjustRightInd w:val="0"/>
              <w:jc w:val="both"/>
              <w:rPr>
                <w:rFonts w:eastAsiaTheme="minorHAnsi"/>
                <w:color w:val="auto"/>
                <w:sz w:val="20"/>
                <w:szCs w:val="20"/>
                <w:lang w:val="kk-KZ" w:eastAsia="en-US"/>
              </w:rPr>
            </w:pPr>
            <w:r w:rsidRPr="00386835">
              <w:rPr>
                <w:rFonts w:eastAsiaTheme="minorHAnsi"/>
                <w:color w:val="auto"/>
                <w:sz w:val="20"/>
                <w:szCs w:val="20"/>
                <w:lang w:val="kk-KZ" w:eastAsia="en-US"/>
              </w:rPr>
              <w:t xml:space="preserve">Исполнитель обязуется </w:t>
            </w:r>
            <w:r w:rsidRPr="00386835">
              <w:rPr>
                <w:rFonts w:eastAsiaTheme="minorHAnsi"/>
                <w:color w:val="auto"/>
                <w:sz w:val="20"/>
                <w:szCs w:val="20"/>
                <w:lang w:eastAsia="en-US"/>
              </w:rPr>
              <w:t>в течении 3 (трёх) рабочих дней с момента подписания Договора направить официальное письмо с указанием контактных номеров службы технической поддержки.</w:t>
            </w:r>
          </w:p>
          <w:p w14:paraId="0BFB953D" w14:textId="77777777" w:rsidR="00C25DB0" w:rsidRPr="00386835" w:rsidRDefault="00C25DB0" w:rsidP="00704666">
            <w:pPr>
              <w:autoSpaceDE w:val="0"/>
              <w:autoSpaceDN w:val="0"/>
              <w:adjustRightInd w:val="0"/>
              <w:jc w:val="both"/>
              <w:rPr>
                <w:color w:val="auto"/>
                <w:sz w:val="20"/>
                <w:szCs w:val="20"/>
                <w:lang w:val="kk-KZ"/>
              </w:rPr>
            </w:pPr>
          </w:p>
          <w:p w14:paraId="715B6508" w14:textId="77777777" w:rsidR="00704666" w:rsidRPr="00386835" w:rsidRDefault="00704666" w:rsidP="00704666">
            <w:pPr>
              <w:autoSpaceDE w:val="0"/>
              <w:autoSpaceDN w:val="0"/>
              <w:adjustRightInd w:val="0"/>
              <w:jc w:val="both"/>
              <w:rPr>
                <w:color w:val="auto"/>
                <w:sz w:val="20"/>
                <w:szCs w:val="20"/>
                <w:lang w:val="kk-KZ"/>
              </w:rPr>
            </w:pPr>
            <w:r w:rsidRPr="00386835">
              <w:rPr>
                <w:color w:val="auto"/>
                <w:sz w:val="20"/>
                <w:szCs w:val="20"/>
                <w:lang w:val="kk-KZ"/>
              </w:rPr>
              <w:t>Оказание услуг Поставщиком осуществляется равными частями ежемесячно. Поставщик должен оформить и направить Заказчику акт оказанных услуг не позднее 10 числа месяца, следующего за отчетным месяцем.</w:t>
            </w:r>
          </w:p>
          <w:p w14:paraId="1D0F6DD7" w14:textId="08F1260B" w:rsidR="00687DE8" w:rsidRPr="00687DE8" w:rsidRDefault="00687DE8" w:rsidP="00687DE8">
            <w:pPr>
              <w:autoSpaceDE w:val="0"/>
              <w:autoSpaceDN w:val="0"/>
              <w:adjustRightInd w:val="0"/>
              <w:jc w:val="both"/>
              <w:rPr>
                <w:color w:val="auto"/>
                <w:sz w:val="20"/>
                <w:szCs w:val="20"/>
                <w:lang w:val="kk-KZ"/>
              </w:rPr>
            </w:pPr>
            <w:r w:rsidRPr="00687DE8">
              <w:rPr>
                <w:color w:val="auto"/>
                <w:sz w:val="20"/>
                <w:szCs w:val="20"/>
                <w:lang w:val="kk-KZ"/>
              </w:rPr>
              <w:t xml:space="preserve">Сумма указана из расчета полных </w:t>
            </w:r>
            <w:r w:rsidR="000B4A18">
              <w:rPr>
                <w:color w:val="auto"/>
                <w:sz w:val="20"/>
                <w:szCs w:val="20"/>
                <w:lang w:val="kk-KZ"/>
              </w:rPr>
              <w:t>10</w:t>
            </w:r>
            <w:r w:rsidRPr="00687DE8">
              <w:rPr>
                <w:color w:val="auto"/>
                <w:sz w:val="20"/>
                <w:szCs w:val="20"/>
                <w:lang w:val="kk-KZ"/>
              </w:rPr>
              <w:t xml:space="preserve"> месяцев обслуживания по договору, при заключении договора сумма будет пропорционально пересчитана по факту на день заключения договора.</w:t>
            </w:r>
          </w:p>
          <w:p w14:paraId="4D990C44" w14:textId="73F5A4A6" w:rsidR="00C25DB0" w:rsidRDefault="00687DE8" w:rsidP="00687DE8">
            <w:pPr>
              <w:autoSpaceDE w:val="0"/>
              <w:autoSpaceDN w:val="0"/>
              <w:adjustRightInd w:val="0"/>
              <w:jc w:val="both"/>
              <w:rPr>
                <w:color w:val="auto"/>
                <w:sz w:val="20"/>
                <w:szCs w:val="20"/>
                <w:lang w:val="kk-KZ"/>
              </w:rPr>
            </w:pPr>
            <w:r w:rsidRPr="00687DE8">
              <w:rPr>
                <w:color w:val="auto"/>
                <w:sz w:val="20"/>
                <w:szCs w:val="20"/>
                <w:lang w:val="kk-KZ"/>
              </w:rPr>
              <w:lastRenderedPageBreak/>
              <w:t>При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приобретаемых товаров, работ, услуг.</w:t>
            </w:r>
          </w:p>
          <w:p w14:paraId="6BE1FBA4" w14:textId="77777777" w:rsidR="00687DE8" w:rsidRPr="00386835" w:rsidRDefault="00687DE8" w:rsidP="00687DE8">
            <w:pPr>
              <w:autoSpaceDE w:val="0"/>
              <w:autoSpaceDN w:val="0"/>
              <w:adjustRightInd w:val="0"/>
              <w:jc w:val="both"/>
              <w:rPr>
                <w:color w:val="auto"/>
                <w:sz w:val="20"/>
                <w:szCs w:val="20"/>
                <w:lang w:val="kk-KZ"/>
              </w:rPr>
            </w:pPr>
          </w:p>
          <w:p w14:paraId="7E92D400" w14:textId="77777777" w:rsidR="00704666" w:rsidRPr="00386835" w:rsidRDefault="00704666" w:rsidP="00704666">
            <w:pPr>
              <w:autoSpaceDE w:val="0"/>
              <w:autoSpaceDN w:val="0"/>
              <w:adjustRightInd w:val="0"/>
              <w:jc w:val="both"/>
              <w:rPr>
                <w:b/>
                <w:color w:val="auto"/>
                <w:sz w:val="20"/>
                <w:szCs w:val="20"/>
              </w:rPr>
            </w:pPr>
            <w:r w:rsidRPr="00386835">
              <w:rPr>
                <w:b/>
                <w:color w:val="auto"/>
                <w:sz w:val="20"/>
                <w:szCs w:val="20"/>
                <w:lang w:val="kk-KZ"/>
              </w:rPr>
              <w:t>Список</w:t>
            </w:r>
            <w:r w:rsidRPr="00386835">
              <w:rPr>
                <w:b/>
                <w:color w:val="auto"/>
                <w:sz w:val="20"/>
                <w:szCs w:val="20"/>
              </w:rPr>
              <w:t xml:space="preserve"> 1- Адреса подключения услуги Интернет</w:t>
            </w:r>
          </w:p>
          <w:p w14:paraId="61DBF092" w14:textId="77777777" w:rsidR="00704666" w:rsidRPr="00386835" w:rsidRDefault="00704666" w:rsidP="0031027A">
            <w:pPr>
              <w:tabs>
                <w:tab w:val="left" w:pos="175"/>
              </w:tabs>
              <w:autoSpaceDE w:val="0"/>
              <w:autoSpaceDN w:val="0"/>
              <w:adjustRightInd w:val="0"/>
              <w:jc w:val="both"/>
              <w:rPr>
                <w:color w:val="auto"/>
                <w:sz w:val="20"/>
                <w:szCs w:val="20"/>
              </w:rPr>
            </w:pPr>
            <w:r w:rsidRPr="00386835">
              <w:rPr>
                <w:color w:val="auto"/>
                <w:sz w:val="20"/>
                <w:szCs w:val="20"/>
              </w:rPr>
              <w:t>Адрес подразделения, Скорость подключения, Кол-во IP адресов</w:t>
            </w:r>
          </w:p>
          <w:p w14:paraId="0AE310AF" w14:textId="2E4AB3D6" w:rsidR="00AF7769" w:rsidRPr="0031027A" w:rsidRDefault="00AF7769" w:rsidP="0031027A">
            <w:pPr>
              <w:pStyle w:val="a6"/>
              <w:numPr>
                <w:ilvl w:val="0"/>
                <w:numId w:val="8"/>
              </w:numPr>
              <w:tabs>
                <w:tab w:val="left" w:pos="317"/>
              </w:tabs>
              <w:autoSpaceDE w:val="0"/>
              <w:autoSpaceDN w:val="0"/>
              <w:adjustRightInd w:val="0"/>
              <w:ind w:left="0" w:firstLine="0"/>
              <w:jc w:val="both"/>
              <w:rPr>
                <w:color w:val="auto"/>
                <w:sz w:val="20"/>
                <w:szCs w:val="20"/>
              </w:rPr>
            </w:pPr>
            <w:r w:rsidRPr="0031027A">
              <w:rPr>
                <w:color w:val="auto"/>
                <w:sz w:val="20"/>
                <w:szCs w:val="20"/>
              </w:rPr>
              <w:t xml:space="preserve">г. Алматы, </w:t>
            </w:r>
            <w:proofErr w:type="spellStart"/>
            <w:r w:rsidRPr="0031027A">
              <w:rPr>
                <w:color w:val="auto"/>
                <w:sz w:val="20"/>
                <w:szCs w:val="20"/>
              </w:rPr>
              <w:t>ул</w:t>
            </w:r>
            <w:proofErr w:type="spellEnd"/>
            <w:r w:rsidR="00112D21" w:rsidRPr="0031027A">
              <w:rPr>
                <w:color w:val="auto"/>
                <w:sz w:val="20"/>
                <w:szCs w:val="20"/>
                <w:lang w:val="kk-KZ"/>
              </w:rPr>
              <w:t>.</w:t>
            </w:r>
            <w:r w:rsidRPr="0031027A">
              <w:rPr>
                <w:color w:val="auto"/>
                <w:sz w:val="20"/>
                <w:szCs w:val="20"/>
              </w:rPr>
              <w:t xml:space="preserve"> </w:t>
            </w:r>
            <w:proofErr w:type="spellStart"/>
            <w:r w:rsidRPr="0031027A">
              <w:rPr>
                <w:color w:val="auto"/>
                <w:sz w:val="20"/>
                <w:szCs w:val="20"/>
              </w:rPr>
              <w:t>Желтоксан</w:t>
            </w:r>
            <w:proofErr w:type="spellEnd"/>
            <w:r w:rsidRPr="0031027A">
              <w:rPr>
                <w:color w:val="auto"/>
                <w:sz w:val="20"/>
                <w:szCs w:val="20"/>
              </w:rPr>
              <w:t xml:space="preserve"> 185, не менее </w:t>
            </w:r>
            <w:r w:rsidR="00FA1CF3" w:rsidRPr="0031027A">
              <w:rPr>
                <w:color w:val="auto"/>
                <w:sz w:val="20"/>
                <w:szCs w:val="20"/>
              </w:rPr>
              <w:t>120</w:t>
            </w:r>
            <w:r w:rsidRPr="0031027A">
              <w:rPr>
                <w:color w:val="auto"/>
                <w:sz w:val="20"/>
                <w:szCs w:val="20"/>
              </w:rPr>
              <w:t xml:space="preserve"> Мбит/с, 4;</w:t>
            </w:r>
          </w:p>
          <w:p w14:paraId="75DE9B25" w14:textId="77777777" w:rsidR="0031027A" w:rsidRPr="0031027A" w:rsidRDefault="0031027A" w:rsidP="0031027A">
            <w:pPr>
              <w:pStyle w:val="a6"/>
              <w:numPr>
                <w:ilvl w:val="0"/>
                <w:numId w:val="8"/>
              </w:numPr>
              <w:tabs>
                <w:tab w:val="left" w:pos="317"/>
              </w:tabs>
              <w:autoSpaceDE w:val="0"/>
              <w:autoSpaceDN w:val="0"/>
              <w:adjustRightInd w:val="0"/>
              <w:ind w:left="0" w:firstLine="0"/>
              <w:jc w:val="both"/>
              <w:rPr>
                <w:color w:val="auto"/>
                <w:sz w:val="20"/>
                <w:szCs w:val="20"/>
              </w:rPr>
            </w:pPr>
            <w:r w:rsidRPr="0031027A">
              <w:rPr>
                <w:color w:val="auto"/>
                <w:sz w:val="20"/>
                <w:szCs w:val="20"/>
              </w:rPr>
              <w:t xml:space="preserve">г. Алматы, ул. </w:t>
            </w:r>
            <w:proofErr w:type="spellStart"/>
            <w:r w:rsidRPr="0031027A">
              <w:rPr>
                <w:color w:val="auto"/>
                <w:sz w:val="20"/>
                <w:szCs w:val="20"/>
              </w:rPr>
              <w:t>Желтоксан</w:t>
            </w:r>
            <w:proofErr w:type="spellEnd"/>
            <w:r w:rsidRPr="0031027A">
              <w:rPr>
                <w:color w:val="auto"/>
                <w:sz w:val="20"/>
                <w:szCs w:val="20"/>
              </w:rPr>
              <w:t xml:space="preserve"> 185, не менее 120 Мбит/с, 4 </w:t>
            </w:r>
            <w:r w:rsidRPr="0031027A">
              <w:rPr>
                <w:color w:val="auto"/>
                <w:sz w:val="20"/>
                <w:szCs w:val="20"/>
                <w:lang w:val="kk-KZ"/>
              </w:rPr>
              <w:t>(резервный канал)</w:t>
            </w:r>
            <w:r w:rsidRPr="0031027A">
              <w:rPr>
                <w:color w:val="auto"/>
                <w:sz w:val="20"/>
                <w:szCs w:val="20"/>
              </w:rPr>
              <w:t>;</w:t>
            </w:r>
          </w:p>
          <w:p w14:paraId="67F3E393" w14:textId="77777777" w:rsidR="0031027A" w:rsidRPr="0031027A" w:rsidRDefault="00704666" w:rsidP="0031027A">
            <w:pPr>
              <w:pStyle w:val="a6"/>
              <w:numPr>
                <w:ilvl w:val="0"/>
                <w:numId w:val="8"/>
              </w:numPr>
              <w:tabs>
                <w:tab w:val="left" w:pos="317"/>
              </w:tabs>
              <w:autoSpaceDE w:val="0"/>
              <w:autoSpaceDN w:val="0"/>
              <w:adjustRightInd w:val="0"/>
              <w:ind w:left="0" w:firstLine="0"/>
              <w:jc w:val="both"/>
              <w:rPr>
                <w:color w:val="auto"/>
                <w:sz w:val="20"/>
                <w:szCs w:val="20"/>
              </w:rPr>
            </w:pPr>
            <w:r w:rsidRPr="0031027A">
              <w:rPr>
                <w:color w:val="auto"/>
                <w:sz w:val="20"/>
                <w:szCs w:val="20"/>
              </w:rPr>
              <w:t xml:space="preserve">г. Кокшетау, ул. </w:t>
            </w:r>
            <w:r w:rsidR="0031027A">
              <w:rPr>
                <w:color w:val="auto"/>
                <w:sz w:val="20"/>
                <w:szCs w:val="20"/>
                <w:lang w:val="kk-KZ"/>
              </w:rPr>
              <w:t>Кудайбердиева, 1/1</w:t>
            </w:r>
            <w:r w:rsidRPr="0031027A">
              <w:rPr>
                <w:color w:val="auto"/>
                <w:sz w:val="20"/>
                <w:szCs w:val="20"/>
              </w:rPr>
              <w:t xml:space="preserve">, не менее </w:t>
            </w:r>
            <w:r w:rsidR="00FA1CF3" w:rsidRPr="0031027A">
              <w:rPr>
                <w:color w:val="auto"/>
                <w:sz w:val="20"/>
                <w:szCs w:val="20"/>
              </w:rPr>
              <w:t>20</w:t>
            </w:r>
            <w:r w:rsidRPr="0031027A">
              <w:rPr>
                <w:color w:val="auto"/>
                <w:sz w:val="20"/>
                <w:szCs w:val="20"/>
              </w:rPr>
              <w:t xml:space="preserve"> Мбит/с, 4;</w:t>
            </w:r>
          </w:p>
          <w:p w14:paraId="5EC70AFB" w14:textId="77777777" w:rsidR="0031027A" w:rsidRPr="0031027A" w:rsidRDefault="00704666" w:rsidP="0031027A">
            <w:pPr>
              <w:pStyle w:val="a6"/>
              <w:numPr>
                <w:ilvl w:val="0"/>
                <w:numId w:val="8"/>
              </w:numPr>
              <w:tabs>
                <w:tab w:val="left" w:pos="317"/>
              </w:tabs>
              <w:autoSpaceDE w:val="0"/>
              <w:autoSpaceDN w:val="0"/>
              <w:adjustRightInd w:val="0"/>
              <w:ind w:left="0" w:firstLine="0"/>
              <w:jc w:val="both"/>
              <w:rPr>
                <w:color w:val="auto"/>
                <w:sz w:val="20"/>
                <w:szCs w:val="20"/>
              </w:rPr>
            </w:pPr>
            <w:r w:rsidRPr="0031027A">
              <w:rPr>
                <w:color w:val="auto"/>
                <w:sz w:val="20"/>
                <w:szCs w:val="20"/>
              </w:rPr>
              <w:t xml:space="preserve">г. </w:t>
            </w:r>
            <w:proofErr w:type="spellStart"/>
            <w:r w:rsidRPr="0031027A">
              <w:rPr>
                <w:color w:val="auto"/>
                <w:sz w:val="20"/>
                <w:szCs w:val="20"/>
              </w:rPr>
              <w:t>Костанай</w:t>
            </w:r>
            <w:proofErr w:type="spellEnd"/>
            <w:r w:rsidR="00554A62" w:rsidRPr="0031027A">
              <w:rPr>
                <w:color w:val="auto"/>
                <w:sz w:val="20"/>
                <w:szCs w:val="20"/>
              </w:rPr>
              <w:t>,</w:t>
            </w:r>
            <w:r w:rsidRPr="0031027A">
              <w:rPr>
                <w:color w:val="auto"/>
                <w:sz w:val="20"/>
                <w:szCs w:val="20"/>
              </w:rPr>
              <w:t xml:space="preserve"> ул.</w:t>
            </w:r>
            <w:r w:rsidR="00112D21" w:rsidRPr="0031027A">
              <w:rPr>
                <w:color w:val="auto"/>
                <w:sz w:val="20"/>
                <w:szCs w:val="20"/>
                <w:lang w:val="kk-KZ"/>
              </w:rPr>
              <w:t xml:space="preserve"> </w:t>
            </w:r>
            <w:proofErr w:type="spellStart"/>
            <w:r w:rsidRPr="0031027A">
              <w:rPr>
                <w:color w:val="auto"/>
                <w:sz w:val="20"/>
                <w:szCs w:val="20"/>
              </w:rPr>
              <w:t>Каирбекова</w:t>
            </w:r>
            <w:proofErr w:type="spellEnd"/>
            <w:r w:rsidRPr="0031027A">
              <w:rPr>
                <w:color w:val="auto"/>
                <w:sz w:val="20"/>
                <w:szCs w:val="20"/>
              </w:rPr>
              <w:t xml:space="preserve">, 312, не менее </w:t>
            </w:r>
            <w:r w:rsidR="00FA1CF3" w:rsidRPr="0031027A">
              <w:rPr>
                <w:color w:val="auto"/>
                <w:sz w:val="20"/>
                <w:szCs w:val="20"/>
              </w:rPr>
              <w:t>20</w:t>
            </w:r>
            <w:r w:rsidRPr="0031027A">
              <w:rPr>
                <w:color w:val="auto"/>
                <w:sz w:val="20"/>
                <w:szCs w:val="20"/>
              </w:rPr>
              <w:t xml:space="preserve"> Мбит/с, 4;</w:t>
            </w:r>
          </w:p>
          <w:p w14:paraId="3FE39187" w14:textId="77777777" w:rsidR="0031027A" w:rsidRPr="0031027A" w:rsidRDefault="00704666" w:rsidP="0031027A">
            <w:pPr>
              <w:pStyle w:val="a6"/>
              <w:numPr>
                <w:ilvl w:val="0"/>
                <w:numId w:val="8"/>
              </w:numPr>
              <w:tabs>
                <w:tab w:val="left" w:pos="317"/>
              </w:tabs>
              <w:autoSpaceDE w:val="0"/>
              <w:autoSpaceDN w:val="0"/>
              <w:adjustRightInd w:val="0"/>
              <w:ind w:left="0" w:firstLine="0"/>
              <w:jc w:val="both"/>
              <w:rPr>
                <w:color w:val="auto"/>
                <w:sz w:val="20"/>
                <w:szCs w:val="20"/>
              </w:rPr>
            </w:pPr>
            <w:r w:rsidRPr="0031027A">
              <w:rPr>
                <w:color w:val="auto"/>
                <w:sz w:val="20"/>
                <w:szCs w:val="20"/>
              </w:rPr>
              <w:t xml:space="preserve">г. </w:t>
            </w:r>
            <w:proofErr w:type="spellStart"/>
            <w:r w:rsidRPr="0031027A">
              <w:rPr>
                <w:color w:val="auto"/>
                <w:sz w:val="20"/>
                <w:szCs w:val="20"/>
              </w:rPr>
              <w:t>Тараз</w:t>
            </w:r>
            <w:proofErr w:type="spellEnd"/>
            <w:r w:rsidRPr="0031027A">
              <w:rPr>
                <w:color w:val="auto"/>
                <w:sz w:val="20"/>
                <w:szCs w:val="20"/>
              </w:rPr>
              <w:t xml:space="preserve">, Телецентр, 16, не менее </w:t>
            </w:r>
            <w:r w:rsidR="00FA1CF3" w:rsidRPr="0031027A">
              <w:rPr>
                <w:color w:val="auto"/>
                <w:sz w:val="20"/>
                <w:szCs w:val="20"/>
              </w:rPr>
              <w:t>20</w:t>
            </w:r>
            <w:r w:rsidRPr="0031027A">
              <w:rPr>
                <w:color w:val="auto"/>
                <w:sz w:val="20"/>
                <w:szCs w:val="20"/>
              </w:rPr>
              <w:t xml:space="preserve"> Мбит/с, 4;</w:t>
            </w:r>
          </w:p>
          <w:p w14:paraId="5DDAB7E3" w14:textId="77777777" w:rsidR="0031027A" w:rsidRPr="0031027A" w:rsidRDefault="00704666" w:rsidP="0031027A">
            <w:pPr>
              <w:pStyle w:val="a6"/>
              <w:numPr>
                <w:ilvl w:val="0"/>
                <w:numId w:val="8"/>
              </w:numPr>
              <w:tabs>
                <w:tab w:val="left" w:pos="317"/>
              </w:tabs>
              <w:autoSpaceDE w:val="0"/>
              <w:autoSpaceDN w:val="0"/>
              <w:adjustRightInd w:val="0"/>
              <w:ind w:left="0" w:firstLine="0"/>
              <w:jc w:val="both"/>
              <w:rPr>
                <w:color w:val="auto"/>
                <w:sz w:val="20"/>
                <w:szCs w:val="20"/>
              </w:rPr>
            </w:pPr>
            <w:r w:rsidRPr="0031027A">
              <w:rPr>
                <w:color w:val="auto"/>
                <w:sz w:val="20"/>
                <w:szCs w:val="20"/>
              </w:rPr>
              <w:t>г. Павлодар, ул.</w:t>
            </w:r>
            <w:r w:rsidR="00112D21" w:rsidRPr="0031027A">
              <w:rPr>
                <w:color w:val="auto"/>
                <w:sz w:val="20"/>
                <w:szCs w:val="20"/>
                <w:lang w:val="kk-KZ"/>
              </w:rPr>
              <w:t xml:space="preserve"> </w:t>
            </w:r>
            <w:r w:rsidRPr="0031027A">
              <w:rPr>
                <w:color w:val="auto"/>
                <w:sz w:val="20"/>
                <w:szCs w:val="20"/>
              </w:rPr>
              <w:t xml:space="preserve">Павлова, 26, не менее </w:t>
            </w:r>
            <w:r w:rsidR="00FA1CF3" w:rsidRPr="0031027A">
              <w:rPr>
                <w:color w:val="auto"/>
                <w:sz w:val="20"/>
                <w:szCs w:val="20"/>
              </w:rPr>
              <w:t>20</w:t>
            </w:r>
            <w:r w:rsidR="00386835" w:rsidRPr="0031027A">
              <w:rPr>
                <w:color w:val="auto"/>
                <w:sz w:val="20"/>
                <w:szCs w:val="20"/>
              </w:rPr>
              <w:t xml:space="preserve"> </w:t>
            </w:r>
            <w:r w:rsidRPr="0031027A">
              <w:rPr>
                <w:color w:val="auto"/>
                <w:sz w:val="20"/>
                <w:szCs w:val="20"/>
              </w:rPr>
              <w:t>Мбит/с, 4;</w:t>
            </w:r>
          </w:p>
          <w:p w14:paraId="3C84D3C5" w14:textId="77777777" w:rsidR="0031027A" w:rsidRPr="0031027A" w:rsidRDefault="00704666" w:rsidP="0031027A">
            <w:pPr>
              <w:pStyle w:val="a6"/>
              <w:numPr>
                <w:ilvl w:val="0"/>
                <w:numId w:val="8"/>
              </w:numPr>
              <w:tabs>
                <w:tab w:val="left" w:pos="317"/>
              </w:tabs>
              <w:autoSpaceDE w:val="0"/>
              <w:autoSpaceDN w:val="0"/>
              <w:adjustRightInd w:val="0"/>
              <w:ind w:left="0" w:firstLine="0"/>
              <w:jc w:val="both"/>
              <w:rPr>
                <w:color w:val="auto"/>
                <w:sz w:val="20"/>
                <w:szCs w:val="20"/>
              </w:rPr>
            </w:pPr>
            <w:r w:rsidRPr="0031027A">
              <w:rPr>
                <w:color w:val="auto"/>
                <w:sz w:val="20"/>
                <w:szCs w:val="20"/>
              </w:rPr>
              <w:t>г. Петропавловск, ул.</w:t>
            </w:r>
            <w:r w:rsidR="00112D21" w:rsidRPr="0031027A">
              <w:rPr>
                <w:color w:val="auto"/>
                <w:sz w:val="20"/>
                <w:szCs w:val="20"/>
                <w:lang w:val="kk-KZ"/>
              </w:rPr>
              <w:t xml:space="preserve"> </w:t>
            </w:r>
            <w:r w:rsidRPr="0031027A">
              <w:rPr>
                <w:color w:val="auto"/>
                <w:sz w:val="20"/>
                <w:szCs w:val="20"/>
              </w:rPr>
              <w:t xml:space="preserve">Брусиловского,1, не менее </w:t>
            </w:r>
            <w:r w:rsidR="00FA1CF3" w:rsidRPr="0031027A">
              <w:rPr>
                <w:color w:val="auto"/>
                <w:sz w:val="20"/>
                <w:szCs w:val="20"/>
              </w:rPr>
              <w:t>20</w:t>
            </w:r>
            <w:r w:rsidR="00386835" w:rsidRPr="0031027A">
              <w:rPr>
                <w:color w:val="auto"/>
                <w:sz w:val="20"/>
                <w:szCs w:val="20"/>
              </w:rPr>
              <w:t xml:space="preserve"> </w:t>
            </w:r>
            <w:r w:rsidRPr="0031027A">
              <w:rPr>
                <w:color w:val="auto"/>
                <w:sz w:val="20"/>
                <w:szCs w:val="20"/>
              </w:rPr>
              <w:t>Мбит/с, 4;</w:t>
            </w:r>
          </w:p>
          <w:p w14:paraId="7EFB6FB2" w14:textId="77777777" w:rsidR="0031027A" w:rsidRPr="0031027A" w:rsidRDefault="00704666" w:rsidP="0031027A">
            <w:pPr>
              <w:pStyle w:val="a6"/>
              <w:numPr>
                <w:ilvl w:val="0"/>
                <w:numId w:val="8"/>
              </w:numPr>
              <w:tabs>
                <w:tab w:val="left" w:pos="317"/>
              </w:tabs>
              <w:autoSpaceDE w:val="0"/>
              <w:autoSpaceDN w:val="0"/>
              <w:adjustRightInd w:val="0"/>
              <w:ind w:left="0" w:firstLine="0"/>
              <w:jc w:val="both"/>
              <w:rPr>
                <w:color w:val="auto"/>
                <w:sz w:val="20"/>
                <w:szCs w:val="20"/>
              </w:rPr>
            </w:pPr>
            <w:r w:rsidRPr="0031027A">
              <w:rPr>
                <w:color w:val="auto"/>
                <w:sz w:val="20"/>
                <w:szCs w:val="20"/>
              </w:rPr>
              <w:t>г. Усть-Каменогорск, ул.</w:t>
            </w:r>
            <w:r w:rsidR="00112D21" w:rsidRPr="0031027A">
              <w:rPr>
                <w:color w:val="auto"/>
                <w:sz w:val="20"/>
                <w:szCs w:val="20"/>
                <w:lang w:val="kk-KZ"/>
              </w:rPr>
              <w:t xml:space="preserve"> </w:t>
            </w:r>
            <w:proofErr w:type="gramStart"/>
            <w:r w:rsidRPr="0031027A">
              <w:rPr>
                <w:color w:val="auto"/>
                <w:sz w:val="20"/>
                <w:szCs w:val="20"/>
              </w:rPr>
              <w:t>Стахановская</w:t>
            </w:r>
            <w:proofErr w:type="gramEnd"/>
            <w:r w:rsidRPr="0031027A">
              <w:rPr>
                <w:color w:val="auto"/>
                <w:sz w:val="20"/>
                <w:szCs w:val="20"/>
              </w:rPr>
              <w:t xml:space="preserve">, 70, не менее </w:t>
            </w:r>
            <w:r w:rsidR="00FA1CF3" w:rsidRPr="0031027A">
              <w:rPr>
                <w:color w:val="auto"/>
                <w:sz w:val="20"/>
                <w:szCs w:val="20"/>
              </w:rPr>
              <w:t>20</w:t>
            </w:r>
            <w:r w:rsidRPr="0031027A">
              <w:rPr>
                <w:color w:val="auto"/>
                <w:sz w:val="20"/>
                <w:szCs w:val="20"/>
              </w:rPr>
              <w:t xml:space="preserve"> Мбит/с, 4;</w:t>
            </w:r>
          </w:p>
          <w:p w14:paraId="459A6D1F" w14:textId="77777777" w:rsidR="0031027A" w:rsidRPr="0031027A" w:rsidRDefault="00704666" w:rsidP="00F85596">
            <w:pPr>
              <w:pStyle w:val="a6"/>
              <w:numPr>
                <w:ilvl w:val="0"/>
                <w:numId w:val="8"/>
              </w:numPr>
              <w:tabs>
                <w:tab w:val="left" w:pos="317"/>
              </w:tabs>
              <w:autoSpaceDE w:val="0"/>
              <w:autoSpaceDN w:val="0"/>
              <w:adjustRightInd w:val="0"/>
              <w:ind w:left="0" w:firstLine="0"/>
              <w:jc w:val="both"/>
              <w:rPr>
                <w:color w:val="auto"/>
                <w:sz w:val="20"/>
                <w:szCs w:val="20"/>
              </w:rPr>
            </w:pPr>
            <w:r w:rsidRPr="0031027A">
              <w:rPr>
                <w:color w:val="auto"/>
                <w:sz w:val="20"/>
                <w:szCs w:val="20"/>
              </w:rPr>
              <w:t xml:space="preserve">г. Шымкент, ул. </w:t>
            </w:r>
            <w:proofErr w:type="spellStart"/>
            <w:r w:rsidRPr="0031027A">
              <w:rPr>
                <w:color w:val="auto"/>
                <w:sz w:val="20"/>
                <w:szCs w:val="20"/>
              </w:rPr>
              <w:t>Есенберлина</w:t>
            </w:r>
            <w:proofErr w:type="spellEnd"/>
            <w:r w:rsidRPr="0031027A">
              <w:rPr>
                <w:color w:val="auto"/>
                <w:sz w:val="20"/>
                <w:szCs w:val="20"/>
              </w:rPr>
              <w:t xml:space="preserve">, 11Б, не менее </w:t>
            </w:r>
            <w:r w:rsidR="00FA1CF3" w:rsidRPr="0031027A">
              <w:rPr>
                <w:color w:val="auto"/>
                <w:sz w:val="20"/>
                <w:szCs w:val="20"/>
              </w:rPr>
              <w:t>20</w:t>
            </w:r>
            <w:r w:rsidRPr="0031027A">
              <w:rPr>
                <w:color w:val="auto"/>
                <w:sz w:val="20"/>
                <w:szCs w:val="20"/>
              </w:rPr>
              <w:t xml:space="preserve"> Мбит/с, 4;</w:t>
            </w:r>
          </w:p>
          <w:p w14:paraId="66127F55" w14:textId="615ED005" w:rsidR="0031027A" w:rsidRPr="0031027A" w:rsidRDefault="00704666" w:rsidP="00F85596">
            <w:pPr>
              <w:pStyle w:val="a6"/>
              <w:numPr>
                <w:ilvl w:val="0"/>
                <w:numId w:val="8"/>
              </w:numPr>
              <w:tabs>
                <w:tab w:val="left" w:pos="175"/>
                <w:tab w:val="left" w:pos="403"/>
              </w:tabs>
              <w:autoSpaceDE w:val="0"/>
              <w:autoSpaceDN w:val="0"/>
              <w:adjustRightInd w:val="0"/>
              <w:ind w:left="0" w:firstLine="0"/>
              <w:jc w:val="both"/>
              <w:rPr>
                <w:color w:val="auto"/>
                <w:sz w:val="20"/>
                <w:szCs w:val="20"/>
              </w:rPr>
            </w:pPr>
            <w:r w:rsidRPr="0031027A">
              <w:rPr>
                <w:color w:val="auto"/>
                <w:sz w:val="20"/>
                <w:szCs w:val="20"/>
              </w:rPr>
              <w:t>г. Атырау,</w:t>
            </w:r>
            <w:r w:rsidR="00112D21" w:rsidRPr="0031027A">
              <w:rPr>
                <w:color w:val="auto"/>
                <w:sz w:val="20"/>
                <w:szCs w:val="20"/>
                <w:lang w:val="kk-KZ"/>
              </w:rPr>
              <w:t xml:space="preserve"> </w:t>
            </w:r>
            <w:r w:rsidR="00F85596">
              <w:rPr>
                <w:color w:val="auto"/>
                <w:sz w:val="20"/>
                <w:szCs w:val="20"/>
                <w:lang w:val="kk-KZ"/>
              </w:rPr>
              <w:t xml:space="preserve">мкр. Берлик, </w:t>
            </w:r>
            <w:r w:rsidR="00F85596" w:rsidRPr="00F85596">
              <w:rPr>
                <w:color w:val="auto"/>
                <w:sz w:val="20"/>
                <w:szCs w:val="20"/>
                <w:lang w:val="kk-KZ"/>
              </w:rPr>
              <w:t>Промзона Телемунара 48</w:t>
            </w:r>
            <w:r w:rsidRPr="0031027A">
              <w:rPr>
                <w:color w:val="auto"/>
                <w:sz w:val="20"/>
                <w:szCs w:val="20"/>
              </w:rPr>
              <w:t xml:space="preserve">, не менее </w:t>
            </w:r>
            <w:r w:rsidR="00FA1CF3" w:rsidRPr="0031027A">
              <w:rPr>
                <w:color w:val="auto"/>
                <w:sz w:val="20"/>
                <w:szCs w:val="20"/>
              </w:rPr>
              <w:t>20</w:t>
            </w:r>
            <w:r w:rsidRPr="0031027A">
              <w:rPr>
                <w:color w:val="auto"/>
                <w:sz w:val="20"/>
                <w:szCs w:val="20"/>
              </w:rPr>
              <w:t xml:space="preserve"> Мбит/с, 4;</w:t>
            </w:r>
          </w:p>
          <w:p w14:paraId="201BCF37" w14:textId="77777777" w:rsidR="0031027A" w:rsidRPr="0031027A" w:rsidRDefault="00704666" w:rsidP="0031027A">
            <w:pPr>
              <w:pStyle w:val="a6"/>
              <w:numPr>
                <w:ilvl w:val="0"/>
                <w:numId w:val="8"/>
              </w:numPr>
              <w:tabs>
                <w:tab w:val="left" w:pos="175"/>
                <w:tab w:val="left" w:pos="403"/>
              </w:tabs>
              <w:autoSpaceDE w:val="0"/>
              <w:autoSpaceDN w:val="0"/>
              <w:adjustRightInd w:val="0"/>
              <w:ind w:left="0" w:firstLine="0"/>
              <w:jc w:val="both"/>
              <w:rPr>
                <w:color w:val="auto"/>
                <w:sz w:val="20"/>
                <w:szCs w:val="20"/>
              </w:rPr>
            </w:pPr>
            <w:r w:rsidRPr="0031027A">
              <w:rPr>
                <w:color w:val="auto"/>
                <w:sz w:val="20"/>
                <w:szCs w:val="20"/>
                <w:lang w:val="kk-KZ"/>
              </w:rPr>
              <w:t xml:space="preserve"> </w:t>
            </w:r>
            <w:r w:rsidRPr="0031027A">
              <w:rPr>
                <w:color w:val="auto"/>
                <w:sz w:val="20"/>
                <w:szCs w:val="20"/>
              </w:rPr>
              <w:t xml:space="preserve">г. </w:t>
            </w:r>
            <w:proofErr w:type="spellStart"/>
            <w:r w:rsidRPr="0031027A">
              <w:rPr>
                <w:color w:val="auto"/>
                <w:sz w:val="20"/>
                <w:szCs w:val="20"/>
              </w:rPr>
              <w:t>Кызылорда</w:t>
            </w:r>
            <w:proofErr w:type="spellEnd"/>
            <w:r w:rsidRPr="0031027A">
              <w:rPr>
                <w:color w:val="auto"/>
                <w:sz w:val="20"/>
                <w:szCs w:val="20"/>
              </w:rPr>
              <w:t>, ул.</w:t>
            </w:r>
            <w:r w:rsidR="00112D21" w:rsidRPr="0031027A">
              <w:rPr>
                <w:color w:val="auto"/>
                <w:sz w:val="20"/>
                <w:szCs w:val="20"/>
                <w:lang w:val="kk-KZ"/>
              </w:rPr>
              <w:t xml:space="preserve"> </w:t>
            </w:r>
            <w:proofErr w:type="spellStart"/>
            <w:r w:rsidRPr="0031027A">
              <w:rPr>
                <w:color w:val="auto"/>
                <w:sz w:val="20"/>
                <w:szCs w:val="20"/>
              </w:rPr>
              <w:t>Дуйсенова</w:t>
            </w:r>
            <w:proofErr w:type="spellEnd"/>
            <w:r w:rsidRPr="0031027A">
              <w:rPr>
                <w:color w:val="auto"/>
                <w:sz w:val="20"/>
                <w:szCs w:val="20"/>
              </w:rPr>
              <w:t xml:space="preserve">, 69Б, не менее </w:t>
            </w:r>
            <w:r w:rsidR="00FA1CF3" w:rsidRPr="0031027A">
              <w:rPr>
                <w:color w:val="auto"/>
                <w:sz w:val="20"/>
                <w:szCs w:val="20"/>
              </w:rPr>
              <w:t>20</w:t>
            </w:r>
            <w:r w:rsidRPr="0031027A">
              <w:rPr>
                <w:color w:val="auto"/>
                <w:sz w:val="20"/>
                <w:szCs w:val="20"/>
              </w:rPr>
              <w:t xml:space="preserve"> Мбит/с, 4;</w:t>
            </w:r>
          </w:p>
          <w:p w14:paraId="1B103C1F" w14:textId="77777777" w:rsidR="0031027A" w:rsidRPr="0031027A" w:rsidRDefault="00704666" w:rsidP="0031027A">
            <w:pPr>
              <w:pStyle w:val="a6"/>
              <w:numPr>
                <w:ilvl w:val="0"/>
                <w:numId w:val="8"/>
              </w:numPr>
              <w:tabs>
                <w:tab w:val="left" w:pos="175"/>
                <w:tab w:val="left" w:pos="403"/>
              </w:tabs>
              <w:autoSpaceDE w:val="0"/>
              <w:autoSpaceDN w:val="0"/>
              <w:adjustRightInd w:val="0"/>
              <w:ind w:left="0" w:firstLine="0"/>
              <w:jc w:val="both"/>
              <w:rPr>
                <w:color w:val="auto"/>
                <w:sz w:val="20"/>
                <w:szCs w:val="20"/>
              </w:rPr>
            </w:pPr>
            <w:r w:rsidRPr="0031027A">
              <w:rPr>
                <w:color w:val="auto"/>
                <w:sz w:val="20"/>
                <w:szCs w:val="20"/>
              </w:rPr>
              <w:t xml:space="preserve">г. Актобе, ул. </w:t>
            </w:r>
            <w:proofErr w:type="gramStart"/>
            <w:r w:rsidRPr="0031027A">
              <w:rPr>
                <w:color w:val="auto"/>
                <w:sz w:val="20"/>
                <w:szCs w:val="20"/>
              </w:rPr>
              <w:t>Летняя</w:t>
            </w:r>
            <w:proofErr w:type="gramEnd"/>
            <w:r w:rsidRPr="0031027A">
              <w:rPr>
                <w:color w:val="auto"/>
                <w:sz w:val="20"/>
                <w:szCs w:val="20"/>
              </w:rPr>
              <w:t xml:space="preserve"> 25, не менее </w:t>
            </w:r>
            <w:r w:rsidR="00FA1CF3" w:rsidRPr="0031027A">
              <w:rPr>
                <w:color w:val="auto"/>
                <w:sz w:val="20"/>
                <w:szCs w:val="20"/>
              </w:rPr>
              <w:t>20</w:t>
            </w:r>
            <w:r w:rsidRPr="0031027A">
              <w:rPr>
                <w:color w:val="auto"/>
                <w:sz w:val="20"/>
                <w:szCs w:val="20"/>
              </w:rPr>
              <w:t xml:space="preserve"> Мбит/с, 4;</w:t>
            </w:r>
          </w:p>
          <w:p w14:paraId="7837E100" w14:textId="77777777" w:rsidR="0031027A" w:rsidRPr="0031027A" w:rsidRDefault="00704666" w:rsidP="0031027A">
            <w:pPr>
              <w:pStyle w:val="a6"/>
              <w:numPr>
                <w:ilvl w:val="0"/>
                <w:numId w:val="8"/>
              </w:numPr>
              <w:tabs>
                <w:tab w:val="left" w:pos="175"/>
                <w:tab w:val="left" w:pos="403"/>
              </w:tabs>
              <w:autoSpaceDE w:val="0"/>
              <w:autoSpaceDN w:val="0"/>
              <w:adjustRightInd w:val="0"/>
              <w:ind w:left="0" w:firstLine="0"/>
              <w:jc w:val="both"/>
              <w:rPr>
                <w:color w:val="auto"/>
                <w:sz w:val="20"/>
                <w:szCs w:val="20"/>
              </w:rPr>
            </w:pPr>
            <w:r w:rsidRPr="0031027A">
              <w:rPr>
                <w:color w:val="auto"/>
                <w:sz w:val="20"/>
                <w:szCs w:val="20"/>
              </w:rPr>
              <w:t xml:space="preserve">г. Караганда, ул. Воинов-Интернационалистов, 14В, не менее </w:t>
            </w:r>
            <w:r w:rsidR="00FA1CF3" w:rsidRPr="0031027A">
              <w:rPr>
                <w:color w:val="auto"/>
                <w:sz w:val="20"/>
                <w:szCs w:val="20"/>
              </w:rPr>
              <w:t>20</w:t>
            </w:r>
            <w:r w:rsidRPr="0031027A">
              <w:rPr>
                <w:color w:val="auto"/>
                <w:sz w:val="20"/>
                <w:szCs w:val="20"/>
              </w:rPr>
              <w:t xml:space="preserve"> Мбит/с, 4;</w:t>
            </w:r>
          </w:p>
          <w:p w14:paraId="4557769C" w14:textId="77777777" w:rsidR="0031027A" w:rsidRPr="0031027A" w:rsidRDefault="00704666" w:rsidP="0031027A">
            <w:pPr>
              <w:pStyle w:val="a6"/>
              <w:numPr>
                <w:ilvl w:val="0"/>
                <w:numId w:val="8"/>
              </w:numPr>
              <w:tabs>
                <w:tab w:val="left" w:pos="175"/>
                <w:tab w:val="left" w:pos="403"/>
              </w:tabs>
              <w:autoSpaceDE w:val="0"/>
              <w:autoSpaceDN w:val="0"/>
              <w:adjustRightInd w:val="0"/>
              <w:ind w:left="0" w:firstLine="0"/>
              <w:jc w:val="both"/>
              <w:rPr>
                <w:color w:val="auto"/>
                <w:sz w:val="20"/>
                <w:szCs w:val="20"/>
              </w:rPr>
            </w:pPr>
            <w:r w:rsidRPr="0031027A">
              <w:rPr>
                <w:color w:val="auto"/>
                <w:sz w:val="20"/>
                <w:szCs w:val="20"/>
              </w:rPr>
              <w:t xml:space="preserve">г. Уральск, ул. </w:t>
            </w:r>
            <w:proofErr w:type="spellStart"/>
            <w:r w:rsidRPr="0031027A">
              <w:rPr>
                <w:color w:val="auto"/>
                <w:sz w:val="20"/>
                <w:szCs w:val="20"/>
              </w:rPr>
              <w:t>Сдыкова</w:t>
            </w:r>
            <w:proofErr w:type="spellEnd"/>
            <w:r w:rsidRPr="0031027A">
              <w:rPr>
                <w:color w:val="auto"/>
                <w:sz w:val="20"/>
                <w:szCs w:val="20"/>
              </w:rPr>
              <w:t xml:space="preserve">, 1, не менее </w:t>
            </w:r>
            <w:r w:rsidR="00FA1CF3" w:rsidRPr="0031027A">
              <w:rPr>
                <w:color w:val="auto"/>
                <w:sz w:val="20"/>
                <w:szCs w:val="20"/>
              </w:rPr>
              <w:t>20</w:t>
            </w:r>
            <w:r w:rsidRPr="0031027A">
              <w:rPr>
                <w:color w:val="auto"/>
                <w:sz w:val="20"/>
                <w:szCs w:val="20"/>
              </w:rPr>
              <w:t xml:space="preserve"> Мбит/с, 4;</w:t>
            </w:r>
          </w:p>
          <w:p w14:paraId="1B4BBB29" w14:textId="77777777" w:rsidR="0031027A" w:rsidRPr="0031027A" w:rsidRDefault="00704666" w:rsidP="0031027A">
            <w:pPr>
              <w:pStyle w:val="a6"/>
              <w:numPr>
                <w:ilvl w:val="0"/>
                <w:numId w:val="8"/>
              </w:numPr>
              <w:tabs>
                <w:tab w:val="left" w:pos="175"/>
                <w:tab w:val="left" w:pos="403"/>
              </w:tabs>
              <w:autoSpaceDE w:val="0"/>
              <w:autoSpaceDN w:val="0"/>
              <w:adjustRightInd w:val="0"/>
              <w:ind w:left="0" w:firstLine="0"/>
              <w:jc w:val="both"/>
              <w:rPr>
                <w:color w:val="auto"/>
                <w:sz w:val="20"/>
                <w:szCs w:val="20"/>
              </w:rPr>
            </w:pPr>
            <w:r w:rsidRPr="0031027A">
              <w:rPr>
                <w:color w:val="auto"/>
                <w:sz w:val="20"/>
                <w:szCs w:val="20"/>
              </w:rPr>
              <w:t xml:space="preserve">г. Актау, 15мкр, здание, "Орбита", а/я 476, не менее </w:t>
            </w:r>
            <w:r w:rsidR="00FA1CF3" w:rsidRPr="0031027A">
              <w:rPr>
                <w:color w:val="auto"/>
                <w:sz w:val="20"/>
                <w:szCs w:val="20"/>
              </w:rPr>
              <w:t>20</w:t>
            </w:r>
            <w:r w:rsidRPr="0031027A">
              <w:rPr>
                <w:color w:val="auto"/>
                <w:sz w:val="20"/>
                <w:szCs w:val="20"/>
              </w:rPr>
              <w:t xml:space="preserve"> Мбит/с, 4;</w:t>
            </w:r>
          </w:p>
          <w:p w14:paraId="01787663" w14:textId="77777777" w:rsidR="0031027A" w:rsidRPr="0031027A" w:rsidRDefault="00704666" w:rsidP="0031027A">
            <w:pPr>
              <w:pStyle w:val="a6"/>
              <w:numPr>
                <w:ilvl w:val="0"/>
                <w:numId w:val="8"/>
              </w:numPr>
              <w:tabs>
                <w:tab w:val="left" w:pos="175"/>
                <w:tab w:val="left" w:pos="403"/>
              </w:tabs>
              <w:autoSpaceDE w:val="0"/>
              <w:autoSpaceDN w:val="0"/>
              <w:adjustRightInd w:val="0"/>
              <w:ind w:left="0" w:firstLine="0"/>
              <w:jc w:val="both"/>
              <w:rPr>
                <w:color w:val="auto"/>
                <w:sz w:val="20"/>
                <w:szCs w:val="20"/>
              </w:rPr>
            </w:pPr>
            <w:r w:rsidRPr="0031027A">
              <w:rPr>
                <w:color w:val="auto"/>
                <w:sz w:val="20"/>
                <w:szCs w:val="20"/>
              </w:rPr>
              <w:t xml:space="preserve">г. Астана, ул. Московская, 35, не менее </w:t>
            </w:r>
            <w:r w:rsidR="00FA1CF3" w:rsidRPr="0031027A">
              <w:rPr>
                <w:color w:val="auto"/>
                <w:sz w:val="20"/>
                <w:szCs w:val="20"/>
              </w:rPr>
              <w:t>20</w:t>
            </w:r>
            <w:r w:rsidRPr="0031027A">
              <w:rPr>
                <w:color w:val="auto"/>
                <w:sz w:val="20"/>
                <w:szCs w:val="20"/>
              </w:rPr>
              <w:t xml:space="preserve"> Мбит/с, 4;</w:t>
            </w:r>
          </w:p>
          <w:p w14:paraId="769F82E3" w14:textId="77777777" w:rsidR="0031027A" w:rsidRPr="0031027A" w:rsidRDefault="00704666" w:rsidP="0031027A">
            <w:pPr>
              <w:pStyle w:val="a6"/>
              <w:numPr>
                <w:ilvl w:val="0"/>
                <w:numId w:val="8"/>
              </w:numPr>
              <w:tabs>
                <w:tab w:val="left" w:pos="175"/>
                <w:tab w:val="left" w:pos="403"/>
              </w:tabs>
              <w:autoSpaceDE w:val="0"/>
              <w:autoSpaceDN w:val="0"/>
              <w:adjustRightInd w:val="0"/>
              <w:ind w:left="0" w:firstLine="0"/>
              <w:jc w:val="both"/>
              <w:rPr>
                <w:color w:val="auto"/>
                <w:sz w:val="20"/>
                <w:szCs w:val="20"/>
              </w:rPr>
            </w:pPr>
            <w:r w:rsidRPr="0031027A">
              <w:rPr>
                <w:color w:val="auto"/>
                <w:sz w:val="20"/>
                <w:szCs w:val="20"/>
              </w:rPr>
              <w:t xml:space="preserve">г. Семей, ул. </w:t>
            </w:r>
            <w:proofErr w:type="spellStart"/>
            <w:r w:rsidRPr="0031027A">
              <w:rPr>
                <w:color w:val="auto"/>
                <w:sz w:val="20"/>
                <w:szCs w:val="20"/>
              </w:rPr>
              <w:t>Шугаева</w:t>
            </w:r>
            <w:proofErr w:type="spellEnd"/>
            <w:r w:rsidRPr="0031027A">
              <w:rPr>
                <w:color w:val="auto"/>
                <w:sz w:val="20"/>
                <w:szCs w:val="20"/>
              </w:rPr>
              <w:t>, 157</w:t>
            </w:r>
            <w:r w:rsidRPr="0031027A">
              <w:rPr>
                <w:color w:val="auto"/>
                <w:sz w:val="20"/>
                <w:szCs w:val="20"/>
                <w:lang w:val="kk-KZ"/>
              </w:rPr>
              <w:t xml:space="preserve">, не менее </w:t>
            </w:r>
            <w:r w:rsidR="00FA1CF3" w:rsidRPr="0031027A">
              <w:rPr>
                <w:color w:val="auto"/>
                <w:sz w:val="20"/>
                <w:szCs w:val="20"/>
              </w:rPr>
              <w:t>20</w:t>
            </w:r>
            <w:r w:rsidRPr="0031027A">
              <w:rPr>
                <w:color w:val="auto"/>
                <w:sz w:val="20"/>
                <w:szCs w:val="20"/>
              </w:rPr>
              <w:t xml:space="preserve"> Мбит/с</w:t>
            </w:r>
            <w:r w:rsidRPr="0031027A">
              <w:rPr>
                <w:color w:val="auto"/>
                <w:sz w:val="20"/>
                <w:szCs w:val="20"/>
                <w:lang w:val="kk-KZ"/>
              </w:rPr>
              <w:t xml:space="preserve">, </w:t>
            </w:r>
            <w:r w:rsidRPr="0031027A">
              <w:rPr>
                <w:color w:val="auto"/>
                <w:sz w:val="20"/>
                <w:szCs w:val="20"/>
              </w:rPr>
              <w:t>4;</w:t>
            </w:r>
          </w:p>
          <w:p w14:paraId="2A48E59B" w14:textId="77777777" w:rsidR="0031027A" w:rsidRPr="0031027A" w:rsidRDefault="00704666" w:rsidP="0031027A">
            <w:pPr>
              <w:pStyle w:val="a6"/>
              <w:numPr>
                <w:ilvl w:val="0"/>
                <w:numId w:val="8"/>
              </w:numPr>
              <w:tabs>
                <w:tab w:val="left" w:pos="175"/>
                <w:tab w:val="left" w:pos="403"/>
              </w:tabs>
              <w:autoSpaceDE w:val="0"/>
              <w:autoSpaceDN w:val="0"/>
              <w:adjustRightInd w:val="0"/>
              <w:ind w:left="0" w:firstLine="0"/>
              <w:jc w:val="both"/>
              <w:rPr>
                <w:color w:val="auto"/>
                <w:sz w:val="20"/>
                <w:szCs w:val="20"/>
              </w:rPr>
            </w:pPr>
            <w:proofErr w:type="spellStart"/>
            <w:r w:rsidRPr="0031027A">
              <w:rPr>
                <w:color w:val="auto"/>
                <w:sz w:val="20"/>
                <w:szCs w:val="20"/>
              </w:rPr>
              <w:t>Жетысуская</w:t>
            </w:r>
            <w:proofErr w:type="spellEnd"/>
            <w:r w:rsidRPr="0031027A">
              <w:rPr>
                <w:color w:val="auto"/>
                <w:sz w:val="20"/>
                <w:szCs w:val="20"/>
              </w:rPr>
              <w:t xml:space="preserve"> обл. г. Ушарал, с. </w:t>
            </w:r>
            <w:proofErr w:type="spellStart"/>
            <w:r w:rsidRPr="0031027A">
              <w:rPr>
                <w:color w:val="auto"/>
                <w:sz w:val="20"/>
                <w:szCs w:val="20"/>
              </w:rPr>
              <w:t>Кабанбай</w:t>
            </w:r>
            <w:proofErr w:type="spellEnd"/>
            <w:r w:rsidRPr="0031027A">
              <w:rPr>
                <w:color w:val="auto"/>
                <w:sz w:val="20"/>
                <w:szCs w:val="20"/>
              </w:rPr>
              <w:t xml:space="preserve">, ул. </w:t>
            </w:r>
            <w:proofErr w:type="spellStart"/>
            <w:r w:rsidRPr="0031027A">
              <w:rPr>
                <w:color w:val="auto"/>
                <w:sz w:val="20"/>
                <w:szCs w:val="20"/>
              </w:rPr>
              <w:t>Абылай</w:t>
            </w:r>
            <w:proofErr w:type="spellEnd"/>
            <w:r w:rsidRPr="0031027A">
              <w:rPr>
                <w:color w:val="auto"/>
                <w:sz w:val="20"/>
                <w:szCs w:val="20"/>
              </w:rPr>
              <w:t xml:space="preserve"> хана д.239, </w:t>
            </w:r>
            <w:r w:rsidRPr="0031027A">
              <w:rPr>
                <w:color w:val="auto"/>
                <w:sz w:val="20"/>
                <w:szCs w:val="20"/>
                <w:lang w:val="kk-KZ"/>
              </w:rPr>
              <w:t xml:space="preserve">не менее </w:t>
            </w:r>
            <w:r w:rsidR="00FA1CF3" w:rsidRPr="0031027A">
              <w:rPr>
                <w:color w:val="auto"/>
                <w:sz w:val="20"/>
                <w:szCs w:val="20"/>
              </w:rPr>
              <w:t>20</w:t>
            </w:r>
            <w:r w:rsidRPr="0031027A">
              <w:rPr>
                <w:color w:val="auto"/>
                <w:sz w:val="20"/>
                <w:szCs w:val="20"/>
              </w:rPr>
              <w:t xml:space="preserve"> Мбит/с</w:t>
            </w:r>
            <w:r w:rsidRPr="0031027A">
              <w:rPr>
                <w:color w:val="auto"/>
                <w:sz w:val="20"/>
                <w:szCs w:val="20"/>
                <w:lang w:val="kk-KZ"/>
              </w:rPr>
              <w:t xml:space="preserve">, </w:t>
            </w:r>
            <w:r w:rsidRPr="0031027A">
              <w:rPr>
                <w:color w:val="auto"/>
                <w:sz w:val="20"/>
                <w:szCs w:val="20"/>
              </w:rPr>
              <w:t>4;</w:t>
            </w:r>
          </w:p>
          <w:p w14:paraId="0C21A159" w14:textId="499D3470" w:rsidR="004021A8" w:rsidRPr="0031027A" w:rsidRDefault="00704666" w:rsidP="0031027A">
            <w:pPr>
              <w:pStyle w:val="a6"/>
              <w:numPr>
                <w:ilvl w:val="0"/>
                <w:numId w:val="8"/>
              </w:numPr>
              <w:tabs>
                <w:tab w:val="left" w:pos="175"/>
                <w:tab w:val="left" w:pos="403"/>
              </w:tabs>
              <w:autoSpaceDE w:val="0"/>
              <w:autoSpaceDN w:val="0"/>
              <w:adjustRightInd w:val="0"/>
              <w:ind w:left="0" w:firstLine="0"/>
              <w:jc w:val="both"/>
              <w:rPr>
                <w:color w:val="auto"/>
                <w:sz w:val="20"/>
                <w:szCs w:val="20"/>
              </w:rPr>
            </w:pPr>
            <w:r w:rsidRPr="0031027A">
              <w:rPr>
                <w:color w:val="auto"/>
                <w:sz w:val="20"/>
                <w:szCs w:val="20"/>
              </w:rPr>
              <w:t xml:space="preserve">г. </w:t>
            </w:r>
            <w:proofErr w:type="spellStart"/>
            <w:r w:rsidRPr="0031027A">
              <w:rPr>
                <w:color w:val="auto"/>
                <w:sz w:val="20"/>
                <w:szCs w:val="20"/>
              </w:rPr>
              <w:t>Талдыкорган</w:t>
            </w:r>
            <w:proofErr w:type="spellEnd"/>
            <w:r w:rsidRPr="0031027A">
              <w:rPr>
                <w:color w:val="auto"/>
                <w:sz w:val="20"/>
                <w:szCs w:val="20"/>
              </w:rPr>
              <w:t xml:space="preserve">, </w:t>
            </w:r>
            <w:proofErr w:type="spellStart"/>
            <w:r w:rsidRPr="0031027A">
              <w:rPr>
                <w:color w:val="auto"/>
                <w:sz w:val="20"/>
                <w:szCs w:val="20"/>
              </w:rPr>
              <w:t>мкр</w:t>
            </w:r>
            <w:proofErr w:type="spellEnd"/>
            <w:r w:rsidRPr="0031027A">
              <w:rPr>
                <w:color w:val="auto"/>
                <w:sz w:val="20"/>
                <w:szCs w:val="20"/>
              </w:rPr>
              <w:t xml:space="preserve">. </w:t>
            </w:r>
            <w:proofErr w:type="spellStart"/>
            <w:r w:rsidRPr="0031027A">
              <w:rPr>
                <w:color w:val="auto"/>
                <w:sz w:val="20"/>
                <w:szCs w:val="20"/>
              </w:rPr>
              <w:t>Жетысу</w:t>
            </w:r>
            <w:proofErr w:type="spellEnd"/>
            <w:r w:rsidRPr="0031027A">
              <w:rPr>
                <w:color w:val="auto"/>
                <w:sz w:val="20"/>
                <w:szCs w:val="20"/>
              </w:rPr>
              <w:t xml:space="preserve">, д.12, </w:t>
            </w:r>
            <w:r w:rsidRPr="0031027A">
              <w:rPr>
                <w:color w:val="auto"/>
                <w:sz w:val="20"/>
                <w:szCs w:val="20"/>
                <w:lang w:val="kk-KZ"/>
              </w:rPr>
              <w:t xml:space="preserve">не менее </w:t>
            </w:r>
            <w:r w:rsidR="00FA1CF3" w:rsidRPr="0031027A">
              <w:rPr>
                <w:color w:val="auto"/>
                <w:sz w:val="20"/>
                <w:szCs w:val="20"/>
              </w:rPr>
              <w:t>20</w:t>
            </w:r>
            <w:r w:rsidRPr="0031027A">
              <w:rPr>
                <w:color w:val="auto"/>
                <w:sz w:val="20"/>
                <w:szCs w:val="20"/>
              </w:rPr>
              <w:t xml:space="preserve"> Мбит/с</w:t>
            </w:r>
            <w:r w:rsidRPr="0031027A">
              <w:rPr>
                <w:color w:val="auto"/>
                <w:sz w:val="20"/>
                <w:szCs w:val="20"/>
                <w:lang w:val="kk-KZ"/>
              </w:rPr>
              <w:t xml:space="preserve">, </w:t>
            </w:r>
            <w:r w:rsidRPr="0031027A">
              <w:rPr>
                <w:color w:val="auto"/>
                <w:sz w:val="20"/>
                <w:szCs w:val="20"/>
              </w:rPr>
              <w:t>4</w:t>
            </w:r>
            <w:r w:rsidRPr="0031027A">
              <w:rPr>
                <w:color w:val="auto"/>
                <w:sz w:val="20"/>
                <w:szCs w:val="20"/>
                <w:lang w:val="kk-KZ"/>
              </w:rPr>
              <w:t>.</w:t>
            </w:r>
          </w:p>
        </w:tc>
      </w:tr>
      <w:tr w:rsidR="004021A8" w:rsidRPr="00EC6FBD" w14:paraId="53E10F93" w14:textId="77777777" w:rsidTr="008E1340">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460D6" w14:textId="77777777" w:rsidR="004021A8" w:rsidRPr="00EC6FBD" w:rsidRDefault="004021A8" w:rsidP="008E1340">
            <w:pPr>
              <w:textAlignment w:val="baseline"/>
              <w:rPr>
                <w:lang w:val="kk-KZ"/>
              </w:rPr>
            </w:pPr>
            <w:r w:rsidRPr="00EC6FBD">
              <w:rPr>
                <w:lang w:val="kk-KZ"/>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14:paraId="7353C7DC" w14:textId="77777777" w:rsidR="00704666" w:rsidRPr="00D46B98" w:rsidRDefault="00704666" w:rsidP="00704666">
            <w:pPr>
              <w:pStyle w:val="a6"/>
              <w:numPr>
                <w:ilvl w:val="0"/>
                <w:numId w:val="4"/>
              </w:numPr>
              <w:tabs>
                <w:tab w:val="left" w:pos="336"/>
              </w:tabs>
              <w:ind w:left="0" w:firstLine="0"/>
              <w:jc w:val="both"/>
              <w:rPr>
                <w:color w:val="auto"/>
                <w:sz w:val="20"/>
                <w:szCs w:val="20"/>
              </w:rPr>
            </w:pPr>
            <w:r w:rsidRPr="00D46B98">
              <w:rPr>
                <w:color w:val="auto"/>
                <w:sz w:val="20"/>
                <w:szCs w:val="20"/>
              </w:rPr>
              <w:t>В случае переезда Заказчика, Поставщик должен осуществить перенос каналов на новый адрес без дополнительных затрат со стороны Заказчика. Уведомление о переносе на новый адрес должно быть направлено не позднее, чем за 10 рабочих дней в адрес Поставщика. Перенос канала связи должен быть осуществлен в течении 1-го рабочего дня по согласованию с Заказчиком.</w:t>
            </w:r>
          </w:p>
          <w:p w14:paraId="17DEA809" w14:textId="19D94D9B" w:rsidR="002F7FE1" w:rsidRPr="00035024" w:rsidRDefault="00704666" w:rsidP="00035024">
            <w:pPr>
              <w:pStyle w:val="a6"/>
              <w:numPr>
                <w:ilvl w:val="0"/>
                <w:numId w:val="4"/>
              </w:numPr>
              <w:tabs>
                <w:tab w:val="left" w:pos="336"/>
              </w:tabs>
              <w:ind w:left="0" w:firstLine="0"/>
              <w:jc w:val="both"/>
              <w:rPr>
                <w:color w:val="auto"/>
                <w:sz w:val="20"/>
                <w:szCs w:val="20"/>
              </w:rPr>
            </w:pPr>
            <w:r w:rsidRPr="00D46B98">
              <w:rPr>
                <w:color w:val="auto"/>
                <w:sz w:val="20"/>
                <w:szCs w:val="20"/>
              </w:rPr>
              <w:t>Поставщик при сдаче услуги должен продемонстрировать работоспособность и соответствие заявленных требованиям каналов передачи данных. Заявка должна быть представлена с учетом всего необходимого оборудования для предоставления услуг в объеме и количестве, указанном в настоящей Технической спецификации.</w:t>
            </w:r>
          </w:p>
        </w:tc>
      </w:tr>
    </w:tbl>
    <w:p w14:paraId="7C1F5DFB" w14:textId="77777777" w:rsidR="004021A8" w:rsidRPr="00EC6FBD" w:rsidRDefault="004021A8" w:rsidP="004021A8">
      <w:pPr>
        <w:ind w:firstLine="397"/>
        <w:textAlignment w:val="baseline"/>
        <w:rPr>
          <w:lang w:val="kk-KZ"/>
        </w:rPr>
      </w:pPr>
      <w:r w:rsidRPr="00EC6FBD">
        <w:rPr>
          <w:lang w:val="kk-KZ"/>
        </w:rPr>
        <w:t> </w:t>
      </w:r>
    </w:p>
    <w:p w14:paraId="5A654F62" w14:textId="77777777" w:rsidR="004021A8" w:rsidRPr="00EC6FBD" w:rsidRDefault="004021A8" w:rsidP="004021A8">
      <w:pPr>
        <w:ind w:firstLine="397"/>
        <w:jc w:val="both"/>
        <w:rPr>
          <w:lang w:val="kk-KZ"/>
        </w:rPr>
      </w:pPr>
      <w:r w:rsidRPr="00EC6FBD">
        <w:rPr>
          <w:rStyle w:val="s0"/>
          <w:lang w:val="kk-KZ"/>
        </w:rPr>
        <w:t>* сведения подтягиваются из плана государственных закупок (отображаются автоматически).</w:t>
      </w:r>
    </w:p>
    <w:p w14:paraId="7BA33D56" w14:textId="77777777" w:rsidR="004021A8" w:rsidRPr="00EC6FBD" w:rsidRDefault="004021A8" w:rsidP="004021A8">
      <w:pPr>
        <w:ind w:firstLine="397"/>
        <w:jc w:val="both"/>
        <w:rPr>
          <w:lang w:val="kk-KZ"/>
        </w:rPr>
      </w:pPr>
      <w:r w:rsidRPr="00EC6FBD">
        <w:rPr>
          <w:rStyle w:val="s0"/>
          <w:lang w:val="kk-KZ"/>
        </w:rPr>
        <w:t>Примечание.</w:t>
      </w:r>
    </w:p>
    <w:p w14:paraId="40750B2C" w14:textId="77777777" w:rsidR="004021A8" w:rsidRPr="00EC6FBD" w:rsidRDefault="004021A8" w:rsidP="004021A8">
      <w:pPr>
        <w:ind w:firstLine="397"/>
        <w:jc w:val="both"/>
        <w:rPr>
          <w:lang w:val="kk-KZ"/>
        </w:rPr>
      </w:pPr>
      <w:r w:rsidRPr="00EC6FBD">
        <w:rPr>
          <w:rStyle w:val="s0"/>
          <w:lang w:val="kk-KZ"/>
        </w:rPr>
        <w:t>1. Каждые характеристики, параметры, исходные данные и дополнительные условия к исполнителю указываются отдельной строкой.</w:t>
      </w:r>
    </w:p>
    <w:p w14:paraId="653A656F" w14:textId="77777777" w:rsidR="004021A8" w:rsidRPr="00EC6FBD" w:rsidRDefault="004021A8" w:rsidP="004021A8">
      <w:pPr>
        <w:ind w:firstLine="397"/>
        <w:jc w:val="both"/>
        <w:rPr>
          <w:lang w:val="kk-KZ"/>
        </w:rPr>
      </w:pPr>
      <w:r w:rsidRPr="00EC6FBD">
        <w:rPr>
          <w:rStyle w:val="s0"/>
          <w:lang w:val="kk-KZ"/>
        </w:rPr>
        <w:t>2. Установление в технической спецификации квалификационных требований, предъявляемых к потенциальному поставщику, не допускается.</w:t>
      </w:r>
    </w:p>
    <w:p w14:paraId="0C5233FC" w14:textId="77777777" w:rsidR="004021A8" w:rsidRPr="00EC6FBD" w:rsidRDefault="004021A8" w:rsidP="004021A8">
      <w:pPr>
        <w:ind w:firstLine="397"/>
        <w:jc w:val="both"/>
        <w:rPr>
          <w:lang w:val="kk-KZ"/>
        </w:rPr>
      </w:pPr>
      <w:r w:rsidRPr="00EC6FBD">
        <w:rPr>
          <w:rStyle w:val="s0"/>
          <w:lang w:val="kk-KZ"/>
        </w:rPr>
        <w:t>3. Установление требований технической спецификации в иных документах не допускается.</w:t>
      </w:r>
    </w:p>
    <w:p w14:paraId="48A10A29" w14:textId="77777777" w:rsidR="000C0D8D" w:rsidRPr="00EC6FBD" w:rsidRDefault="000C0D8D">
      <w:pPr>
        <w:rPr>
          <w:lang w:val="kk-KZ"/>
        </w:rPr>
      </w:pPr>
    </w:p>
    <w:p w14:paraId="650FA8E6" w14:textId="77777777" w:rsidR="00FB4481" w:rsidRPr="00EC6FBD" w:rsidRDefault="00FB4481">
      <w:pPr>
        <w:rPr>
          <w:lang w:val="kk-KZ"/>
        </w:rPr>
      </w:pPr>
    </w:p>
    <w:p w14:paraId="24CF6FE0" w14:textId="77777777" w:rsidR="00FB4481" w:rsidRPr="00EC6FBD" w:rsidRDefault="00FB4481">
      <w:pPr>
        <w:rPr>
          <w:lang w:val="kk-KZ"/>
        </w:rPr>
      </w:pPr>
    </w:p>
    <w:p w14:paraId="4503A291" w14:textId="02711AFE" w:rsidR="00656E6B" w:rsidRDefault="00656E6B">
      <w:pPr>
        <w:spacing w:after="200" w:line="276" w:lineRule="auto"/>
        <w:rPr>
          <w:lang w:val="kk-KZ"/>
        </w:rPr>
      </w:pPr>
      <w:r>
        <w:rPr>
          <w:lang w:val="kk-KZ"/>
        </w:rPr>
        <w:br w:type="page"/>
      </w:r>
    </w:p>
    <w:p w14:paraId="58914125" w14:textId="77777777" w:rsidR="00656E6B" w:rsidRPr="00EC6FBD" w:rsidRDefault="00656E6B" w:rsidP="00656E6B">
      <w:pPr>
        <w:jc w:val="right"/>
        <w:rPr>
          <w:lang w:val="kk-KZ"/>
        </w:rPr>
      </w:pPr>
      <w:r w:rsidRPr="00EC6FBD">
        <w:rPr>
          <w:lang w:val="kk-KZ"/>
        </w:rPr>
        <w:lastRenderedPageBreak/>
        <w:t xml:space="preserve">Конкурстық </w:t>
      </w:r>
      <w:bookmarkStart w:id="0" w:name="sub1004944647"/>
      <w:r w:rsidRPr="00EC6FBD">
        <w:rPr>
          <w:lang w:val="kk-KZ"/>
        </w:rPr>
        <w:fldChar w:fldCharType="begin"/>
      </w:r>
      <w:r w:rsidRPr="00EC6FBD">
        <w:rPr>
          <w:lang w:val="kk-KZ"/>
        </w:rPr>
        <w:instrText xml:space="preserve"> HYPERLINK "jl:31968033.4%20" </w:instrText>
      </w:r>
      <w:r w:rsidRPr="00EC6FBD">
        <w:rPr>
          <w:lang w:val="kk-KZ"/>
        </w:rPr>
        <w:fldChar w:fldCharType="separate"/>
      </w:r>
      <w:r w:rsidRPr="00EC6FBD">
        <w:rPr>
          <w:color w:val="000080"/>
          <w:u w:val="single"/>
          <w:lang w:val="kk-KZ"/>
        </w:rPr>
        <w:t>құжаттамаға</w:t>
      </w:r>
      <w:r w:rsidRPr="00EC6FBD">
        <w:rPr>
          <w:lang w:val="kk-KZ"/>
        </w:rPr>
        <w:fldChar w:fldCharType="end"/>
      </w:r>
      <w:bookmarkEnd w:id="0"/>
    </w:p>
    <w:p w14:paraId="577D0BF2" w14:textId="77777777" w:rsidR="00656E6B" w:rsidRPr="00EC6FBD" w:rsidRDefault="00656E6B" w:rsidP="00656E6B">
      <w:pPr>
        <w:ind w:firstLine="397"/>
        <w:jc w:val="right"/>
        <w:rPr>
          <w:lang w:val="kk-KZ"/>
        </w:rPr>
      </w:pPr>
      <w:r w:rsidRPr="00EC6FBD">
        <w:rPr>
          <w:lang w:val="kk-KZ"/>
        </w:rPr>
        <w:t>2-3-қосымша</w:t>
      </w:r>
    </w:p>
    <w:p w14:paraId="73402524" w14:textId="77777777" w:rsidR="00656E6B" w:rsidRPr="00EC6FBD" w:rsidRDefault="00656E6B" w:rsidP="00656E6B">
      <w:pPr>
        <w:ind w:firstLine="397"/>
        <w:jc w:val="both"/>
        <w:rPr>
          <w:lang w:val="kk-KZ"/>
        </w:rPr>
      </w:pPr>
      <w:r w:rsidRPr="00EC6FBD">
        <w:rPr>
          <w:lang w:val="kk-KZ"/>
        </w:rPr>
        <w:t> </w:t>
      </w:r>
    </w:p>
    <w:p w14:paraId="7EDDDB4C" w14:textId="77777777" w:rsidR="00656E6B" w:rsidRPr="00EC6FBD" w:rsidRDefault="00656E6B" w:rsidP="00656E6B">
      <w:pPr>
        <w:ind w:firstLine="397"/>
        <w:jc w:val="both"/>
        <w:rPr>
          <w:lang w:val="kk-KZ"/>
        </w:rPr>
      </w:pPr>
      <w:r w:rsidRPr="00EC6FBD">
        <w:rPr>
          <w:lang w:val="kk-KZ"/>
        </w:rPr>
        <w:t> </w:t>
      </w:r>
    </w:p>
    <w:p w14:paraId="2032F151" w14:textId="77777777" w:rsidR="00656E6B" w:rsidRPr="00EC6FBD" w:rsidRDefault="00656E6B" w:rsidP="00656E6B">
      <w:pPr>
        <w:jc w:val="center"/>
        <w:rPr>
          <w:lang w:val="kk-KZ"/>
        </w:rPr>
      </w:pPr>
      <w:r w:rsidRPr="00EC6FBD">
        <w:rPr>
          <w:lang w:val="kk-KZ"/>
        </w:rPr>
        <w:t>Сатып алынатын қызметтердің техникалық ерекшелігі</w:t>
      </w:r>
    </w:p>
    <w:p w14:paraId="5D6069E5" w14:textId="77777777" w:rsidR="00656E6B" w:rsidRPr="00EC6FBD" w:rsidRDefault="00656E6B" w:rsidP="00656E6B">
      <w:pPr>
        <w:jc w:val="center"/>
        <w:rPr>
          <w:lang w:val="kk-KZ"/>
        </w:rPr>
      </w:pPr>
      <w:r w:rsidRPr="00EC6FBD">
        <w:rPr>
          <w:lang w:val="kk-KZ"/>
        </w:rPr>
        <w:t> (тапсырыс беруші толтырады)</w:t>
      </w:r>
    </w:p>
    <w:p w14:paraId="56CB5C3E" w14:textId="77777777" w:rsidR="00656E6B" w:rsidRPr="00EC6FBD" w:rsidRDefault="00656E6B" w:rsidP="00656E6B">
      <w:pPr>
        <w:ind w:firstLine="397"/>
        <w:jc w:val="both"/>
        <w:rPr>
          <w:lang w:val="kk-KZ"/>
        </w:rPr>
      </w:pPr>
      <w:r w:rsidRPr="00EC6FBD">
        <w:rPr>
          <w:lang w:val="kk-KZ"/>
        </w:rPr>
        <w:t> </w:t>
      </w:r>
    </w:p>
    <w:p w14:paraId="529E9F7F" w14:textId="77777777" w:rsidR="00656E6B" w:rsidRPr="00EC6FBD" w:rsidRDefault="00656E6B" w:rsidP="00656E6B">
      <w:pPr>
        <w:ind w:firstLine="397"/>
        <w:jc w:val="both"/>
        <w:rPr>
          <w:lang w:val="kk-KZ"/>
        </w:rPr>
      </w:pPr>
      <w:r w:rsidRPr="00EC6FBD">
        <w:rPr>
          <w:lang w:val="kk-KZ"/>
        </w:rPr>
        <w:t xml:space="preserve">Тапсырыс берушінің атауы </w:t>
      </w:r>
      <w:r w:rsidRPr="00EC6FBD">
        <w:rPr>
          <w:rFonts w:eastAsiaTheme="minorHAnsi"/>
          <w:color w:val="auto"/>
          <w:lang w:val="kk-KZ" w:eastAsia="en-US"/>
        </w:rPr>
        <w:t>"Қазтелерадио" акционерлік қоғамы</w:t>
      </w:r>
    </w:p>
    <w:p w14:paraId="2A59B756" w14:textId="77777777" w:rsidR="00656E6B" w:rsidRPr="00EC6FBD" w:rsidRDefault="00656E6B" w:rsidP="00656E6B">
      <w:pPr>
        <w:ind w:firstLine="397"/>
        <w:jc w:val="both"/>
        <w:rPr>
          <w:lang w:val="kk-KZ"/>
        </w:rPr>
      </w:pPr>
      <w:r w:rsidRPr="00EC6FBD">
        <w:rPr>
          <w:lang w:val="kk-KZ"/>
        </w:rPr>
        <w:t xml:space="preserve">Ұйымдастырушының атауы </w:t>
      </w:r>
      <w:r w:rsidRPr="00EC6FBD">
        <w:rPr>
          <w:rFonts w:eastAsiaTheme="minorHAnsi"/>
          <w:color w:val="auto"/>
          <w:lang w:val="kk-KZ" w:eastAsia="en-US"/>
        </w:rPr>
        <w:t>"Қазтелерадио" акционерлік қоғамы</w:t>
      </w:r>
    </w:p>
    <w:p w14:paraId="4EDB1CCF" w14:textId="77777777" w:rsidR="00656E6B" w:rsidRPr="00EC6FBD" w:rsidRDefault="00656E6B" w:rsidP="00656E6B">
      <w:pPr>
        <w:ind w:firstLine="397"/>
        <w:jc w:val="both"/>
        <w:rPr>
          <w:lang w:val="kk-KZ"/>
        </w:rPr>
      </w:pPr>
      <w:r w:rsidRPr="00EC6FBD">
        <w:rPr>
          <w:lang w:val="kk-KZ"/>
        </w:rPr>
        <w:t>Конкурстың № __________________________________</w:t>
      </w:r>
    </w:p>
    <w:p w14:paraId="46ECFE60" w14:textId="77777777" w:rsidR="00656E6B" w:rsidRPr="00EC6FBD" w:rsidRDefault="00656E6B" w:rsidP="00656E6B">
      <w:pPr>
        <w:ind w:firstLine="397"/>
        <w:jc w:val="both"/>
        <w:rPr>
          <w:rFonts w:eastAsiaTheme="minorHAnsi"/>
          <w:color w:val="auto"/>
          <w:lang w:val="kk-KZ" w:eastAsia="en-US"/>
        </w:rPr>
      </w:pPr>
      <w:r w:rsidRPr="00EC6FBD">
        <w:rPr>
          <w:lang w:val="kk-KZ"/>
        </w:rPr>
        <w:t xml:space="preserve">Конкурстың атауы </w:t>
      </w:r>
      <w:r>
        <w:rPr>
          <w:rFonts w:eastAsiaTheme="minorHAnsi"/>
          <w:color w:val="auto"/>
          <w:lang w:val="kk-KZ" w:eastAsia="en-US"/>
        </w:rPr>
        <w:t>Интернет</w:t>
      </w:r>
    </w:p>
    <w:p w14:paraId="0CE7862A" w14:textId="77777777" w:rsidR="00656E6B" w:rsidRPr="00EC6FBD" w:rsidRDefault="00656E6B" w:rsidP="00656E6B">
      <w:pPr>
        <w:ind w:firstLine="397"/>
        <w:jc w:val="both"/>
        <w:rPr>
          <w:lang w:val="kk-KZ"/>
        </w:rPr>
      </w:pPr>
      <w:r w:rsidRPr="00EC6FBD">
        <w:rPr>
          <w:lang w:val="kk-KZ"/>
        </w:rPr>
        <w:t>Лоттың № ______________________________________</w:t>
      </w:r>
    </w:p>
    <w:p w14:paraId="2912B234" w14:textId="77777777" w:rsidR="00656E6B" w:rsidRPr="00EC6FBD" w:rsidRDefault="00656E6B" w:rsidP="00656E6B">
      <w:pPr>
        <w:ind w:firstLine="397"/>
        <w:jc w:val="both"/>
        <w:rPr>
          <w:lang w:val="kk-KZ"/>
        </w:rPr>
      </w:pPr>
      <w:r w:rsidRPr="00EC6FBD">
        <w:rPr>
          <w:lang w:val="kk-KZ"/>
        </w:rPr>
        <w:t xml:space="preserve">Лоттың атауы </w:t>
      </w:r>
      <w:r>
        <w:rPr>
          <w:rFonts w:eastAsiaTheme="minorHAnsi"/>
          <w:color w:val="auto"/>
          <w:lang w:val="kk-KZ" w:eastAsia="en-US"/>
        </w:rPr>
        <w:t>Интернет</w:t>
      </w:r>
    </w:p>
    <w:p w14:paraId="4D4B5087" w14:textId="77777777" w:rsidR="00656E6B" w:rsidRPr="00EC6FBD" w:rsidRDefault="00656E6B" w:rsidP="00656E6B">
      <w:pPr>
        <w:ind w:firstLine="397"/>
        <w:jc w:val="both"/>
        <w:rPr>
          <w:lang w:val="kk-KZ"/>
        </w:rPr>
      </w:pPr>
      <w:r w:rsidRPr="00EC6FBD">
        <w:rPr>
          <w:lang w:val="kk-KZ"/>
        </w:rPr>
        <w:t> </w:t>
      </w:r>
    </w:p>
    <w:tbl>
      <w:tblPr>
        <w:tblW w:w="5000" w:type="pct"/>
        <w:jc w:val="center"/>
        <w:tblCellMar>
          <w:left w:w="0" w:type="dxa"/>
          <w:right w:w="0" w:type="dxa"/>
        </w:tblCellMar>
        <w:tblLook w:val="04A0" w:firstRow="1" w:lastRow="0" w:firstColumn="1" w:lastColumn="0" w:noHBand="0" w:noVBand="1"/>
      </w:tblPr>
      <w:tblGrid>
        <w:gridCol w:w="3511"/>
        <w:gridCol w:w="6060"/>
      </w:tblGrid>
      <w:tr w:rsidR="00656E6B" w:rsidRPr="006F63CA" w14:paraId="2570621F" w14:textId="77777777" w:rsidTr="00000834">
        <w:trPr>
          <w:jc w:val="center"/>
        </w:trPr>
        <w:tc>
          <w:tcPr>
            <w:tcW w:w="18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D2A80" w14:textId="77777777" w:rsidR="00656E6B" w:rsidRPr="00EC6FBD" w:rsidRDefault="00656E6B" w:rsidP="00000834">
            <w:pPr>
              <w:textAlignment w:val="baseline"/>
              <w:rPr>
                <w:lang w:val="kk-KZ"/>
              </w:rPr>
            </w:pPr>
            <w:r w:rsidRPr="00EC6FBD">
              <w:rPr>
                <w:lang w:val="kk-KZ"/>
              </w:rPr>
              <w:t>Тауарлардың, жұмыстардың, көрсетілетін қызметтердің бірыңғай номенклатуралық анықтамалығы кодының атауы*</w:t>
            </w:r>
          </w:p>
        </w:tc>
        <w:tc>
          <w:tcPr>
            <w:tcW w:w="31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345A13" w14:textId="77777777" w:rsidR="00656E6B" w:rsidRPr="00EC6FBD" w:rsidRDefault="00656E6B" w:rsidP="00000834">
            <w:pPr>
              <w:rPr>
                <w:color w:val="auto"/>
                <w:lang w:val="kk-KZ"/>
              </w:rPr>
            </w:pPr>
          </w:p>
        </w:tc>
      </w:tr>
      <w:tr w:rsidR="00656E6B" w:rsidRPr="00EC6FBD" w14:paraId="5D3EAC36" w14:textId="77777777" w:rsidTr="00000834">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710338" w14:textId="77777777" w:rsidR="00656E6B" w:rsidRPr="00EC6FBD" w:rsidRDefault="00656E6B" w:rsidP="00000834">
            <w:pPr>
              <w:textAlignment w:val="baseline"/>
              <w:rPr>
                <w:lang w:val="kk-KZ"/>
              </w:rPr>
            </w:pPr>
            <w:r w:rsidRPr="00EC6FBD">
              <w:rPr>
                <w:lang w:val="kk-KZ"/>
              </w:rPr>
              <w:t>Қызметтің атауы*</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019571E2" w14:textId="77777777" w:rsidR="00656E6B" w:rsidRPr="00EC6FBD" w:rsidRDefault="00656E6B" w:rsidP="00000834">
            <w:pPr>
              <w:rPr>
                <w:color w:val="auto"/>
                <w:lang w:val="kk-KZ"/>
              </w:rPr>
            </w:pPr>
          </w:p>
        </w:tc>
      </w:tr>
      <w:tr w:rsidR="00656E6B" w:rsidRPr="00EC6FBD" w14:paraId="123EC59C" w14:textId="77777777" w:rsidTr="00000834">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618DE7" w14:textId="77777777" w:rsidR="00656E6B" w:rsidRPr="00EC6FBD" w:rsidRDefault="00656E6B" w:rsidP="00000834">
            <w:pPr>
              <w:textAlignment w:val="baseline"/>
              <w:rPr>
                <w:lang w:val="kk-KZ"/>
              </w:rPr>
            </w:pPr>
            <w:r w:rsidRPr="00EC6FBD">
              <w:rPr>
                <w:lang w:val="kk-KZ"/>
              </w:rPr>
              <w:t>Өлшем бірлігі*</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618DA6A4" w14:textId="77777777" w:rsidR="00656E6B" w:rsidRPr="00EC6FBD" w:rsidRDefault="00656E6B" w:rsidP="00000834">
            <w:pPr>
              <w:rPr>
                <w:color w:val="auto"/>
                <w:lang w:val="kk-KZ"/>
              </w:rPr>
            </w:pPr>
          </w:p>
        </w:tc>
      </w:tr>
      <w:tr w:rsidR="00656E6B" w:rsidRPr="00EC6FBD" w14:paraId="718E1843" w14:textId="77777777" w:rsidTr="00000834">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FB7F5" w14:textId="77777777" w:rsidR="00656E6B" w:rsidRPr="00EC6FBD" w:rsidRDefault="00656E6B" w:rsidP="00000834">
            <w:pPr>
              <w:textAlignment w:val="baseline"/>
              <w:rPr>
                <w:lang w:val="kk-KZ"/>
              </w:rPr>
            </w:pPr>
            <w:r w:rsidRPr="00EC6FBD">
              <w:rPr>
                <w:lang w:val="kk-KZ"/>
              </w:rPr>
              <w:t>Саны (көлемі)*</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7AB0F403" w14:textId="77777777" w:rsidR="00656E6B" w:rsidRPr="00EC6FBD" w:rsidRDefault="00656E6B" w:rsidP="00000834">
            <w:pPr>
              <w:rPr>
                <w:color w:val="auto"/>
                <w:lang w:val="kk-KZ"/>
              </w:rPr>
            </w:pPr>
          </w:p>
        </w:tc>
      </w:tr>
      <w:tr w:rsidR="00656E6B" w:rsidRPr="00C81715" w14:paraId="71DA3AA5" w14:textId="77777777" w:rsidTr="00000834">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5C83C" w14:textId="77777777" w:rsidR="00656E6B" w:rsidRPr="00EC6FBD" w:rsidRDefault="00656E6B" w:rsidP="00000834">
            <w:pPr>
              <w:textAlignment w:val="baseline"/>
              <w:rPr>
                <w:lang w:val="kk-KZ"/>
              </w:rPr>
            </w:pPr>
            <w:r w:rsidRPr="00EC6FBD">
              <w:rPr>
                <w:lang w:val="kk-KZ"/>
              </w:rPr>
              <w:t>Қосылған құн салығын қоспағанда бірлік бағасы*</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571F966A" w14:textId="77777777" w:rsidR="00656E6B" w:rsidRPr="00EC6FBD" w:rsidRDefault="00656E6B" w:rsidP="00000834">
            <w:pPr>
              <w:rPr>
                <w:color w:val="auto"/>
                <w:lang w:val="kk-KZ"/>
              </w:rPr>
            </w:pPr>
          </w:p>
        </w:tc>
      </w:tr>
      <w:tr w:rsidR="00656E6B" w:rsidRPr="00EC6FBD" w14:paraId="5D97E7E4" w14:textId="77777777" w:rsidTr="00000834">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08B97C" w14:textId="77777777" w:rsidR="00656E6B" w:rsidRPr="00EC6FBD" w:rsidRDefault="00656E6B" w:rsidP="00000834">
            <w:pPr>
              <w:textAlignment w:val="baseline"/>
              <w:rPr>
                <w:lang w:val="kk-KZ"/>
              </w:rPr>
            </w:pPr>
            <w:r w:rsidRPr="00EC6FBD">
              <w:rPr>
                <w:lang w:val="kk-KZ"/>
              </w:rPr>
              <w:t>Қосылған құн салығын қоспағанда, сатып алуға бөлінген жалпы сома*</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55C0B977" w14:textId="77777777" w:rsidR="00656E6B" w:rsidRPr="00EC6FBD" w:rsidRDefault="00656E6B" w:rsidP="00000834">
            <w:pPr>
              <w:rPr>
                <w:color w:val="auto"/>
                <w:lang w:val="kk-KZ"/>
              </w:rPr>
            </w:pPr>
          </w:p>
        </w:tc>
      </w:tr>
      <w:tr w:rsidR="00656E6B" w:rsidRPr="00EC6FBD" w14:paraId="4F5CBA4B" w14:textId="77777777" w:rsidTr="00000834">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A7F19E" w14:textId="77777777" w:rsidR="00656E6B" w:rsidRPr="00EC6FBD" w:rsidRDefault="00656E6B" w:rsidP="00000834">
            <w:pPr>
              <w:textAlignment w:val="baseline"/>
              <w:rPr>
                <w:lang w:val="kk-KZ"/>
              </w:rPr>
            </w:pPr>
            <w:r w:rsidRPr="00EC6FBD">
              <w:rPr>
                <w:lang w:val="kk-KZ"/>
              </w:rPr>
              <w:t>Қызметтерді көрсету мерзімі*</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70ED016E" w14:textId="77777777" w:rsidR="00656E6B" w:rsidRPr="00EC6FBD" w:rsidRDefault="00656E6B" w:rsidP="00000834">
            <w:pPr>
              <w:rPr>
                <w:color w:val="auto"/>
                <w:lang w:val="kk-KZ"/>
              </w:rPr>
            </w:pPr>
          </w:p>
        </w:tc>
      </w:tr>
      <w:tr w:rsidR="00656E6B" w:rsidRPr="00EC6FBD" w14:paraId="01B99FC7" w14:textId="77777777" w:rsidTr="00000834">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3A74A" w14:textId="77777777" w:rsidR="00656E6B" w:rsidRPr="00EC6FBD" w:rsidRDefault="00656E6B" w:rsidP="00000834">
            <w:pPr>
              <w:textAlignment w:val="baseline"/>
              <w:rPr>
                <w:lang w:val="kk-KZ"/>
              </w:rPr>
            </w:pPr>
            <w:r w:rsidRPr="00EC6FBD">
              <w:rPr>
                <w:lang w:val="kk-KZ"/>
              </w:rPr>
              <w:t>Қызметтерді көрсету орны*</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111585C5" w14:textId="77777777" w:rsidR="00656E6B" w:rsidRPr="00EC6FBD" w:rsidRDefault="00656E6B" w:rsidP="00000834">
            <w:pPr>
              <w:rPr>
                <w:color w:val="auto"/>
                <w:lang w:val="kk-KZ"/>
              </w:rPr>
            </w:pPr>
          </w:p>
        </w:tc>
      </w:tr>
      <w:tr w:rsidR="00656E6B" w:rsidRPr="00EC6FBD" w14:paraId="5A29779E" w14:textId="77777777" w:rsidTr="00000834">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33342A" w14:textId="77777777" w:rsidR="00656E6B" w:rsidRPr="00EC6FBD" w:rsidRDefault="00656E6B" w:rsidP="00000834">
            <w:pPr>
              <w:textAlignment w:val="baseline"/>
              <w:rPr>
                <w:lang w:val="kk-KZ"/>
              </w:rPr>
            </w:pPr>
            <w:r w:rsidRPr="00EC6FBD">
              <w:rPr>
                <w:lang w:val="kk-KZ"/>
              </w:rPr>
              <w:t>Аванстық төлем мөлшері*</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4C6502CE" w14:textId="77777777" w:rsidR="00656E6B" w:rsidRPr="00EC6FBD" w:rsidRDefault="00656E6B" w:rsidP="00000834">
            <w:pPr>
              <w:rPr>
                <w:color w:val="auto"/>
                <w:lang w:val="kk-KZ"/>
              </w:rPr>
            </w:pPr>
          </w:p>
        </w:tc>
      </w:tr>
      <w:tr w:rsidR="00656E6B" w:rsidRPr="00EC6FBD" w14:paraId="74D74E5C" w14:textId="77777777" w:rsidTr="00000834">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EDFFD" w14:textId="77777777" w:rsidR="00656E6B" w:rsidRPr="00EC6FBD" w:rsidRDefault="00656E6B" w:rsidP="00000834">
            <w:pPr>
              <w:textAlignment w:val="baseline"/>
              <w:rPr>
                <w:lang w:val="kk-KZ"/>
              </w:rPr>
            </w:pPr>
            <w:r w:rsidRPr="00EC6FBD">
              <w:rPr>
                <w:lang w:val="kk-KZ"/>
              </w:rPr>
              <w:t>Кепілдік мерзімі (айлар)</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18439C7E" w14:textId="77777777" w:rsidR="00656E6B" w:rsidRPr="00EC6FBD" w:rsidRDefault="00656E6B" w:rsidP="00000834">
            <w:pPr>
              <w:rPr>
                <w:color w:val="auto"/>
                <w:lang w:val="kk-KZ"/>
              </w:rPr>
            </w:pPr>
          </w:p>
        </w:tc>
      </w:tr>
      <w:tr w:rsidR="00656E6B" w:rsidRPr="00A7225C" w14:paraId="07D64038" w14:textId="77777777" w:rsidTr="00000834">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E60F4B" w14:textId="77777777" w:rsidR="00656E6B" w:rsidRPr="00EC6FBD" w:rsidRDefault="00656E6B" w:rsidP="00000834">
            <w:pPr>
              <w:textAlignment w:val="baseline"/>
              <w:rPr>
                <w:lang w:val="kk-KZ"/>
              </w:rPr>
            </w:pPr>
            <w:r w:rsidRPr="00EC6FBD">
              <w:rPr>
                <w:lang w:val="kk-KZ"/>
              </w:rPr>
              <w:t>Талап етілетін сипаттамалардың, параметрлердің және өзге де бастапқы деректердің сипаттамасы:</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0BD8E1A0" w14:textId="3F9CF596" w:rsidR="00BE6711" w:rsidRPr="00BE6711" w:rsidRDefault="00656E6B" w:rsidP="00BE6711">
            <w:pPr>
              <w:autoSpaceDE w:val="0"/>
              <w:autoSpaceDN w:val="0"/>
              <w:adjustRightInd w:val="0"/>
              <w:jc w:val="both"/>
              <w:rPr>
                <w:rFonts w:eastAsiaTheme="minorHAnsi"/>
                <w:color w:val="auto"/>
                <w:sz w:val="20"/>
                <w:szCs w:val="20"/>
                <w:lang w:val="kk-KZ" w:eastAsia="en-US"/>
              </w:rPr>
            </w:pPr>
            <w:r w:rsidRPr="00EC6FBD">
              <w:rPr>
                <w:rFonts w:eastAsiaTheme="minorHAnsi"/>
                <w:color w:val="auto"/>
                <w:sz w:val="20"/>
                <w:szCs w:val="20"/>
                <w:lang w:val="kk-KZ" w:eastAsia="en-US"/>
              </w:rPr>
              <w:t xml:space="preserve">1. </w:t>
            </w:r>
            <w:r w:rsidR="00BE6711" w:rsidRPr="00BE6711">
              <w:rPr>
                <w:rFonts w:eastAsiaTheme="minorHAnsi"/>
                <w:color w:val="auto"/>
                <w:sz w:val="20"/>
                <w:szCs w:val="20"/>
                <w:lang w:val="kk-KZ" w:eastAsia="en-US"/>
              </w:rPr>
              <w:t xml:space="preserve">Алматы қаласында Интернет желісіне қолжетімділікті ұйымдастыру </w:t>
            </w:r>
          </w:p>
          <w:p w14:paraId="1BC056B0" w14:textId="05895B6C" w:rsidR="00BE6711" w:rsidRPr="00BE6711" w:rsidRDefault="00BE6711" w:rsidP="00BE6711">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Орындаушы</w:t>
            </w:r>
            <w:r w:rsidRPr="00BE6711">
              <w:rPr>
                <w:rFonts w:eastAsiaTheme="minorHAnsi"/>
                <w:color w:val="auto"/>
                <w:sz w:val="20"/>
                <w:szCs w:val="20"/>
                <w:lang w:val="kk-KZ" w:eastAsia="en-US"/>
              </w:rPr>
              <w:t xml:space="preserve"> "Ақпараттандыру туралы"</w:t>
            </w:r>
            <w:r>
              <w:rPr>
                <w:rFonts w:eastAsiaTheme="minorHAnsi"/>
                <w:color w:val="auto"/>
                <w:sz w:val="20"/>
                <w:szCs w:val="20"/>
                <w:lang w:val="kk-KZ" w:eastAsia="en-US"/>
              </w:rPr>
              <w:t xml:space="preserve"> </w:t>
            </w:r>
            <w:r w:rsidRPr="00BE6711">
              <w:rPr>
                <w:rFonts w:eastAsiaTheme="minorHAnsi"/>
                <w:color w:val="auto"/>
                <w:sz w:val="20"/>
                <w:szCs w:val="20"/>
                <w:lang w:val="kk-KZ" w:eastAsia="en-US"/>
              </w:rPr>
              <w:t>Қазақстан Республикасының 2015 жылғы 24 қарашадағы № 418-V Заңының 30-бабының 1-тармағына сәйкес</w:t>
            </w:r>
            <w:r>
              <w:rPr>
                <w:rFonts w:eastAsiaTheme="minorHAnsi"/>
                <w:color w:val="auto"/>
                <w:sz w:val="20"/>
                <w:szCs w:val="20"/>
                <w:lang w:val="kk-KZ" w:eastAsia="en-US"/>
              </w:rPr>
              <w:t xml:space="preserve"> </w:t>
            </w:r>
            <w:r w:rsidRPr="00BE6711">
              <w:rPr>
                <w:rFonts w:eastAsiaTheme="minorHAnsi"/>
                <w:color w:val="auto"/>
                <w:sz w:val="20"/>
                <w:szCs w:val="20"/>
                <w:lang w:val="kk-KZ" w:eastAsia="en-US"/>
              </w:rPr>
              <w:t>"мемлекеттік органдардың, жергілікті өзін-өзі басқару органдарының, мемлекеттік заңды тұлғалардың, квазимемлекеттік сектор субъектілерінің, сондай-ақ ақпараттық-коммуникациялық инфрақұрылымның аса маңызды объектілерінің меншік иелерінің немесе иелерінің жергілікті, ведомстволық және корпоративтік телекоммуникация желілерін интернетке қосуды байланыс операторлары Интернетке қол жеткізудің бірыңғай шлюзі арқылы жүзеге асырады" Тапсырыс берушінің Интернет офистерін</w:t>
            </w:r>
            <w:r w:rsidR="0038406E">
              <w:rPr>
                <w:rFonts w:eastAsiaTheme="minorHAnsi"/>
                <w:color w:val="auto"/>
                <w:sz w:val="20"/>
                <w:szCs w:val="20"/>
                <w:lang w:val="kk-KZ" w:eastAsia="en-US"/>
              </w:rPr>
              <w:t xml:space="preserve"> (1 сұлбаға сәйкес)</w:t>
            </w:r>
            <w:r w:rsidRPr="00BE6711">
              <w:rPr>
                <w:rFonts w:eastAsiaTheme="minorHAnsi"/>
                <w:color w:val="auto"/>
                <w:sz w:val="20"/>
                <w:szCs w:val="20"/>
                <w:lang w:val="kk-KZ" w:eastAsia="en-US"/>
              </w:rPr>
              <w:t xml:space="preserve"> Интернет желісіне қол жеткізудің бірыңғай шлюзі арқылы қосуға тиіс</w:t>
            </w:r>
            <w:r>
              <w:rPr>
                <w:rFonts w:eastAsiaTheme="minorHAnsi"/>
                <w:color w:val="auto"/>
                <w:sz w:val="20"/>
                <w:szCs w:val="20"/>
                <w:lang w:val="kk-KZ" w:eastAsia="en-US"/>
              </w:rPr>
              <w:t xml:space="preserve">. </w:t>
            </w:r>
            <w:r w:rsidRPr="00BE6711">
              <w:rPr>
                <w:rFonts w:eastAsiaTheme="minorHAnsi"/>
                <w:color w:val="auto"/>
                <w:sz w:val="20"/>
                <w:szCs w:val="20"/>
                <w:lang w:val="kk-KZ" w:eastAsia="en-US"/>
              </w:rPr>
              <w:t>Интернет желісіне қолжетімділік Қазақстан Республикасының ақпараттық қауіпсіздікті қамтамасыз ету саласындағы заңнамасына сәйкес болуға тиіс.</w:t>
            </w:r>
          </w:p>
          <w:p w14:paraId="3CFA7AD5" w14:textId="77777777" w:rsidR="00BE6711" w:rsidRDefault="00BE6711" w:rsidP="00000834">
            <w:pPr>
              <w:autoSpaceDE w:val="0"/>
              <w:autoSpaceDN w:val="0"/>
              <w:adjustRightInd w:val="0"/>
              <w:jc w:val="both"/>
              <w:rPr>
                <w:rFonts w:eastAsiaTheme="minorHAnsi"/>
                <w:color w:val="auto"/>
                <w:sz w:val="20"/>
                <w:szCs w:val="20"/>
                <w:lang w:val="kk-KZ" w:eastAsia="en-US"/>
              </w:rPr>
            </w:pPr>
            <w:r w:rsidRPr="00BE6711">
              <w:rPr>
                <w:rFonts w:eastAsiaTheme="minorHAnsi"/>
                <w:color w:val="auto"/>
                <w:sz w:val="20"/>
                <w:szCs w:val="20"/>
                <w:lang w:val="kk-KZ" w:eastAsia="en-US"/>
              </w:rPr>
              <w:t>Интернет желісіне қосылу Тапсырыс берушінің Алматы қаласы, Желтоқсан көшесі, 185 мекенжайы бойынша орналасқан ғимаратынан Орындаушының деректер беру торабына дейін талшықты-оптикалық байланыс желісі (бұдан әрі - ТОБЖ) арқылы жүзеге асырылады.</w:t>
            </w:r>
            <w:r>
              <w:rPr>
                <w:rFonts w:eastAsiaTheme="minorHAnsi"/>
                <w:color w:val="auto"/>
                <w:sz w:val="20"/>
                <w:szCs w:val="20"/>
                <w:lang w:val="kk-KZ" w:eastAsia="en-US"/>
              </w:rPr>
              <w:t xml:space="preserve"> </w:t>
            </w:r>
            <w:r w:rsidR="00656E6B" w:rsidRPr="00EC6FBD">
              <w:rPr>
                <w:rFonts w:eastAsiaTheme="minorHAnsi"/>
                <w:color w:val="auto"/>
                <w:sz w:val="20"/>
                <w:szCs w:val="20"/>
                <w:lang w:val="kk-KZ" w:eastAsia="en-US"/>
              </w:rPr>
              <w:t>Қызметті Тапсырыс берушінің ғимаратында және Орындаушының деректерін беру торабында соңғы құрылғылар ретінде қосу кезінде Орындаушының медиаконв</w:t>
            </w:r>
            <w:r w:rsidR="00656E6B">
              <w:rPr>
                <w:rFonts w:eastAsiaTheme="minorHAnsi"/>
                <w:color w:val="auto"/>
                <w:sz w:val="20"/>
                <w:szCs w:val="20"/>
                <w:lang w:val="kk-KZ" w:eastAsia="en-US"/>
              </w:rPr>
              <w:t xml:space="preserve">ертерлері орнатылады. </w:t>
            </w:r>
          </w:p>
          <w:p w14:paraId="703BE911" w14:textId="276A63B7" w:rsidR="00BE6711" w:rsidRDefault="00F76DB8" w:rsidP="00000834">
            <w:pPr>
              <w:autoSpaceDE w:val="0"/>
              <w:autoSpaceDN w:val="0"/>
              <w:adjustRightInd w:val="0"/>
              <w:jc w:val="both"/>
              <w:rPr>
                <w:rFonts w:eastAsiaTheme="minorHAnsi"/>
                <w:color w:val="auto"/>
                <w:sz w:val="20"/>
                <w:szCs w:val="20"/>
                <w:lang w:val="kk-KZ" w:eastAsia="en-US"/>
              </w:rPr>
            </w:pPr>
            <w:r w:rsidRPr="00F76DB8">
              <w:rPr>
                <w:rFonts w:eastAsiaTheme="minorHAnsi"/>
                <w:color w:val="auto"/>
                <w:sz w:val="20"/>
                <w:szCs w:val="20"/>
                <w:lang w:val="kk-KZ" w:eastAsia="en-US"/>
              </w:rPr>
              <w:lastRenderedPageBreak/>
              <w:t>Тапсырыс берушінің ғимаратына өткізу қабілетін төмендету/ұлғайту мүмкіндігімен 1</w:t>
            </w:r>
            <w:r>
              <w:rPr>
                <w:rFonts w:eastAsiaTheme="minorHAnsi"/>
                <w:color w:val="auto"/>
                <w:sz w:val="20"/>
                <w:szCs w:val="20"/>
                <w:lang w:val="kk-KZ" w:eastAsia="en-US"/>
              </w:rPr>
              <w:t xml:space="preserve"> сұлбаға</w:t>
            </w:r>
            <w:r w:rsidRPr="00F76DB8">
              <w:rPr>
                <w:rFonts w:eastAsiaTheme="minorHAnsi"/>
                <w:color w:val="auto"/>
                <w:sz w:val="20"/>
                <w:szCs w:val="20"/>
                <w:lang w:val="kk-KZ" w:eastAsia="en-US"/>
              </w:rPr>
              <w:t xml:space="preserve"> сәйкес өткізу қабілеті бар интернет арна бір физикалық арна арқылы беріледі.</w:t>
            </w:r>
          </w:p>
          <w:p w14:paraId="4EE56B10" w14:textId="34AC5E1A" w:rsidR="00656E6B" w:rsidRPr="0031027A" w:rsidRDefault="00656E6B" w:rsidP="00000834">
            <w:pPr>
              <w:autoSpaceDE w:val="0"/>
              <w:autoSpaceDN w:val="0"/>
              <w:adjustRightInd w:val="0"/>
              <w:jc w:val="both"/>
              <w:rPr>
                <w:rFonts w:eastAsiaTheme="minorHAnsi"/>
                <w:color w:val="auto"/>
                <w:sz w:val="20"/>
                <w:szCs w:val="20"/>
                <w:lang w:val="kk-KZ" w:eastAsia="en-US"/>
              </w:rPr>
            </w:pPr>
            <w:r w:rsidRPr="00EC6FBD">
              <w:rPr>
                <w:rFonts w:eastAsiaTheme="minorHAnsi"/>
                <w:color w:val="auto"/>
                <w:sz w:val="20"/>
                <w:szCs w:val="20"/>
                <w:lang w:val="kk-KZ" w:eastAsia="en-US"/>
              </w:rPr>
              <w:t>Тұтынушының жергілікті желісіне қосылу интерфейсі – Ethernet 1000Мбит/с</w:t>
            </w:r>
            <w:r>
              <w:rPr>
                <w:rFonts w:eastAsiaTheme="minorHAnsi"/>
                <w:color w:val="auto"/>
                <w:sz w:val="20"/>
                <w:szCs w:val="20"/>
                <w:lang w:val="kk-KZ" w:eastAsia="en-US"/>
              </w:rPr>
              <w:t xml:space="preserve"> кем емес</w:t>
            </w:r>
            <w:r w:rsidRPr="00EC6FBD">
              <w:rPr>
                <w:rFonts w:eastAsiaTheme="minorHAnsi"/>
                <w:color w:val="auto"/>
                <w:sz w:val="20"/>
                <w:szCs w:val="20"/>
                <w:lang w:val="kk-KZ" w:eastAsia="en-US"/>
              </w:rPr>
              <w:t>, желіге қолжетімділік хаттамасы – TCP/IP</w:t>
            </w:r>
            <w:r w:rsidR="00F76DB8">
              <w:rPr>
                <w:rFonts w:eastAsiaTheme="minorHAnsi"/>
                <w:color w:val="auto"/>
                <w:sz w:val="20"/>
                <w:szCs w:val="20"/>
                <w:lang w:val="kk-KZ" w:eastAsia="en-US"/>
              </w:rPr>
              <w:t>.</w:t>
            </w:r>
            <w:r w:rsidRPr="00EC6FBD">
              <w:rPr>
                <w:rFonts w:eastAsiaTheme="minorHAnsi"/>
                <w:color w:val="auto"/>
                <w:sz w:val="20"/>
                <w:szCs w:val="20"/>
                <w:lang w:val="kk-KZ" w:eastAsia="en-US"/>
              </w:rPr>
              <w:t xml:space="preserve"> </w:t>
            </w:r>
            <w:r w:rsidR="00F76DB8">
              <w:rPr>
                <w:rFonts w:eastAsiaTheme="minorHAnsi"/>
                <w:color w:val="auto"/>
                <w:sz w:val="20"/>
                <w:szCs w:val="20"/>
                <w:lang w:val="kk-KZ" w:eastAsia="en-US"/>
              </w:rPr>
              <w:t>О</w:t>
            </w:r>
            <w:r w:rsidRPr="00EC6FBD">
              <w:rPr>
                <w:rFonts w:eastAsiaTheme="minorHAnsi"/>
                <w:color w:val="auto"/>
                <w:sz w:val="20"/>
                <w:szCs w:val="20"/>
                <w:lang w:val="kk-KZ" w:eastAsia="en-US"/>
              </w:rPr>
              <w:t xml:space="preserve">рындаушы Интернет желісіне қол жеткізу қызметтерін ұйымдастыру үшін Тапсырыс берушіге кемінде 4 тіркелген IP мекенжайдан тұратын блокты ұсына отырып, кэширлеуші серверлерді пайдаланбай Интернетке тікелей қосылуды қамтамасыз етеді. Қолжетімділік жылдамдығы қызметтерді Орындаушы жабдықтарының портында белгіленеді және Тапсырыс берушінің жазбаша өтінімі бойынша өзгертіледі. </w:t>
            </w:r>
          </w:p>
          <w:p w14:paraId="173550D1" w14:textId="1CC76B76" w:rsidR="00C81715" w:rsidRPr="00373505" w:rsidRDefault="00C81715" w:rsidP="00000834">
            <w:pPr>
              <w:autoSpaceDE w:val="0"/>
              <w:autoSpaceDN w:val="0"/>
              <w:adjustRightInd w:val="0"/>
              <w:jc w:val="both"/>
              <w:rPr>
                <w:rFonts w:eastAsiaTheme="minorHAnsi"/>
                <w:color w:val="auto"/>
                <w:sz w:val="20"/>
                <w:szCs w:val="20"/>
                <w:lang w:val="kk-KZ" w:eastAsia="en-US"/>
              </w:rPr>
            </w:pPr>
            <w:r w:rsidRPr="0031027A">
              <w:rPr>
                <w:rFonts w:eastAsiaTheme="minorHAnsi"/>
                <w:color w:val="auto"/>
                <w:sz w:val="20"/>
                <w:szCs w:val="20"/>
                <w:lang w:val="kk-KZ" w:eastAsia="en-US"/>
              </w:rPr>
              <w:t>Интернет желісіне қосылу Тапсырыс берушінің дербес желісін жариялай отырып, BGP хаттамасы бойынша жүзеге асырылуы тиіс.</w:t>
            </w:r>
          </w:p>
          <w:p w14:paraId="0C29B5C8" w14:textId="23BD06E3" w:rsidR="00333049" w:rsidRPr="00333049" w:rsidRDefault="00F76DB8" w:rsidP="00F76DB8">
            <w:pPr>
              <w:autoSpaceDE w:val="0"/>
              <w:autoSpaceDN w:val="0"/>
              <w:adjustRightInd w:val="0"/>
              <w:jc w:val="both"/>
              <w:rPr>
                <w:rFonts w:eastAsiaTheme="minorHAnsi"/>
                <w:color w:val="auto"/>
                <w:sz w:val="20"/>
                <w:szCs w:val="20"/>
                <w:lang w:val="kk-KZ" w:eastAsia="en-US"/>
              </w:rPr>
            </w:pPr>
            <w:r w:rsidRPr="00F76DB8">
              <w:rPr>
                <w:rFonts w:eastAsiaTheme="minorHAnsi"/>
                <w:color w:val="auto"/>
                <w:sz w:val="20"/>
                <w:szCs w:val="20"/>
                <w:lang w:val="kk-KZ" w:eastAsia="en-US"/>
              </w:rPr>
              <w:t>2.</w:t>
            </w:r>
            <w:r>
              <w:rPr>
                <w:rFonts w:eastAsiaTheme="minorHAnsi"/>
                <w:color w:val="auto"/>
                <w:sz w:val="20"/>
                <w:szCs w:val="20"/>
                <w:lang w:val="kk-KZ" w:eastAsia="en-US"/>
              </w:rPr>
              <w:t xml:space="preserve"> </w:t>
            </w:r>
            <w:r w:rsidR="00333049" w:rsidRPr="00333049">
              <w:rPr>
                <w:rFonts w:eastAsiaTheme="minorHAnsi"/>
                <w:color w:val="auto"/>
                <w:sz w:val="20"/>
                <w:szCs w:val="20"/>
                <w:lang w:val="kk-KZ" w:eastAsia="en-US"/>
              </w:rPr>
              <w:t>Аумақтық бөлімшелерде Интернет желісіне қолжетімділікті ұйымдастыру</w:t>
            </w:r>
          </w:p>
          <w:p w14:paraId="347D27B4" w14:textId="372F7F7E" w:rsidR="00F76DB8" w:rsidRDefault="00656E6B" w:rsidP="00F76DB8">
            <w:pPr>
              <w:autoSpaceDE w:val="0"/>
              <w:autoSpaceDN w:val="0"/>
              <w:adjustRightInd w:val="0"/>
              <w:jc w:val="both"/>
              <w:rPr>
                <w:rFonts w:eastAsiaTheme="minorHAnsi"/>
                <w:color w:val="auto"/>
                <w:sz w:val="20"/>
                <w:szCs w:val="20"/>
                <w:lang w:val="kk-KZ" w:eastAsia="en-US"/>
              </w:rPr>
            </w:pPr>
            <w:r w:rsidRPr="00F76DB8">
              <w:rPr>
                <w:rFonts w:eastAsiaTheme="minorHAnsi"/>
                <w:color w:val="auto"/>
                <w:sz w:val="20"/>
                <w:szCs w:val="20"/>
                <w:lang w:val="kk-KZ" w:eastAsia="en-US"/>
              </w:rPr>
              <w:t>Аумақтық бөлімшелерде Интернет желісіне қолжетімділік ұсыну Ethernet ТОБЖ технологиясы бойынша Орындаушының бөлінген байланыс желілері арқылы Тапсырыс берушінің ұйымдастырылатын қолжетімділік нүктесіне дейін, Тапсырыс берушіге Интернет желісіне қолжетімділік қызметтерін ұйымдастыруға арналған кемінде 4 тіркелген IP мекенжайдан тұратын блокты ұсына отырып, жүргізіледі. Қызмет көрсетілетін қалалардың тізімі</w:t>
            </w:r>
            <w:r w:rsidR="00F76DB8" w:rsidRPr="00F76DB8">
              <w:rPr>
                <w:rFonts w:eastAsiaTheme="minorHAnsi"/>
                <w:color w:val="auto"/>
                <w:sz w:val="20"/>
                <w:szCs w:val="20"/>
                <w:lang w:val="kk-KZ" w:eastAsia="en-US"/>
              </w:rPr>
              <w:t xml:space="preserve"> және</w:t>
            </w:r>
            <w:r w:rsidRPr="00F76DB8">
              <w:rPr>
                <w:rFonts w:eastAsiaTheme="minorHAnsi"/>
                <w:color w:val="auto"/>
                <w:sz w:val="20"/>
                <w:szCs w:val="20"/>
                <w:lang w:val="kk-KZ" w:eastAsia="en-US"/>
              </w:rPr>
              <w:t xml:space="preserve"> мекенжайлар</w:t>
            </w:r>
            <w:r w:rsidR="00F76DB8" w:rsidRPr="00F76DB8">
              <w:rPr>
                <w:rFonts w:eastAsiaTheme="minorHAnsi"/>
                <w:color w:val="auto"/>
                <w:sz w:val="20"/>
                <w:szCs w:val="20"/>
                <w:lang w:val="kk-KZ" w:eastAsia="en-US"/>
              </w:rPr>
              <w:t>ы</w:t>
            </w:r>
            <w:r w:rsidRPr="00F76DB8">
              <w:rPr>
                <w:rFonts w:eastAsiaTheme="minorHAnsi"/>
                <w:color w:val="auto"/>
                <w:sz w:val="20"/>
                <w:szCs w:val="20"/>
                <w:lang w:val="kk-KZ" w:eastAsia="en-US"/>
              </w:rPr>
              <w:t xml:space="preserve"> 1 сұлбада көрсетілген. Тапсырыс берушінің ғимаратында Орындаушының коммутаторы/бағдарлауышы орнатылады. Тұтынушының жергілікті желісіне қосылу интерфейсі – Ethernet 1000</w:t>
            </w:r>
            <w:r w:rsidR="00F76DB8" w:rsidRPr="00F76DB8">
              <w:rPr>
                <w:rFonts w:eastAsiaTheme="minorHAnsi"/>
                <w:color w:val="auto"/>
                <w:sz w:val="20"/>
                <w:szCs w:val="20"/>
                <w:lang w:val="kk-KZ" w:eastAsia="en-US"/>
              </w:rPr>
              <w:t xml:space="preserve"> </w:t>
            </w:r>
            <w:r w:rsidRPr="00F76DB8">
              <w:rPr>
                <w:rFonts w:eastAsiaTheme="minorHAnsi"/>
                <w:color w:val="auto"/>
                <w:sz w:val="20"/>
                <w:szCs w:val="20"/>
                <w:lang w:val="kk-KZ" w:eastAsia="en-US"/>
              </w:rPr>
              <w:t>Мбит/с кем емес, желіге қолжетімділік хаттамасы – TCP/IP</w:t>
            </w:r>
            <w:r w:rsidR="00F76DB8" w:rsidRPr="00F76DB8">
              <w:rPr>
                <w:rFonts w:eastAsiaTheme="minorHAnsi"/>
                <w:color w:val="auto"/>
                <w:sz w:val="20"/>
                <w:szCs w:val="20"/>
                <w:lang w:val="kk-KZ" w:eastAsia="en-US"/>
              </w:rPr>
              <w:t>.</w:t>
            </w:r>
            <w:r w:rsidRPr="00F76DB8">
              <w:rPr>
                <w:rFonts w:eastAsiaTheme="minorHAnsi"/>
                <w:color w:val="auto"/>
                <w:sz w:val="20"/>
                <w:szCs w:val="20"/>
                <w:lang w:val="kk-KZ" w:eastAsia="en-US"/>
              </w:rPr>
              <w:t xml:space="preserve"> </w:t>
            </w:r>
            <w:r w:rsidR="00F76DB8" w:rsidRPr="00F76DB8">
              <w:rPr>
                <w:rFonts w:eastAsiaTheme="minorHAnsi"/>
                <w:color w:val="auto"/>
                <w:sz w:val="20"/>
                <w:szCs w:val="20"/>
                <w:lang w:val="kk-KZ" w:eastAsia="en-US"/>
              </w:rPr>
              <w:t>Қалалардағы қосылу жылдамдығы арнаның өткізу қабілетін арттыру мүмкіндігімен 1 сұлбаға сәйкес белгіленеді.</w:t>
            </w:r>
            <w:r w:rsidRPr="00F76DB8">
              <w:rPr>
                <w:rFonts w:eastAsiaTheme="minorHAnsi"/>
                <w:color w:val="auto"/>
                <w:sz w:val="20"/>
                <w:szCs w:val="20"/>
                <w:lang w:val="kk-KZ" w:eastAsia="en-US"/>
              </w:rPr>
              <w:t xml:space="preserve"> </w:t>
            </w:r>
          </w:p>
          <w:p w14:paraId="1E615422" w14:textId="791767A9" w:rsidR="00F76DB8" w:rsidRPr="00B55A7B" w:rsidRDefault="00F76DB8" w:rsidP="00F76DB8">
            <w:pPr>
              <w:autoSpaceDE w:val="0"/>
              <w:autoSpaceDN w:val="0"/>
              <w:adjustRightInd w:val="0"/>
              <w:jc w:val="both"/>
              <w:rPr>
                <w:rFonts w:eastAsiaTheme="minorHAnsi"/>
                <w:color w:val="auto"/>
                <w:sz w:val="20"/>
                <w:szCs w:val="20"/>
                <w:lang w:val="kk-KZ" w:eastAsia="en-US"/>
              </w:rPr>
            </w:pPr>
            <w:r w:rsidRPr="00F76DB8">
              <w:rPr>
                <w:rFonts w:eastAsiaTheme="minorHAnsi"/>
                <w:color w:val="auto"/>
                <w:sz w:val="20"/>
                <w:szCs w:val="20"/>
                <w:lang w:val="kk-KZ" w:eastAsia="en-US"/>
              </w:rPr>
              <w:t>Арналарды қосу радиолиния учаскелері (РР</w:t>
            </w:r>
            <w:r>
              <w:rPr>
                <w:rFonts w:eastAsiaTheme="minorHAnsi"/>
                <w:color w:val="auto"/>
                <w:sz w:val="20"/>
                <w:szCs w:val="20"/>
                <w:lang w:val="kk-KZ" w:eastAsia="en-US"/>
              </w:rPr>
              <w:t>Ж</w:t>
            </w:r>
            <w:r w:rsidRPr="00F76DB8">
              <w:rPr>
                <w:rFonts w:eastAsiaTheme="minorHAnsi"/>
                <w:color w:val="auto"/>
                <w:sz w:val="20"/>
                <w:szCs w:val="20"/>
                <w:lang w:val="kk-KZ" w:eastAsia="en-US"/>
              </w:rPr>
              <w:t xml:space="preserve">, Wi-Fi, </w:t>
            </w:r>
            <w:r>
              <w:rPr>
                <w:rFonts w:eastAsiaTheme="minorHAnsi"/>
                <w:color w:val="auto"/>
                <w:sz w:val="20"/>
                <w:szCs w:val="20"/>
                <w:lang w:val="kk-KZ" w:eastAsia="en-US"/>
              </w:rPr>
              <w:t>р</w:t>
            </w:r>
            <w:r w:rsidRPr="00F76DB8">
              <w:rPr>
                <w:rFonts w:eastAsiaTheme="minorHAnsi"/>
                <w:color w:val="auto"/>
                <w:sz w:val="20"/>
                <w:szCs w:val="20"/>
                <w:lang w:val="kk-KZ" w:eastAsia="en-US"/>
              </w:rPr>
              <w:t>адио</w:t>
            </w:r>
            <w:r>
              <w:rPr>
                <w:rFonts w:eastAsiaTheme="minorHAnsi"/>
                <w:color w:val="auto"/>
                <w:sz w:val="20"/>
                <w:szCs w:val="20"/>
                <w:lang w:val="kk-KZ" w:eastAsia="en-US"/>
              </w:rPr>
              <w:t>көпір</w:t>
            </w:r>
            <w:r w:rsidRPr="00F76DB8">
              <w:rPr>
                <w:rFonts w:eastAsiaTheme="minorHAnsi"/>
                <w:color w:val="auto"/>
                <w:sz w:val="20"/>
                <w:szCs w:val="20"/>
                <w:lang w:val="kk-KZ" w:eastAsia="en-US"/>
              </w:rPr>
              <w:t>, WLL және т.б.) болмай, трассаның бүкіл бойында ТОБЖ техноло</w:t>
            </w:r>
            <w:r>
              <w:rPr>
                <w:rFonts w:eastAsiaTheme="minorHAnsi"/>
                <w:color w:val="auto"/>
                <w:sz w:val="20"/>
                <w:szCs w:val="20"/>
                <w:lang w:val="kk-KZ" w:eastAsia="en-US"/>
              </w:rPr>
              <w:t>гиясы бойынша жүргізілуі тиіс</w:t>
            </w:r>
            <w:r w:rsidRPr="00F76DB8">
              <w:rPr>
                <w:rFonts w:eastAsiaTheme="minorHAnsi"/>
                <w:color w:val="auto"/>
                <w:sz w:val="20"/>
                <w:szCs w:val="20"/>
                <w:lang w:val="kk-KZ" w:eastAsia="en-US"/>
              </w:rPr>
              <w:t xml:space="preserve">. xDSL (ADSL, VDSL және т. </w:t>
            </w:r>
            <w:r w:rsidRPr="00B55A7B">
              <w:rPr>
                <w:rFonts w:eastAsiaTheme="minorHAnsi"/>
                <w:color w:val="auto"/>
                <w:sz w:val="20"/>
                <w:szCs w:val="20"/>
                <w:lang w:val="kk-KZ" w:eastAsia="en-US"/>
              </w:rPr>
              <w:t>б.) технологиясы бойынша қосылуға жол берілмейді.</w:t>
            </w:r>
          </w:p>
          <w:p w14:paraId="5D8B0E6A" w14:textId="6F2C95C3" w:rsidR="00656E6B" w:rsidRPr="00B55A7B" w:rsidRDefault="00B55A7B" w:rsidP="00B55A7B">
            <w:pPr>
              <w:autoSpaceDE w:val="0"/>
              <w:autoSpaceDN w:val="0"/>
              <w:adjustRightInd w:val="0"/>
              <w:jc w:val="both"/>
              <w:rPr>
                <w:rFonts w:eastAsiaTheme="minorHAnsi"/>
                <w:color w:val="auto"/>
                <w:sz w:val="20"/>
                <w:szCs w:val="20"/>
                <w:lang w:val="kk-KZ" w:eastAsia="en-US"/>
              </w:rPr>
            </w:pPr>
            <w:r w:rsidRPr="00B55A7B">
              <w:rPr>
                <w:rFonts w:eastAsiaTheme="minorHAnsi"/>
                <w:color w:val="auto"/>
                <w:sz w:val="20"/>
                <w:szCs w:val="20"/>
                <w:lang w:val="kk-KZ" w:eastAsia="en-US"/>
              </w:rPr>
              <w:t xml:space="preserve">3. </w:t>
            </w:r>
            <w:r w:rsidR="00656E6B" w:rsidRPr="00B55A7B">
              <w:rPr>
                <w:rFonts w:eastAsiaTheme="minorHAnsi"/>
                <w:color w:val="auto"/>
                <w:sz w:val="20"/>
                <w:szCs w:val="20"/>
                <w:lang w:val="kk-KZ" w:eastAsia="en-US"/>
              </w:rPr>
              <w:t xml:space="preserve">Арналарды орнату және пайдалану: </w:t>
            </w:r>
          </w:p>
          <w:p w14:paraId="5B18BB67" w14:textId="0504B81E" w:rsidR="00B55A7B" w:rsidRPr="00554A62" w:rsidRDefault="00B55A7B" w:rsidP="00B55A7B">
            <w:pPr>
              <w:jc w:val="both"/>
              <w:rPr>
                <w:rFonts w:eastAsiaTheme="minorHAnsi"/>
                <w:sz w:val="20"/>
                <w:szCs w:val="20"/>
                <w:lang w:val="kk-KZ" w:eastAsia="en-US"/>
              </w:rPr>
            </w:pPr>
            <w:r w:rsidRPr="00B55A7B">
              <w:rPr>
                <w:rFonts w:eastAsiaTheme="minorHAnsi"/>
                <w:sz w:val="20"/>
                <w:szCs w:val="20"/>
                <w:lang w:val="kk-KZ" w:eastAsia="en-US"/>
              </w:rPr>
              <w:t xml:space="preserve">1) Орындаушы өз күшімен және өз есебінен 1 </w:t>
            </w:r>
            <w:r>
              <w:rPr>
                <w:rFonts w:eastAsiaTheme="minorHAnsi"/>
                <w:sz w:val="20"/>
                <w:szCs w:val="20"/>
                <w:lang w:val="kk-KZ" w:eastAsia="en-US"/>
              </w:rPr>
              <w:t>сұлбаға</w:t>
            </w:r>
            <w:r w:rsidRPr="00B55A7B">
              <w:rPr>
                <w:rFonts w:eastAsiaTheme="minorHAnsi"/>
                <w:sz w:val="20"/>
                <w:szCs w:val="20"/>
                <w:lang w:val="kk-KZ" w:eastAsia="en-US"/>
              </w:rPr>
              <w:t xml:space="preserve"> сәйкес Тапсырыс берушінің аумақтық бөлімшелерінің мекенжайларында байланыс арналарын ұйымдастыруға міндеттенеді.</w:t>
            </w:r>
          </w:p>
          <w:p w14:paraId="2D68FB62" w14:textId="02307170" w:rsidR="0029055C" w:rsidRPr="00554A62" w:rsidRDefault="0029055C" w:rsidP="00B55A7B">
            <w:pPr>
              <w:jc w:val="both"/>
              <w:rPr>
                <w:rFonts w:eastAsiaTheme="minorHAnsi"/>
                <w:sz w:val="20"/>
                <w:szCs w:val="20"/>
                <w:lang w:val="kk-KZ" w:eastAsia="en-US"/>
              </w:rPr>
            </w:pPr>
            <w:r w:rsidRPr="00554A62">
              <w:rPr>
                <w:rFonts w:eastAsiaTheme="minorHAnsi"/>
                <w:sz w:val="20"/>
                <w:szCs w:val="20"/>
                <w:lang w:val="kk-KZ" w:eastAsia="en-US"/>
              </w:rPr>
              <w:t>2) Орындаушы өз күшімен және өз есебінен Алматы қала</w:t>
            </w:r>
            <w:r w:rsidR="0031027A">
              <w:rPr>
                <w:rFonts w:eastAsiaTheme="minorHAnsi"/>
                <w:sz w:val="20"/>
                <w:szCs w:val="20"/>
                <w:lang w:val="kk-KZ" w:eastAsia="en-US"/>
              </w:rPr>
              <w:t>сы</w:t>
            </w:r>
            <w:r w:rsidRPr="00554A62">
              <w:rPr>
                <w:rFonts w:eastAsiaTheme="minorHAnsi"/>
                <w:sz w:val="20"/>
                <w:szCs w:val="20"/>
                <w:lang w:val="kk-KZ" w:eastAsia="en-US"/>
              </w:rPr>
              <w:t xml:space="preserve">нда резервтік байланыс арнасын ұйымдастыруға міндеттенеді. Резервтік арнаны қосу </w:t>
            </w:r>
            <w:r>
              <w:rPr>
                <w:rFonts w:eastAsiaTheme="minorHAnsi"/>
                <w:sz w:val="20"/>
                <w:szCs w:val="20"/>
                <w:lang w:val="kk-KZ" w:eastAsia="en-US"/>
              </w:rPr>
              <w:t>ж</w:t>
            </w:r>
            <w:r w:rsidRPr="00554A62">
              <w:rPr>
                <w:rFonts w:eastAsiaTheme="minorHAnsi"/>
                <w:sz w:val="20"/>
                <w:szCs w:val="20"/>
                <w:lang w:val="kk-KZ" w:eastAsia="en-US"/>
              </w:rPr>
              <w:t>еке байланыс провайдерінен, негізгі байланыс арнасынан толық тәуелсіз бөлек соңғы миль арқылы жүзеге асырылады.</w:t>
            </w:r>
          </w:p>
          <w:p w14:paraId="6D8DABC9" w14:textId="26357C1D" w:rsidR="00B55A7B" w:rsidRPr="00B55A7B" w:rsidRDefault="0029055C" w:rsidP="00B55A7B">
            <w:pPr>
              <w:jc w:val="both"/>
              <w:rPr>
                <w:rFonts w:eastAsiaTheme="minorHAnsi"/>
                <w:sz w:val="20"/>
                <w:szCs w:val="20"/>
                <w:lang w:val="kk-KZ" w:eastAsia="en-US"/>
              </w:rPr>
            </w:pPr>
            <w:r>
              <w:rPr>
                <w:rFonts w:eastAsiaTheme="minorHAnsi"/>
                <w:sz w:val="20"/>
                <w:szCs w:val="20"/>
                <w:lang w:val="kk-KZ" w:eastAsia="en-US"/>
              </w:rPr>
              <w:t>3</w:t>
            </w:r>
            <w:r w:rsidR="00027C87">
              <w:rPr>
                <w:rFonts w:eastAsiaTheme="minorHAnsi"/>
                <w:sz w:val="20"/>
                <w:szCs w:val="20"/>
                <w:lang w:val="kk-KZ" w:eastAsia="en-US"/>
              </w:rPr>
              <w:t xml:space="preserve">) </w:t>
            </w:r>
            <w:r w:rsidR="00027C87" w:rsidRPr="00027C87">
              <w:rPr>
                <w:rFonts w:eastAsiaTheme="minorHAnsi"/>
                <w:sz w:val="20"/>
                <w:szCs w:val="20"/>
                <w:lang w:val="kk-KZ" w:eastAsia="en-US"/>
              </w:rPr>
              <w:t xml:space="preserve">Қажет болса, </w:t>
            </w:r>
            <w:r w:rsidR="00027C87">
              <w:rPr>
                <w:rFonts w:eastAsiaTheme="minorHAnsi"/>
                <w:sz w:val="20"/>
                <w:szCs w:val="20"/>
                <w:lang w:val="kk-KZ" w:eastAsia="en-US"/>
              </w:rPr>
              <w:t>орындаушы</w:t>
            </w:r>
            <w:r w:rsidR="00027C87" w:rsidRPr="00027C87">
              <w:rPr>
                <w:rFonts w:eastAsiaTheme="minorHAnsi"/>
                <w:sz w:val="20"/>
                <w:szCs w:val="20"/>
                <w:lang w:val="kk-KZ" w:eastAsia="en-US"/>
              </w:rPr>
              <w:t xml:space="preserve"> соңғы жабдықты (маршрутизаторды)</w:t>
            </w:r>
            <w:r w:rsidR="00027C87">
              <w:rPr>
                <w:rFonts w:eastAsiaTheme="minorHAnsi"/>
                <w:sz w:val="20"/>
                <w:szCs w:val="20"/>
                <w:lang w:val="kk-KZ" w:eastAsia="en-US"/>
              </w:rPr>
              <w:t xml:space="preserve"> сақтауға</w:t>
            </w:r>
            <w:r w:rsidR="00027C87" w:rsidRPr="00027C87">
              <w:rPr>
                <w:rFonts w:eastAsiaTheme="minorHAnsi"/>
                <w:sz w:val="20"/>
                <w:szCs w:val="20"/>
                <w:lang w:val="kk-KZ" w:eastAsia="en-US"/>
              </w:rPr>
              <w:t xml:space="preserve"> қамтамасыз етуі керек.</w:t>
            </w:r>
          </w:p>
          <w:p w14:paraId="3AB4E262" w14:textId="7C6AF066" w:rsidR="00656E6B" w:rsidRPr="00B55A7B" w:rsidRDefault="0029055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4</w:t>
            </w:r>
            <w:r w:rsidR="00656E6B" w:rsidRPr="00B55A7B">
              <w:rPr>
                <w:rFonts w:eastAsiaTheme="minorHAnsi"/>
                <w:color w:val="auto"/>
                <w:sz w:val="20"/>
                <w:szCs w:val="20"/>
                <w:lang w:val="kk-KZ" w:eastAsia="en-US"/>
              </w:rPr>
              <w:t>) Қосылу жылдамдығы қызметтерді Орындаушы жабдықтарының портында белгіленеді және Тапсырыс берушінің жазбаша өтінімі бойынша өзгертіледі;</w:t>
            </w:r>
          </w:p>
          <w:p w14:paraId="495CEE5B" w14:textId="5B2E6127" w:rsidR="00656E6B" w:rsidRPr="00EC6FBD" w:rsidRDefault="0029055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5</w:t>
            </w:r>
            <w:r w:rsidR="00656E6B" w:rsidRPr="00B55A7B">
              <w:rPr>
                <w:rFonts w:eastAsiaTheme="minorHAnsi"/>
                <w:color w:val="auto"/>
                <w:sz w:val="20"/>
                <w:szCs w:val="20"/>
                <w:lang w:val="kk-KZ" w:eastAsia="en-US"/>
              </w:rPr>
              <w:t>) Ведомстволық желінің деректерін бағдарлауыш тараптармен келісілген мекенжайларды</w:t>
            </w:r>
            <w:r w:rsidR="00656E6B" w:rsidRPr="00EC6FBD">
              <w:rPr>
                <w:rFonts w:eastAsiaTheme="minorHAnsi"/>
                <w:color w:val="auto"/>
                <w:sz w:val="20"/>
                <w:szCs w:val="20"/>
                <w:lang w:val="kk-KZ" w:eastAsia="en-US"/>
              </w:rPr>
              <w:t xml:space="preserve"> бөлу жоспарына және ақпараттық ағындарды бағдарлауыш ережелеріне сәйкес жүзеге асырылады. Бұл ретте IP мекенжай жоспарын жасау жауапкершілігі Тапсырыс берушіге жүктеледі. Тапсырыс берушінің IP мекенжай кеңістігін бөлу үдерісіне Орындаушының қатысуы Тапсырыс берушіге кеңесшілік көмек, IP мекенжай кеңістігін жоспарлау бойынша ұсынымдарды және Тараптардың жоспарын келісу үшін қажетті нысандарды ұсыну арқылы көрсетіледі. IP мекенжай жоспары орнату үдерісінің алдында тікелей Тараптармен әзірленуі және келісілуі тиіс;  </w:t>
            </w:r>
          </w:p>
          <w:p w14:paraId="0D30EABC" w14:textId="6C8FC2C8" w:rsidR="00656E6B" w:rsidRPr="00157666" w:rsidRDefault="0029055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6</w:t>
            </w:r>
            <w:r w:rsidR="00656E6B" w:rsidRPr="00EC6FBD">
              <w:rPr>
                <w:rFonts w:eastAsiaTheme="minorHAnsi"/>
                <w:color w:val="auto"/>
                <w:sz w:val="20"/>
                <w:szCs w:val="20"/>
                <w:lang w:val="kk-KZ" w:eastAsia="en-US"/>
              </w:rPr>
              <w:t xml:space="preserve">) Орындаушының жауапкершілік аймағына Орындаушының деректер желісі және тиісті желілік инфрақұрылым кіреді. Қызметке толық қосылу </w:t>
            </w:r>
            <w:r w:rsidR="00656E6B">
              <w:rPr>
                <w:rFonts w:eastAsiaTheme="minorHAnsi"/>
                <w:color w:val="auto"/>
                <w:sz w:val="20"/>
                <w:szCs w:val="20"/>
                <w:lang w:val="kk-KZ" w:eastAsia="en-US"/>
              </w:rPr>
              <w:t xml:space="preserve">1 сұлба бойынша </w:t>
            </w:r>
            <w:r w:rsidR="00656E6B" w:rsidRPr="00EC6FBD">
              <w:rPr>
                <w:rFonts w:eastAsiaTheme="minorHAnsi"/>
                <w:color w:val="auto"/>
                <w:sz w:val="20"/>
                <w:szCs w:val="20"/>
                <w:lang w:val="kk-KZ" w:eastAsia="en-US"/>
              </w:rPr>
              <w:t xml:space="preserve">Шартқа қол қойған сәттен бастап </w:t>
            </w:r>
            <w:r w:rsidR="00B55A7B">
              <w:rPr>
                <w:rFonts w:eastAsiaTheme="minorHAnsi"/>
                <w:color w:val="auto"/>
                <w:sz w:val="20"/>
                <w:szCs w:val="20"/>
                <w:lang w:val="kk-KZ" w:eastAsia="en-US"/>
              </w:rPr>
              <w:t>1</w:t>
            </w:r>
            <w:r w:rsidR="00656E6B" w:rsidRPr="00EC6FBD">
              <w:rPr>
                <w:rFonts w:eastAsiaTheme="minorHAnsi"/>
                <w:color w:val="auto"/>
                <w:sz w:val="20"/>
                <w:szCs w:val="20"/>
                <w:lang w:val="kk-KZ" w:eastAsia="en-US"/>
              </w:rPr>
              <w:t>5 (</w:t>
            </w:r>
            <w:r w:rsidR="00B55A7B">
              <w:rPr>
                <w:rFonts w:eastAsiaTheme="minorHAnsi"/>
                <w:color w:val="auto"/>
                <w:sz w:val="20"/>
                <w:szCs w:val="20"/>
                <w:lang w:val="kk-KZ" w:eastAsia="en-US"/>
              </w:rPr>
              <w:t xml:space="preserve">оң </w:t>
            </w:r>
            <w:r w:rsidR="00656E6B" w:rsidRPr="00EC6FBD">
              <w:rPr>
                <w:rFonts w:eastAsiaTheme="minorHAnsi"/>
                <w:color w:val="auto"/>
                <w:sz w:val="20"/>
                <w:szCs w:val="20"/>
                <w:lang w:val="kk-KZ" w:eastAsia="en-US"/>
              </w:rPr>
              <w:t>бес) күнтізбел</w:t>
            </w:r>
            <w:r w:rsidR="00656E6B">
              <w:rPr>
                <w:rFonts w:eastAsiaTheme="minorHAnsi"/>
                <w:color w:val="auto"/>
                <w:sz w:val="20"/>
                <w:szCs w:val="20"/>
                <w:lang w:val="kk-KZ" w:eastAsia="en-US"/>
              </w:rPr>
              <w:t>ік күн ішінде жүргізілуі тиіс</w:t>
            </w:r>
            <w:r w:rsidR="00656E6B" w:rsidRPr="00157666">
              <w:rPr>
                <w:rFonts w:eastAsiaTheme="minorHAnsi"/>
                <w:color w:val="auto"/>
                <w:sz w:val="20"/>
                <w:szCs w:val="20"/>
                <w:lang w:val="kk-KZ" w:eastAsia="en-US"/>
              </w:rPr>
              <w:t>;</w:t>
            </w:r>
          </w:p>
          <w:p w14:paraId="28A9E153" w14:textId="76D5DDB3" w:rsidR="00656E6B" w:rsidRPr="00EC6FBD" w:rsidRDefault="0029055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lastRenderedPageBreak/>
              <w:t>7</w:t>
            </w:r>
            <w:r w:rsidR="00656E6B" w:rsidRPr="00EC6FBD">
              <w:rPr>
                <w:rFonts w:eastAsiaTheme="minorHAnsi"/>
                <w:color w:val="auto"/>
                <w:sz w:val="20"/>
                <w:szCs w:val="20"/>
                <w:lang w:val="kk-KZ" w:eastAsia="en-US"/>
              </w:rPr>
              <w:t>) Орындаушының жауапкершілігі Орындаушының соңғы жабдықта Тапсырыс берушінің ғимаратында аяқталады.</w:t>
            </w:r>
            <w:r w:rsidR="007A43BC">
              <w:rPr>
                <w:rFonts w:eastAsiaTheme="minorHAnsi"/>
                <w:color w:val="auto"/>
                <w:sz w:val="20"/>
                <w:szCs w:val="20"/>
                <w:lang w:val="kk-KZ" w:eastAsia="en-US"/>
              </w:rPr>
              <w:t xml:space="preserve"> </w:t>
            </w:r>
            <w:r w:rsidR="00656E6B" w:rsidRPr="00EC6FBD">
              <w:rPr>
                <w:rFonts w:eastAsiaTheme="minorHAnsi"/>
                <w:color w:val="auto"/>
                <w:sz w:val="20"/>
                <w:szCs w:val="20"/>
                <w:lang w:val="kk-KZ" w:eastAsia="en-US"/>
              </w:rPr>
              <w:t>Қызмет көрсету орны болып табылатын ғимарат Тапсырыс берушінің ведомстволық ғимараты болса немесе Мердігер ғимарат ішінде ішкі сымдарды ұйымдастыруға мүмкіндігі болмаса, ішкі сымдарды Тапсырыс берушінің мамандары береді;</w:t>
            </w:r>
          </w:p>
          <w:p w14:paraId="1835FB61" w14:textId="74C80E36" w:rsidR="00656E6B" w:rsidRDefault="0029055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8</w:t>
            </w:r>
            <w:r w:rsidR="007A43BC">
              <w:rPr>
                <w:rFonts w:eastAsiaTheme="minorHAnsi"/>
                <w:color w:val="auto"/>
                <w:sz w:val="20"/>
                <w:szCs w:val="20"/>
                <w:lang w:val="kk-KZ" w:eastAsia="en-US"/>
              </w:rPr>
              <w:t>)</w:t>
            </w:r>
            <w:r w:rsidR="00656E6B" w:rsidRPr="00EC6FBD">
              <w:rPr>
                <w:rFonts w:eastAsiaTheme="minorHAnsi"/>
                <w:color w:val="auto"/>
                <w:sz w:val="20"/>
                <w:szCs w:val="20"/>
                <w:lang w:val="kk-KZ" w:eastAsia="en-US"/>
              </w:rPr>
              <w:t xml:space="preserve"> Жабдық бойынша Орындаушының желісіне қол жеткізуді ұсыну кезінде Қызметтерді Орындаушының жауапкершілік аймағы Орындаушының шекаралық бағдарлауышының (немесе өзге де жабдықтың) сыртқы интерфейсінде аяқталады;</w:t>
            </w:r>
          </w:p>
          <w:p w14:paraId="69F983FD" w14:textId="69243D8C" w:rsidR="00656E6B" w:rsidRPr="00157666" w:rsidRDefault="0029055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9</w:t>
            </w:r>
            <w:r w:rsidR="00656E6B">
              <w:rPr>
                <w:rFonts w:eastAsiaTheme="minorHAnsi"/>
                <w:color w:val="auto"/>
                <w:sz w:val="20"/>
                <w:szCs w:val="20"/>
                <w:lang w:val="kk-KZ" w:eastAsia="en-US"/>
              </w:rPr>
              <w:t xml:space="preserve">) </w:t>
            </w:r>
            <w:r w:rsidR="00656E6B" w:rsidRPr="00FD6FF0">
              <w:rPr>
                <w:rFonts w:eastAsiaTheme="minorHAnsi"/>
                <w:color w:val="auto"/>
                <w:sz w:val="20"/>
                <w:szCs w:val="20"/>
                <w:lang w:val="kk-KZ" w:eastAsia="en-US"/>
              </w:rPr>
              <w:t>Егер Тапсырыс беруші оны орындаушыдан уақытша пайдалануға алса, Орындаушының жауапкершілік аймағына модем және өзге де жабдықтар кіреді;</w:t>
            </w:r>
          </w:p>
          <w:p w14:paraId="24497341" w14:textId="7B7C026A" w:rsidR="00656E6B" w:rsidRPr="00157666" w:rsidRDefault="0029055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10</w:t>
            </w:r>
            <w:r w:rsidR="00656E6B" w:rsidRPr="00157666">
              <w:rPr>
                <w:rFonts w:eastAsiaTheme="minorHAnsi"/>
                <w:color w:val="auto"/>
                <w:sz w:val="20"/>
                <w:szCs w:val="20"/>
                <w:lang w:val="kk-KZ" w:eastAsia="en-US"/>
              </w:rPr>
              <w:t>) Қызметті Орындаушы дайындық және құрастыру жұмыстарының барлық көлемін дербес, меншікті қаражат есебінен орындайды;</w:t>
            </w:r>
          </w:p>
          <w:p w14:paraId="30D73F22" w14:textId="3A5AEE49" w:rsidR="00656E6B" w:rsidRPr="00EC6FBD" w:rsidRDefault="007A43B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1</w:t>
            </w:r>
            <w:r w:rsidR="0029055C">
              <w:rPr>
                <w:rFonts w:eastAsiaTheme="minorHAnsi"/>
                <w:color w:val="auto"/>
                <w:sz w:val="20"/>
                <w:szCs w:val="20"/>
                <w:lang w:val="kk-KZ" w:eastAsia="en-US"/>
              </w:rPr>
              <w:t>1</w:t>
            </w:r>
            <w:r w:rsidR="00656E6B" w:rsidRPr="00EC6FBD">
              <w:rPr>
                <w:rFonts w:eastAsiaTheme="minorHAnsi"/>
                <w:color w:val="auto"/>
                <w:sz w:val="20"/>
                <w:szCs w:val="20"/>
                <w:lang w:val="kk-KZ" w:eastAsia="en-US"/>
              </w:rPr>
              <w:t>) Тапсырыс берушінің жауапкершілік аймағына барлық бағдарламалық өнімдерді, компьютерлерді және жергілікті желінің желілік құрылғыларын қоса алғанда, оның жергілікті желісі кіреді;</w:t>
            </w:r>
          </w:p>
          <w:p w14:paraId="4C9DCFDF" w14:textId="7C692289" w:rsidR="00656E6B" w:rsidRPr="00EC6FBD" w:rsidRDefault="007A43B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1</w:t>
            </w:r>
            <w:r w:rsidR="0029055C">
              <w:rPr>
                <w:rFonts w:eastAsiaTheme="minorHAnsi"/>
                <w:color w:val="auto"/>
                <w:sz w:val="20"/>
                <w:szCs w:val="20"/>
                <w:lang w:val="kk-KZ" w:eastAsia="en-US"/>
              </w:rPr>
              <w:t>2</w:t>
            </w:r>
            <w:r w:rsidR="00656E6B" w:rsidRPr="00EC6FBD">
              <w:rPr>
                <w:rFonts w:eastAsiaTheme="minorHAnsi"/>
                <w:color w:val="auto"/>
                <w:sz w:val="20"/>
                <w:szCs w:val="20"/>
                <w:lang w:val="kk-KZ" w:eastAsia="en-US"/>
              </w:rPr>
              <w:t>) Тапсырыс берушінің жауапкершілік а</w:t>
            </w:r>
            <w:bookmarkStart w:id="1" w:name="_GoBack"/>
            <w:bookmarkEnd w:id="1"/>
            <w:r w:rsidR="00656E6B" w:rsidRPr="00EC6FBD">
              <w:rPr>
                <w:rFonts w:eastAsiaTheme="minorHAnsi"/>
                <w:color w:val="auto"/>
                <w:sz w:val="20"/>
                <w:szCs w:val="20"/>
                <w:lang w:val="kk-KZ" w:eastAsia="en-US"/>
              </w:rPr>
              <w:t xml:space="preserve">ймағына Орындаушының желісіне қол жеткізуді ұйымдастыру үшін Тапсырыс беруші пайдаланатын өзінің арна құраушы жабдығы (модем, медиаконвертер, бағдарлауыш) кіреді; </w:t>
            </w:r>
          </w:p>
          <w:p w14:paraId="5D3C73A7" w14:textId="7A748F32" w:rsidR="00656E6B" w:rsidRPr="00EC6FBD" w:rsidRDefault="007A43B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1</w:t>
            </w:r>
            <w:r w:rsidR="0029055C">
              <w:rPr>
                <w:rFonts w:eastAsiaTheme="minorHAnsi"/>
                <w:color w:val="auto"/>
                <w:sz w:val="20"/>
                <w:szCs w:val="20"/>
                <w:lang w:val="kk-KZ" w:eastAsia="en-US"/>
              </w:rPr>
              <w:t>3</w:t>
            </w:r>
            <w:r w:rsidR="00656E6B" w:rsidRPr="00EC6FBD">
              <w:rPr>
                <w:rFonts w:eastAsiaTheme="minorHAnsi"/>
                <w:color w:val="auto"/>
                <w:sz w:val="20"/>
                <w:szCs w:val="20"/>
                <w:lang w:val="kk-KZ" w:eastAsia="en-US"/>
              </w:rPr>
              <w:t>) Тапсырыс беру</w:t>
            </w:r>
            <w:r w:rsidR="006F63CA">
              <w:rPr>
                <w:rFonts w:eastAsiaTheme="minorHAnsi"/>
                <w:color w:val="auto"/>
                <w:sz w:val="20"/>
                <w:szCs w:val="20"/>
                <w:lang w:val="kk-KZ" w:eastAsia="en-US"/>
              </w:rPr>
              <w:t>шінің кеңселерінде белгіленген О</w:t>
            </w:r>
            <w:r w:rsidR="00656E6B" w:rsidRPr="00EC6FBD">
              <w:rPr>
                <w:rFonts w:eastAsiaTheme="minorHAnsi"/>
                <w:color w:val="auto"/>
                <w:sz w:val="20"/>
                <w:szCs w:val="20"/>
                <w:lang w:val="kk-KZ" w:eastAsia="en-US"/>
              </w:rPr>
              <w:t xml:space="preserve">рындаушының түпкі немесе басқа жабдығы Тапсырыс берушіге уақытша пайдалануға беріледі және Тапсырыс берушінің жабдықты зақымдағаны немесе жоғалғаны үшін толық жауапкершілігі, сондай-ақ акт жасау сәтіндегі жабдықтың құны көрсетілетін уақытша пайдалануға арналған актілерге сәйкес пайдалануында болады; </w:t>
            </w:r>
          </w:p>
          <w:p w14:paraId="732DBF1B" w14:textId="49F163B6" w:rsidR="00656E6B" w:rsidRPr="00EC6FBD" w:rsidRDefault="007A43B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1</w:t>
            </w:r>
            <w:r w:rsidR="0029055C">
              <w:rPr>
                <w:rFonts w:eastAsiaTheme="minorHAnsi"/>
                <w:color w:val="auto"/>
                <w:sz w:val="20"/>
                <w:szCs w:val="20"/>
                <w:lang w:val="kk-KZ" w:eastAsia="en-US"/>
              </w:rPr>
              <w:t>4</w:t>
            </w:r>
            <w:r w:rsidR="00656E6B" w:rsidRPr="00EC6FBD">
              <w:rPr>
                <w:rFonts w:eastAsiaTheme="minorHAnsi"/>
                <w:color w:val="auto"/>
                <w:sz w:val="20"/>
                <w:szCs w:val="20"/>
                <w:lang w:val="kk-KZ" w:eastAsia="en-US"/>
              </w:rPr>
              <w:t>) Тапсырыс беруші Орындаушының жабдығы, жерге тұйықтау, үздіксіз электрмен қоректендіру, үй- жайдағы температуралық режим Цельсий бойынша 18-24 градус деңгейінде</w:t>
            </w:r>
          </w:p>
          <w:p w14:paraId="3D096F29" w14:textId="77777777" w:rsidR="00656E6B" w:rsidRPr="00EC6FBD" w:rsidRDefault="00656E6B" w:rsidP="00000834">
            <w:pPr>
              <w:autoSpaceDE w:val="0"/>
              <w:autoSpaceDN w:val="0"/>
              <w:adjustRightInd w:val="0"/>
              <w:jc w:val="both"/>
              <w:rPr>
                <w:rFonts w:eastAsiaTheme="minorHAnsi"/>
                <w:color w:val="auto"/>
                <w:sz w:val="20"/>
                <w:szCs w:val="20"/>
                <w:lang w:val="kk-KZ" w:eastAsia="en-US"/>
              </w:rPr>
            </w:pPr>
            <w:r w:rsidRPr="00EC6FBD">
              <w:rPr>
                <w:rFonts w:eastAsiaTheme="minorHAnsi"/>
                <w:color w:val="auto"/>
                <w:sz w:val="20"/>
                <w:szCs w:val="20"/>
                <w:lang w:val="kk-KZ" w:eastAsia="en-US"/>
              </w:rPr>
              <w:t xml:space="preserve">сақталуы тиіс болатын үй-жайға электр келуін қамтамасыз етеді; </w:t>
            </w:r>
          </w:p>
          <w:p w14:paraId="2DFA5794" w14:textId="10A8D369" w:rsidR="00656E6B" w:rsidRPr="007710EB" w:rsidRDefault="007A43B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1</w:t>
            </w:r>
            <w:r w:rsidR="0029055C">
              <w:rPr>
                <w:rFonts w:eastAsiaTheme="minorHAnsi"/>
                <w:color w:val="auto"/>
                <w:sz w:val="20"/>
                <w:szCs w:val="20"/>
                <w:lang w:val="kk-KZ" w:eastAsia="en-US"/>
              </w:rPr>
              <w:t>5</w:t>
            </w:r>
            <w:r w:rsidR="00656E6B" w:rsidRPr="00EC6FBD">
              <w:rPr>
                <w:rFonts w:eastAsiaTheme="minorHAnsi"/>
                <w:color w:val="auto"/>
                <w:sz w:val="20"/>
                <w:szCs w:val="20"/>
                <w:lang w:val="kk-KZ" w:eastAsia="en-US"/>
              </w:rPr>
              <w:t>) Тапсырыс беруші Орындаушының жабдығы орналасқан жерді ұрлықтан, өрттен, вандализмнен және т. б. қоршалған қауіпсіз жағдайда ұстауға жауап береді.</w:t>
            </w:r>
          </w:p>
          <w:p w14:paraId="77FEA0E1" w14:textId="522DC499" w:rsidR="00656E6B" w:rsidRPr="008C35D6" w:rsidRDefault="007A43BC"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1</w:t>
            </w:r>
            <w:r w:rsidR="0029055C">
              <w:rPr>
                <w:rFonts w:eastAsiaTheme="minorHAnsi"/>
                <w:color w:val="auto"/>
                <w:sz w:val="20"/>
                <w:szCs w:val="20"/>
                <w:lang w:val="kk-KZ" w:eastAsia="en-US"/>
              </w:rPr>
              <w:t>6</w:t>
            </w:r>
            <w:r w:rsidR="00656E6B" w:rsidRPr="008C35D6">
              <w:rPr>
                <w:rFonts w:eastAsiaTheme="minorHAnsi"/>
                <w:color w:val="auto"/>
                <w:sz w:val="20"/>
                <w:szCs w:val="20"/>
                <w:lang w:val="kk-KZ" w:eastAsia="en-US"/>
              </w:rPr>
              <w:t>) Қызметтің қолжетімділігі:</w:t>
            </w:r>
          </w:p>
          <w:p w14:paraId="7E6EC8F4" w14:textId="77777777" w:rsidR="00656E6B" w:rsidRPr="008C35D6" w:rsidRDefault="00656E6B" w:rsidP="00000834">
            <w:pPr>
              <w:autoSpaceDE w:val="0"/>
              <w:autoSpaceDN w:val="0"/>
              <w:adjustRightInd w:val="0"/>
              <w:jc w:val="both"/>
              <w:rPr>
                <w:rFonts w:eastAsiaTheme="minorHAnsi"/>
                <w:color w:val="auto"/>
                <w:sz w:val="20"/>
                <w:szCs w:val="20"/>
                <w:lang w:val="kk-KZ" w:eastAsia="en-US"/>
              </w:rPr>
            </w:pPr>
            <w:r w:rsidRPr="008C35D6">
              <w:rPr>
                <w:rFonts w:eastAsiaTheme="minorHAnsi"/>
                <w:color w:val="auto"/>
                <w:sz w:val="20"/>
                <w:szCs w:val="20"/>
                <w:lang w:val="kk-KZ" w:eastAsia="en-US"/>
              </w:rPr>
              <w:t>Орындаушы айына 95%-тен кем емес қолжетімділік коэффициентін қамтамасыз етеді.</w:t>
            </w:r>
          </w:p>
          <w:p w14:paraId="1B182BE9" w14:textId="01DEB413" w:rsidR="00656E6B" w:rsidRPr="008C35D6" w:rsidRDefault="00656E6B" w:rsidP="00000834">
            <w:pPr>
              <w:autoSpaceDE w:val="0"/>
              <w:autoSpaceDN w:val="0"/>
              <w:adjustRightInd w:val="0"/>
              <w:jc w:val="both"/>
              <w:rPr>
                <w:rFonts w:eastAsiaTheme="minorHAnsi"/>
                <w:color w:val="auto"/>
                <w:sz w:val="20"/>
                <w:szCs w:val="20"/>
                <w:lang w:val="kk-KZ" w:eastAsia="en-US"/>
              </w:rPr>
            </w:pPr>
            <w:r w:rsidRPr="008C35D6">
              <w:rPr>
                <w:rFonts w:eastAsiaTheme="minorHAnsi"/>
                <w:color w:val="auto"/>
                <w:sz w:val="20"/>
                <w:szCs w:val="20"/>
                <w:lang w:val="kk-KZ" w:eastAsia="en-US"/>
              </w:rPr>
              <w:t>Деректерді беру торабынан тыс байланыс желілері зақымданған кезде Орындаушы осындай байланыс желілеріндегі зақымданған жерлерді жөндеуге қажетті шараларды қабылдайды.</w:t>
            </w:r>
            <w:r w:rsidR="007A43BC">
              <w:rPr>
                <w:rFonts w:eastAsiaTheme="minorHAnsi"/>
                <w:color w:val="auto"/>
                <w:sz w:val="20"/>
                <w:szCs w:val="20"/>
                <w:lang w:val="kk-KZ" w:eastAsia="en-US"/>
              </w:rPr>
              <w:t xml:space="preserve"> </w:t>
            </w:r>
            <w:r w:rsidRPr="008C35D6">
              <w:rPr>
                <w:rFonts w:eastAsiaTheme="minorHAnsi"/>
                <w:color w:val="auto"/>
                <w:sz w:val="20"/>
                <w:szCs w:val="20"/>
                <w:lang w:val="kk-KZ" w:eastAsia="en-US"/>
              </w:rPr>
              <w:t>Арна істен шыққан жағдайда Тапсырыс берушінің кезекші операторы туындаған проблема туралы Орындаушының техникалық қолдау қызметіне хабарлайды, ол проблеманың мәртебесін айқындайды және ақауды жөндеу үшін тиісті персоналды шақырады.</w:t>
            </w:r>
          </w:p>
          <w:p w14:paraId="09595C98" w14:textId="77777777" w:rsidR="00656E6B" w:rsidRPr="008C35D6" w:rsidRDefault="00656E6B" w:rsidP="00000834">
            <w:pPr>
              <w:autoSpaceDE w:val="0"/>
              <w:autoSpaceDN w:val="0"/>
              <w:adjustRightInd w:val="0"/>
              <w:jc w:val="both"/>
              <w:rPr>
                <w:rFonts w:eastAsiaTheme="minorHAnsi"/>
                <w:color w:val="auto"/>
                <w:sz w:val="20"/>
                <w:szCs w:val="20"/>
                <w:lang w:val="kk-KZ" w:eastAsia="en-US"/>
              </w:rPr>
            </w:pPr>
            <w:r w:rsidRPr="008C35D6">
              <w:rPr>
                <w:rFonts w:eastAsiaTheme="minorHAnsi"/>
                <w:color w:val="auto"/>
                <w:sz w:val="20"/>
                <w:szCs w:val="20"/>
                <w:lang w:val="kk-KZ" w:eastAsia="en-US"/>
              </w:rPr>
              <w:t>Тапсырыс берушінің өтінішін алған сәттен бастап бір сағат ішінде Орындаушы зақымданған жерлерді жөндеуге қажетті шараларды қабылдайды және қажет болған жағдайда Тапсырыс берушіге ақауларды жөндеуге тиісті персоналды жібереді. Орындаушы Тапсырыс берушіні зақымданған жерлерді жөндеу үшін қабылданған шаралар туралы хабардар етеді.</w:t>
            </w:r>
          </w:p>
          <w:p w14:paraId="4441E99E" w14:textId="77777777" w:rsidR="00656E6B" w:rsidRPr="008C35D6" w:rsidRDefault="00656E6B" w:rsidP="00000834">
            <w:pPr>
              <w:autoSpaceDE w:val="0"/>
              <w:autoSpaceDN w:val="0"/>
              <w:adjustRightInd w:val="0"/>
              <w:jc w:val="both"/>
              <w:rPr>
                <w:rFonts w:eastAsiaTheme="minorHAnsi"/>
                <w:color w:val="auto"/>
                <w:sz w:val="20"/>
                <w:szCs w:val="20"/>
                <w:lang w:val="kk-KZ" w:eastAsia="en-US"/>
              </w:rPr>
            </w:pPr>
            <w:r w:rsidRPr="008C35D6">
              <w:rPr>
                <w:rFonts w:eastAsiaTheme="minorHAnsi"/>
                <w:color w:val="auto"/>
                <w:sz w:val="20"/>
                <w:szCs w:val="20"/>
                <w:lang w:val="kk-KZ" w:eastAsia="en-US"/>
              </w:rPr>
              <w:t>Орындаушының деректерді беру торабынан тыс байланыс желілері зақымданған кезде, сондай-ақ, ведомстволық байланыс желілеріндегі зақымданулар кезінде осындай байланыс желілеріндегі зақымдануларды жөндеу уақыты Бөгде байланыс операторларымен жасалған Шарттың талаптарына тікелей қатысты болады.</w:t>
            </w:r>
          </w:p>
          <w:p w14:paraId="2FAC274B" w14:textId="77777777" w:rsidR="00656E6B" w:rsidRPr="008C35D6" w:rsidRDefault="00656E6B" w:rsidP="00000834">
            <w:pPr>
              <w:autoSpaceDE w:val="0"/>
              <w:autoSpaceDN w:val="0"/>
              <w:adjustRightInd w:val="0"/>
              <w:jc w:val="both"/>
              <w:rPr>
                <w:rFonts w:eastAsiaTheme="minorHAnsi"/>
                <w:color w:val="auto"/>
                <w:sz w:val="20"/>
                <w:szCs w:val="20"/>
                <w:lang w:val="kk-KZ" w:eastAsia="en-US"/>
              </w:rPr>
            </w:pPr>
            <w:r w:rsidRPr="008C35D6">
              <w:rPr>
                <w:rFonts w:eastAsiaTheme="minorHAnsi"/>
                <w:color w:val="auto"/>
                <w:sz w:val="20"/>
                <w:szCs w:val="20"/>
                <w:lang w:val="kk-KZ" w:eastAsia="en-US"/>
              </w:rPr>
              <w:t>Профилактикалық жұмыстар түнгі уақытта жүргізіледі. Тапсырыс берушіге жұмыс жүргізілетіні туралы 48 сағат бұрын хабарланады.</w:t>
            </w:r>
          </w:p>
          <w:p w14:paraId="7A6C3A5D" w14:textId="77777777" w:rsidR="00656E6B" w:rsidRPr="00157666" w:rsidRDefault="00656E6B" w:rsidP="00000834">
            <w:pPr>
              <w:autoSpaceDE w:val="0"/>
              <w:autoSpaceDN w:val="0"/>
              <w:adjustRightInd w:val="0"/>
              <w:jc w:val="both"/>
              <w:rPr>
                <w:rFonts w:eastAsiaTheme="minorHAnsi"/>
                <w:color w:val="auto"/>
                <w:sz w:val="20"/>
                <w:szCs w:val="20"/>
                <w:lang w:val="kk-KZ" w:eastAsia="en-US"/>
              </w:rPr>
            </w:pPr>
            <w:r w:rsidRPr="000205CD">
              <w:rPr>
                <w:rFonts w:eastAsiaTheme="minorHAnsi"/>
                <w:color w:val="auto"/>
                <w:sz w:val="20"/>
                <w:szCs w:val="20"/>
                <w:lang w:val="kk-KZ" w:eastAsia="en-US"/>
              </w:rPr>
              <w:t xml:space="preserve">Орындаушы Шартқа қол қойылған күннен бастап 3 (үш) жұмыс күні ішінде техникалық қолдау қызметінің байланыс телефондарын </w:t>
            </w:r>
            <w:r w:rsidRPr="000205CD">
              <w:rPr>
                <w:rFonts w:eastAsiaTheme="minorHAnsi"/>
                <w:color w:val="auto"/>
                <w:sz w:val="20"/>
                <w:szCs w:val="20"/>
                <w:lang w:val="kk-KZ" w:eastAsia="en-US"/>
              </w:rPr>
              <w:lastRenderedPageBreak/>
              <w:t>көрсете отырып, ресми хат жолдауға міндеттенеді.</w:t>
            </w:r>
          </w:p>
          <w:p w14:paraId="57AEED88" w14:textId="77777777" w:rsidR="007A43BC" w:rsidRDefault="007A43BC" w:rsidP="00000834">
            <w:pPr>
              <w:autoSpaceDE w:val="0"/>
              <w:autoSpaceDN w:val="0"/>
              <w:adjustRightInd w:val="0"/>
              <w:jc w:val="both"/>
              <w:rPr>
                <w:rFonts w:eastAsiaTheme="minorHAnsi"/>
                <w:color w:val="auto"/>
                <w:sz w:val="20"/>
                <w:szCs w:val="20"/>
                <w:lang w:val="kk-KZ" w:eastAsia="en-US"/>
              </w:rPr>
            </w:pPr>
          </w:p>
          <w:p w14:paraId="250804FD" w14:textId="77777777" w:rsidR="00656E6B" w:rsidRDefault="00656E6B" w:rsidP="00000834">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Орындаушының</w:t>
            </w:r>
            <w:r w:rsidRPr="00157666">
              <w:rPr>
                <w:rFonts w:eastAsiaTheme="minorHAnsi"/>
                <w:color w:val="auto"/>
                <w:sz w:val="20"/>
                <w:szCs w:val="20"/>
                <w:lang w:val="kk-KZ" w:eastAsia="en-US"/>
              </w:rPr>
              <w:t xml:space="preserve"> қызметтерді көрсетуі ай сайын тең бөліктерде жүзеге асырылады. </w:t>
            </w:r>
            <w:r>
              <w:rPr>
                <w:rFonts w:eastAsiaTheme="minorHAnsi"/>
                <w:color w:val="auto"/>
                <w:sz w:val="20"/>
                <w:szCs w:val="20"/>
                <w:lang w:val="kk-KZ" w:eastAsia="en-US"/>
              </w:rPr>
              <w:t>Орындаушы</w:t>
            </w:r>
            <w:r w:rsidRPr="00157666">
              <w:rPr>
                <w:rFonts w:eastAsiaTheme="minorHAnsi"/>
                <w:color w:val="auto"/>
                <w:sz w:val="20"/>
                <w:szCs w:val="20"/>
                <w:lang w:val="kk-KZ" w:eastAsia="en-US"/>
              </w:rPr>
              <w:t xml:space="preserve"> есепті айдан кейінгі айдың 10-нан кешіктірмей Тапсырыс берушіге көрсетілген қызмет актісін жасап жіберуге міндетті.</w:t>
            </w:r>
          </w:p>
          <w:p w14:paraId="6CDB4FD3" w14:textId="157D9217" w:rsidR="007A43BC" w:rsidRDefault="00390A59" w:rsidP="00390A59">
            <w:pPr>
              <w:autoSpaceDE w:val="0"/>
              <w:autoSpaceDN w:val="0"/>
              <w:adjustRightInd w:val="0"/>
              <w:jc w:val="both"/>
              <w:rPr>
                <w:color w:val="auto"/>
                <w:sz w:val="20"/>
                <w:szCs w:val="20"/>
                <w:lang w:val="kk-KZ"/>
              </w:rPr>
            </w:pPr>
            <w:r w:rsidRPr="00390A59">
              <w:rPr>
                <w:color w:val="auto"/>
                <w:sz w:val="20"/>
                <w:szCs w:val="20"/>
                <w:lang w:val="kk-KZ"/>
              </w:rPr>
              <w:t xml:space="preserve">Сома келісімшарт бойынша толық </w:t>
            </w:r>
            <w:r w:rsidR="00B21197">
              <w:rPr>
                <w:color w:val="auto"/>
                <w:sz w:val="20"/>
                <w:szCs w:val="20"/>
                <w:lang w:val="kk-KZ"/>
              </w:rPr>
              <w:t>10</w:t>
            </w:r>
            <w:r w:rsidRPr="00390A59">
              <w:rPr>
                <w:color w:val="auto"/>
                <w:sz w:val="20"/>
                <w:szCs w:val="20"/>
                <w:lang w:val="kk-KZ"/>
              </w:rPr>
              <w:t xml:space="preserve"> айлық қызмет негізінде көрсетіледі, келісімшарт жасалғаннан кейін, келісімшарт жасалған күні сома пропорционалды түрде қайта есептеледі. Қажет болған жағдайда, Орындаушы сатып алынатын тауарлардың, жұмыстардың, көрсетілетін қызметтердің көлеміне деген қажеттіліктің азаюымен байланысты келісім-шарт сомасын азайту бөлігінде келісімшартқа қосымша келісім жасасуға міндеттенеді.</w:t>
            </w:r>
          </w:p>
          <w:p w14:paraId="366AC2C8" w14:textId="77777777" w:rsidR="00390A59" w:rsidRDefault="00390A59" w:rsidP="00390A59">
            <w:pPr>
              <w:autoSpaceDE w:val="0"/>
              <w:autoSpaceDN w:val="0"/>
              <w:adjustRightInd w:val="0"/>
              <w:jc w:val="both"/>
              <w:rPr>
                <w:color w:val="auto"/>
                <w:sz w:val="20"/>
                <w:szCs w:val="20"/>
                <w:lang w:val="kk-KZ"/>
              </w:rPr>
            </w:pPr>
          </w:p>
          <w:p w14:paraId="429CDF8B" w14:textId="77777777" w:rsidR="00656E6B" w:rsidRDefault="00656E6B" w:rsidP="00000834">
            <w:pPr>
              <w:autoSpaceDE w:val="0"/>
              <w:autoSpaceDN w:val="0"/>
              <w:adjustRightInd w:val="0"/>
              <w:jc w:val="both"/>
              <w:rPr>
                <w:color w:val="auto"/>
                <w:sz w:val="20"/>
                <w:szCs w:val="20"/>
                <w:lang w:val="kk-KZ"/>
              </w:rPr>
            </w:pPr>
            <w:r>
              <w:rPr>
                <w:color w:val="auto"/>
                <w:sz w:val="20"/>
                <w:szCs w:val="20"/>
                <w:lang w:val="kk-KZ"/>
              </w:rPr>
              <w:t xml:space="preserve">Сұлба 1 - </w:t>
            </w:r>
            <w:r w:rsidRPr="00A57ABB">
              <w:rPr>
                <w:color w:val="auto"/>
                <w:sz w:val="20"/>
                <w:szCs w:val="20"/>
                <w:lang w:val="kk-KZ"/>
              </w:rPr>
              <w:t>Интернет қызметтерін қосу мекенжайлары</w:t>
            </w:r>
          </w:p>
          <w:p w14:paraId="1738B04A" w14:textId="77777777" w:rsidR="00656E6B" w:rsidRPr="00A57ABB" w:rsidRDefault="00656E6B" w:rsidP="0031027A">
            <w:pPr>
              <w:tabs>
                <w:tab w:val="left" w:pos="359"/>
              </w:tabs>
              <w:autoSpaceDE w:val="0"/>
              <w:autoSpaceDN w:val="0"/>
              <w:adjustRightInd w:val="0"/>
              <w:jc w:val="both"/>
              <w:rPr>
                <w:color w:val="auto"/>
                <w:sz w:val="20"/>
                <w:szCs w:val="20"/>
                <w:lang w:val="kk-KZ"/>
              </w:rPr>
            </w:pPr>
            <w:r>
              <w:rPr>
                <w:color w:val="auto"/>
                <w:sz w:val="20"/>
                <w:szCs w:val="20"/>
                <w:lang w:val="kk-KZ"/>
              </w:rPr>
              <w:t xml:space="preserve">Бөлімшенің мекенжайы, Қосу жылдамдығы, </w:t>
            </w:r>
            <w:r w:rsidRPr="00A57ABB">
              <w:rPr>
                <w:color w:val="auto"/>
                <w:sz w:val="20"/>
                <w:szCs w:val="20"/>
                <w:lang w:val="kk-KZ"/>
              </w:rPr>
              <w:t>IP адрестердiң саны</w:t>
            </w:r>
          </w:p>
          <w:p w14:paraId="1AB26DAE" w14:textId="328608AD" w:rsidR="00DE6D83" w:rsidRPr="0031027A" w:rsidRDefault="00DE6D83" w:rsidP="0031027A">
            <w:pPr>
              <w:pStyle w:val="a6"/>
              <w:numPr>
                <w:ilvl w:val="0"/>
                <w:numId w:val="9"/>
              </w:numPr>
              <w:tabs>
                <w:tab w:val="left" w:pos="359"/>
              </w:tabs>
              <w:autoSpaceDE w:val="0"/>
              <w:autoSpaceDN w:val="0"/>
              <w:adjustRightInd w:val="0"/>
              <w:ind w:left="0" w:firstLine="0"/>
              <w:jc w:val="both"/>
              <w:rPr>
                <w:color w:val="auto"/>
                <w:sz w:val="20"/>
                <w:szCs w:val="20"/>
                <w:lang w:val="kk-KZ"/>
              </w:rPr>
            </w:pPr>
            <w:r w:rsidRPr="0031027A">
              <w:rPr>
                <w:color w:val="auto"/>
                <w:sz w:val="20"/>
                <w:szCs w:val="20"/>
                <w:lang w:val="kk-KZ"/>
              </w:rPr>
              <w:t xml:space="preserve">Алматы қ., Желтоксан көш, 185, </w:t>
            </w:r>
            <w:r w:rsidR="004D3F64" w:rsidRPr="0031027A">
              <w:rPr>
                <w:color w:val="auto"/>
                <w:sz w:val="20"/>
                <w:szCs w:val="20"/>
                <w:lang w:val="kk-KZ"/>
              </w:rPr>
              <w:t>120</w:t>
            </w:r>
            <w:r w:rsidRPr="0031027A">
              <w:rPr>
                <w:color w:val="auto"/>
                <w:sz w:val="20"/>
                <w:szCs w:val="20"/>
                <w:lang w:val="kk-KZ"/>
              </w:rPr>
              <w:t xml:space="preserve"> Мбит/с кем емес, 4;</w:t>
            </w:r>
          </w:p>
          <w:p w14:paraId="4FD508CC" w14:textId="77777777" w:rsidR="0031027A" w:rsidRDefault="0031027A" w:rsidP="0031027A">
            <w:pPr>
              <w:pStyle w:val="a6"/>
              <w:numPr>
                <w:ilvl w:val="0"/>
                <w:numId w:val="9"/>
              </w:numPr>
              <w:tabs>
                <w:tab w:val="left" w:pos="359"/>
              </w:tabs>
              <w:autoSpaceDE w:val="0"/>
              <w:autoSpaceDN w:val="0"/>
              <w:adjustRightInd w:val="0"/>
              <w:ind w:left="0" w:firstLine="0"/>
              <w:jc w:val="both"/>
              <w:rPr>
                <w:color w:val="auto"/>
                <w:sz w:val="20"/>
                <w:szCs w:val="20"/>
                <w:lang w:val="kk-KZ"/>
              </w:rPr>
            </w:pPr>
            <w:r w:rsidRPr="00DE6D83">
              <w:rPr>
                <w:color w:val="auto"/>
                <w:sz w:val="20"/>
                <w:szCs w:val="20"/>
                <w:lang w:val="kk-KZ"/>
              </w:rPr>
              <w:t>Алматы</w:t>
            </w:r>
            <w:r>
              <w:rPr>
                <w:color w:val="auto"/>
                <w:sz w:val="20"/>
                <w:szCs w:val="20"/>
                <w:lang w:val="kk-KZ"/>
              </w:rPr>
              <w:t xml:space="preserve"> қ.</w:t>
            </w:r>
            <w:r w:rsidRPr="00DE6D83">
              <w:rPr>
                <w:color w:val="auto"/>
                <w:sz w:val="20"/>
                <w:szCs w:val="20"/>
                <w:lang w:val="kk-KZ"/>
              </w:rPr>
              <w:t xml:space="preserve">, </w:t>
            </w:r>
            <w:r>
              <w:rPr>
                <w:color w:val="auto"/>
                <w:sz w:val="20"/>
                <w:szCs w:val="20"/>
                <w:lang w:val="kk-KZ"/>
              </w:rPr>
              <w:t xml:space="preserve">Желтоксан көш, </w:t>
            </w:r>
            <w:r w:rsidRPr="00DE6D83">
              <w:rPr>
                <w:color w:val="auto"/>
                <w:sz w:val="20"/>
                <w:szCs w:val="20"/>
                <w:lang w:val="kk-KZ"/>
              </w:rPr>
              <w:t xml:space="preserve">185, </w:t>
            </w:r>
            <w:r>
              <w:rPr>
                <w:color w:val="auto"/>
                <w:sz w:val="20"/>
                <w:szCs w:val="20"/>
                <w:lang w:val="kk-KZ"/>
              </w:rPr>
              <w:t>120</w:t>
            </w:r>
            <w:r w:rsidRPr="00DE6D83">
              <w:rPr>
                <w:color w:val="auto"/>
                <w:sz w:val="20"/>
                <w:szCs w:val="20"/>
                <w:lang w:val="kk-KZ"/>
              </w:rPr>
              <w:t xml:space="preserve"> Мбит/с</w:t>
            </w:r>
            <w:r>
              <w:rPr>
                <w:color w:val="auto"/>
                <w:sz w:val="20"/>
                <w:szCs w:val="20"/>
                <w:lang w:val="kk-KZ"/>
              </w:rPr>
              <w:t xml:space="preserve"> кем емес</w:t>
            </w:r>
            <w:r w:rsidRPr="00DE6D83">
              <w:rPr>
                <w:color w:val="auto"/>
                <w:sz w:val="20"/>
                <w:szCs w:val="20"/>
                <w:lang w:val="kk-KZ"/>
              </w:rPr>
              <w:t>, 4</w:t>
            </w:r>
            <w:r>
              <w:rPr>
                <w:color w:val="auto"/>
                <w:sz w:val="20"/>
                <w:szCs w:val="20"/>
                <w:lang w:val="kk-KZ"/>
              </w:rPr>
              <w:t xml:space="preserve"> (резервтік канал)</w:t>
            </w:r>
            <w:r w:rsidRPr="00DE6D83">
              <w:rPr>
                <w:color w:val="auto"/>
                <w:sz w:val="20"/>
                <w:szCs w:val="20"/>
                <w:lang w:val="kk-KZ"/>
              </w:rPr>
              <w:t>;</w:t>
            </w:r>
            <w:r>
              <w:rPr>
                <w:color w:val="auto"/>
                <w:sz w:val="20"/>
                <w:szCs w:val="20"/>
                <w:lang w:val="kk-KZ"/>
              </w:rPr>
              <w:t xml:space="preserve"> </w:t>
            </w:r>
          </w:p>
          <w:p w14:paraId="0F40B080" w14:textId="77777777" w:rsidR="0031027A" w:rsidRDefault="00656E6B" w:rsidP="0031027A">
            <w:pPr>
              <w:pStyle w:val="a6"/>
              <w:numPr>
                <w:ilvl w:val="0"/>
                <w:numId w:val="9"/>
              </w:numPr>
              <w:tabs>
                <w:tab w:val="left" w:pos="359"/>
              </w:tabs>
              <w:autoSpaceDE w:val="0"/>
              <w:autoSpaceDN w:val="0"/>
              <w:adjustRightInd w:val="0"/>
              <w:ind w:left="0" w:firstLine="0"/>
              <w:jc w:val="both"/>
              <w:rPr>
                <w:color w:val="auto"/>
                <w:sz w:val="20"/>
                <w:szCs w:val="20"/>
                <w:lang w:val="kk-KZ"/>
              </w:rPr>
            </w:pPr>
            <w:r w:rsidRPr="0031027A">
              <w:rPr>
                <w:color w:val="auto"/>
                <w:sz w:val="20"/>
                <w:szCs w:val="20"/>
                <w:lang w:val="kk-KZ"/>
              </w:rPr>
              <w:t xml:space="preserve">Көкшетау қ., </w:t>
            </w:r>
            <w:r w:rsidR="0031027A" w:rsidRPr="0031027A">
              <w:rPr>
                <w:color w:val="auto"/>
                <w:sz w:val="20"/>
                <w:szCs w:val="20"/>
                <w:lang w:val="kk-KZ"/>
              </w:rPr>
              <w:t>Құдайбердіұлы көшесі, 1/1</w:t>
            </w:r>
            <w:r w:rsidRPr="0031027A">
              <w:rPr>
                <w:color w:val="auto"/>
                <w:sz w:val="20"/>
                <w:szCs w:val="20"/>
                <w:lang w:val="kk-KZ"/>
              </w:rPr>
              <w:t xml:space="preserve">, </w:t>
            </w:r>
            <w:r w:rsidR="004D3F64" w:rsidRPr="0031027A">
              <w:rPr>
                <w:color w:val="auto"/>
                <w:sz w:val="20"/>
                <w:szCs w:val="20"/>
                <w:lang w:val="kk-KZ"/>
              </w:rPr>
              <w:t>20</w:t>
            </w:r>
            <w:r w:rsidRPr="0031027A">
              <w:rPr>
                <w:color w:val="auto"/>
                <w:sz w:val="20"/>
                <w:szCs w:val="20"/>
                <w:lang w:val="kk-KZ"/>
              </w:rPr>
              <w:t xml:space="preserve"> Мбит/с кем емес, 4;</w:t>
            </w:r>
          </w:p>
          <w:p w14:paraId="5D036F39" w14:textId="77777777" w:rsidR="0031027A" w:rsidRDefault="00656E6B" w:rsidP="0031027A">
            <w:pPr>
              <w:pStyle w:val="a6"/>
              <w:numPr>
                <w:ilvl w:val="0"/>
                <w:numId w:val="9"/>
              </w:numPr>
              <w:tabs>
                <w:tab w:val="left" w:pos="359"/>
              </w:tabs>
              <w:autoSpaceDE w:val="0"/>
              <w:autoSpaceDN w:val="0"/>
              <w:adjustRightInd w:val="0"/>
              <w:ind w:left="0" w:firstLine="0"/>
              <w:jc w:val="both"/>
              <w:rPr>
                <w:color w:val="auto"/>
                <w:sz w:val="20"/>
                <w:szCs w:val="20"/>
                <w:lang w:val="kk-KZ"/>
              </w:rPr>
            </w:pPr>
            <w:r w:rsidRPr="0031027A">
              <w:rPr>
                <w:color w:val="auto"/>
                <w:sz w:val="20"/>
                <w:szCs w:val="20"/>
                <w:lang w:val="kk-KZ"/>
              </w:rPr>
              <w:t xml:space="preserve">Қостанай қ., Қаирбеков көш., 312, </w:t>
            </w:r>
            <w:r w:rsidR="004D3F64" w:rsidRPr="0031027A">
              <w:rPr>
                <w:color w:val="auto"/>
                <w:sz w:val="20"/>
                <w:szCs w:val="20"/>
                <w:lang w:val="kk-KZ"/>
              </w:rPr>
              <w:t>20</w:t>
            </w:r>
            <w:r w:rsidRPr="0031027A">
              <w:rPr>
                <w:color w:val="auto"/>
                <w:sz w:val="20"/>
                <w:szCs w:val="20"/>
                <w:lang w:val="kk-KZ"/>
              </w:rPr>
              <w:t xml:space="preserve"> Мбит/с кем емес, 4</w:t>
            </w:r>
            <w:r w:rsidRPr="0031027A">
              <w:rPr>
                <w:color w:val="auto"/>
                <w:sz w:val="20"/>
                <w:szCs w:val="20"/>
              </w:rPr>
              <w:t>;</w:t>
            </w:r>
          </w:p>
          <w:p w14:paraId="6B3719F6" w14:textId="77777777" w:rsidR="0031027A" w:rsidRDefault="00656E6B" w:rsidP="0031027A">
            <w:pPr>
              <w:pStyle w:val="a6"/>
              <w:numPr>
                <w:ilvl w:val="0"/>
                <w:numId w:val="9"/>
              </w:numPr>
              <w:tabs>
                <w:tab w:val="left" w:pos="359"/>
              </w:tabs>
              <w:autoSpaceDE w:val="0"/>
              <w:autoSpaceDN w:val="0"/>
              <w:adjustRightInd w:val="0"/>
              <w:ind w:left="0" w:firstLine="0"/>
              <w:jc w:val="both"/>
              <w:rPr>
                <w:color w:val="auto"/>
                <w:sz w:val="20"/>
                <w:szCs w:val="20"/>
                <w:lang w:val="kk-KZ"/>
              </w:rPr>
            </w:pPr>
            <w:r w:rsidRPr="0031027A">
              <w:rPr>
                <w:color w:val="auto"/>
                <w:sz w:val="20"/>
                <w:szCs w:val="20"/>
                <w:lang w:val="kk-KZ"/>
              </w:rPr>
              <w:t xml:space="preserve">Тараз қ., Телеорталық, 16, </w:t>
            </w:r>
            <w:r w:rsidR="004D3F64" w:rsidRPr="0031027A">
              <w:rPr>
                <w:color w:val="auto"/>
                <w:sz w:val="20"/>
                <w:szCs w:val="20"/>
                <w:lang w:val="kk-KZ"/>
              </w:rPr>
              <w:t>20</w:t>
            </w:r>
            <w:r w:rsidRPr="0031027A">
              <w:rPr>
                <w:color w:val="auto"/>
                <w:sz w:val="20"/>
                <w:szCs w:val="20"/>
                <w:lang w:val="kk-KZ"/>
              </w:rPr>
              <w:t xml:space="preserve"> Мбит/с кем емес, 4</w:t>
            </w:r>
            <w:r w:rsidRPr="0031027A">
              <w:rPr>
                <w:color w:val="auto"/>
                <w:sz w:val="20"/>
                <w:szCs w:val="20"/>
              </w:rPr>
              <w:t>;</w:t>
            </w:r>
          </w:p>
          <w:p w14:paraId="54A0457E" w14:textId="77777777" w:rsidR="0031027A" w:rsidRDefault="00656E6B" w:rsidP="0031027A">
            <w:pPr>
              <w:pStyle w:val="a6"/>
              <w:numPr>
                <w:ilvl w:val="0"/>
                <w:numId w:val="9"/>
              </w:numPr>
              <w:tabs>
                <w:tab w:val="left" w:pos="359"/>
              </w:tabs>
              <w:autoSpaceDE w:val="0"/>
              <w:autoSpaceDN w:val="0"/>
              <w:adjustRightInd w:val="0"/>
              <w:ind w:left="0" w:firstLine="0"/>
              <w:jc w:val="both"/>
              <w:rPr>
                <w:color w:val="auto"/>
                <w:sz w:val="20"/>
                <w:szCs w:val="20"/>
                <w:lang w:val="kk-KZ"/>
              </w:rPr>
            </w:pPr>
            <w:r w:rsidRPr="0031027A">
              <w:rPr>
                <w:color w:val="auto"/>
                <w:sz w:val="20"/>
                <w:szCs w:val="20"/>
                <w:lang w:val="kk-KZ"/>
              </w:rPr>
              <w:t xml:space="preserve">Павлодар көш., Павлов көш., 26, </w:t>
            </w:r>
            <w:r w:rsidR="004D3F64" w:rsidRPr="0031027A">
              <w:rPr>
                <w:color w:val="auto"/>
                <w:sz w:val="20"/>
                <w:szCs w:val="20"/>
                <w:lang w:val="kk-KZ"/>
              </w:rPr>
              <w:t>20</w:t>
            </w:r>
            <w:r w:rsidRPr="0031027A">
              <w:rPr>
                <w:color w:val="auto"/>
                <w:sz w:val="20"/>
                <w:szCs w:val="20"/>
                <w:lang w:val="kk-KZ"/>
              </w:rPr>
              <w:t xml:space="preserve"> Мбит/с кем емес, 4</w:t>
            </w:r>
            <w:r w:rsidRPr="0031027A">
              <w:rPr>
                <w:color w:val="auto"/>
                <w:sz w:val="20"/>
                <w:szCs w:val="20"/>
              </w:rPr>
              <w:t>;</w:t>
            </w:r>
          </w:p>
          <w:p w14:paraId="3F2A04B9" w14:textId="77777777" w:rsidR="0031027A" w:rsidRDefault="00656E6B" w:rsidP="0031027A">
            <w:pPr>
              <w:pStyle w:val="a6"/>
              <w:numPr>
                <w:ilvl w:val="0"/>
                <w:numId w:val="9"/>
              </w:numPr>
              <w:tabs>
                <w:tab w:val="left" w:pos="359"/>
              </w:tabs>
              <w:autoSpaceDE w:val="0"/>
              <w:autoSpaceDN w:val="0"/>
              <w:adjustRightInd w:val="0"/>
              <w:ind w:left="0" w:firstLine="0"/>
              <w:jc w:val="both"/>
              <w:rPr>
                <w:color w:val="auto"/>
                <w:sz w:val="20"/>
                <w:szCs w:val="20"/>
                <w:lang w:val="kk-KZ"/>
              </w:rPr>
            </w:pPr>
            <w:r w:rsidRPr="0031027A">
              <w:rPr>
                <w:color w:val="auto"/>
                <w:sz w:val="20"/>
                <w:szCs w:val="20"/>
                <w:lang w:val="kk-KZ"/>
              </w:rPr>
              <w:t xml:space="preserve">Петропавл қ., Брусиловский көш.,1, </w:t>
            </w:r>
            <w:r w:rsidR="004D3F64" w:rsidRPr="0031027A">
              <w:rPr>
                <w:color w:val="auto"/>
                <w:sz w:val="20"/>
                <w:szCs w:val="20"/>
                <w:lang w:val="kk-KZ"/>
              </w:rPr>
              <w:t>20</w:t>
            </w:r>
            <w:r w:rsidRPr="0031027A">
              <w:rPr>
                <w:color w:val="auto"/>
                <w:sz w:val="20"/>
                <w:szCs w:val="20"/>
                <w:lang w:val="kk-KZ"/>
              </w:rPr>
              <w:t xml:space="preserve"> Мбит/с кем емес, 4;</w:t>
            </w:r>
          </w:p>
          <w:p w14:paraId="5A2E5A15" w14:textId="77777777" w:rsidR="0031027A" w:rsidRDefault="00656E6B" w:rsidP="00F85596">
            <w:pPr>
              <w:pStyle w:val="a6"/>
              <w:numPr>
                <w:ilvl w:val="0"/>
                <w:numId w:val="9"/>
              </w:numPr>
              <w:tabs>
                <w:tab w:val="left" w:pos="359"/>
              </w:tabs>
              <w:autoSpaceDE w:val="0"/>
              <w:autoSpaceDN w:val="0"/>
              <w:adjustRightInd w:val="0"/>
              <w:ind w:left="0" w:firstLine="0"/>
              <w:jc w:val="both"/>
              <w:rPr>
                <w:color w:val="auto"/>
                <w:sz w:val="20"/>
                <w:szCs w:val="20"/>
                <w:lang w:val="kk-KZ"/>
              </w:rPr>
            </w:pPr>
            <w:r w:rsidRPr="0031027A">
              <w:rPr>
                <w:color w:val="auto"/>
                <w:sz w:val="20"/>
                <w:szCs w:val="20"/>
                <w:lang w:val="kk-KZ"/>
              </w:rPr>
              <w:t xml:space="preserve">Өскемен қ., Стаханов көш., 70, </w:t>
            </w:r>
            <w:r w:rsidR="004D3F64" w:rsidRPr="0031027A">
              <w:rPr>
                <w:color w:val="auto"/>
                <w:sz w:val="20"/>
                <w:szCs w:val="20"/>
                <w:lang w:val="kk-KZ"/>
              </w:rPr>
              <w:t>20</w:t>
            </w:r>
            <w:r w:rsidRPr="0031027A">
              <w:rPr>
                <w:color w:val="auto"/>
                <w:sz w:val="20"/>
                <w:szCs w:val="20"/>
                <w:lang w:val="kk-KZ"/>
              </w:rPr>
              <w:t xml:space="preserve"> Мбит/с кем емес, 4;</w:t>
            </w:r>
          </w:p>
          <w:p w14:paraId="1749325B" w14:textId="77777777" w:rsidR="0031027A" w:rsidRDefault="00656E6B" w:rsidP="00F85596">
            <w:pPr>
              <w:pStyle w:val="a6"/>
              <w:numPr>
                <w:ilvl w:val="0"/>
                <w:numId w:val="9"/>
              </w:numPr>
              <w:tabs>
                <w:tab w:val="left" w:pos="359"/>
              </w:tabs>
              <w:autoSpaceDE w:val="0"/>
              <w:autoSpaceDN w:val="0"/>
              <w:adjustRightInd w:val="0"/>
              <w:ind w:left="0" w:firstLine="0"/>
              <w:jc w:val="both"/>
              <w:rPr>
                <w:color w:val="auto"/>
                <w:sz w:val="20"/>
                <w:szCs w:val="20"/>
                <w:lang w:val="kk-KZ"/>
              </w:rPr>
            </w:pPr>
            <w:r w:rsidRPr="0031027A">
              <w:rPr>
                <w:color w:val="auto"/>
                <w:sz w:val="20"/>
                <w:szCs w:val="20"/>
                <w:lang w:val="kk-KZ"/>
              </w:rPr>
              <w:t xml:space="preserve">Шымкент қ., Есенберлин көш., 11Б, </w:t>
            </w:r>
            <w:r w:rsidR="004D3F64" w:rsidRPr="0031027A">
              <w:rPr>
                <w:color w:val="auto"/>
                <w:sz w:val="20"/>
                <w:szCs w:val="20"/>
                <w:lang w:val="kk-KZ"/>
              </w:rPr>
              <w:t>20</w:t>
            </w:r>
            <w:r w:rsidRPr="0031027A">
              <w:rPr>
                <w:color w:val="auto"/>
                <w:sz w:val="20"/>
                <w:szCs w:val="20"/>
                <w:lang w:val="kk-KZ"/>
              </w:rPr>
              <w:t xml:space="preserve"> Мбит/с кем емес, 4;</w:t>
            </w:r>
          </w:p>
          <w:p w14:paraId="0E8B1017" w14:textId="211E7BDB" w:rsidR="0031027A" w:rsidRDefault="00656E6B" w:rsidP="00F85596">
            <w:pPr>
              <w:pStyle w:val="a6"/>
              <w:numPr>
                <w:ilvl w:val="0"/>
                <w:numId w:val="9"/>
              </w:numPr>
              <w:tabs>
                <w:tab w:val="left" w:pos="359"/>
              </w:tabs>
              <w:autoSpaceDE w:val="0"/>
              <w:autoSpaceDN w:val="0"/>
              <w:adjustRightInd w:val="0"/>
              <w:ind w:left="0" w:firstLine="0"/>
              <w:jc w:val="both"/>
              <w:rPr>
                <w:color w:val="auto"/>
                <w:sz w:val="20"/>
                <w:szCs w:val="20"/>
                <w:lang w:val="kk-KZ"/>
              </w:rPr>
            </w:pPr>
            <w:r w:rsidRPr="0031027A">
              <w:rPr>
                <w:color w:val="auto"/>
                <w:sz w:val="20"/>
                <w:szCs w:val="20"/>
                <w:lang w:val="kk-KZ"/>
              </w:rPr>
              <w:t xml:space="preserve">Атырау қ., </w:t>
            </w:r>
            <w:r w:rsidR="00F85596" w:rsidRPr="00F85596">
              <w:rPr>
                <w:color w:val="auto"/>
                <w:sz w:val="20"/>
                <w:szCs w:val="20"/>
                <w:lang w:val="kk-KZ"/>
              </w:rPr>
              <w:t>Берлік шағынауданы, Телемұнара өндірістік аймағы, 48</w:t>
            </w:r>
            <w:r w:rsidRPr="0031027A">
              <w:rPr>
                <w:color w:val="auto"/>
                <w:sz w:val="20"/>
                <w:szCs w:val="20"/>
                <w:lang w:val="kk-KZ"/>
              </w:rPr>
              <w:t xml:space="preserve">, </w:t>
            </w:r>
            <w:r w:rsidR="004D3F64" w:rsidRPr="0031027A">
              <w:rPr>
                <w:color w:val="auto"/>
                <w:sz w:val="20"/>
                <w:szCs w:val="20"/>
                <w:lang w:val="kk-KZ"/>
              </w:rPr>
              <w:t>20</w:t>
            </w:r>
            <w:r w:rsidRPr="0031027A">
              <w:rPr>
                <w:color w:val="auto"/>
                <w:sz w:val="20"/>
                <w:szCs w:val="20"/>
                <w:lang w:val="kk-KZ"/>
              </w:rPr>
              <w:t xml:space="preserve"> Мбит/с кем емес, 4;</w:t>
            </w:r>
          </w:p>
          <w:p w14:paraId="550409A6" w14:textId="77777777" w:rsidR="0031027A" w:rsidRDefault="00656E6B" w:rsidP="0031027A">
            <w:pPr>
              <w:pStyle w:val="a6"/>
              <w:numPr>
                <w:ilvl w:val="0"/>
                <w:numId w:val="9"/>
              </w:numPr>
              <w:tabs>
                <w:tab w:val="left" w:pos="359"/>
              </w:tabs>
              <w:autoSpaceDE w:val="0"/>
              <w:autoSpaceDN w:val="0"/>
              <w:adjustRightInd w:val="0"/>
              <w:ind w:left="0" w:firstLine="0"/>
              <w:jc w:val="both"/>
              <w:rPr>
                <w:color w:val="auto"/>
                <w:sz w:val="20"/>
                <w:szCs w:val="20"/>
                <w:lang w:val="kk-KZ"/>
              </w:rPr>
            </w:pPr>
            <w:r w:rsidRPr="0031027A">
              <w:rPr>
                <w:color w:val="auto"/>
                <w:sz w:val="20"/>
                <w:szCs w:val="20"/>
                <w:lang w:val="kk-KZ"/>
              </w:rPr>
              <w:t xml:space="preserve">Қызылорда қ., Дүйсенов көш., 69Б, </w:t>
            </w:r>
            <w:r w:rsidR="004D3F64" w:rsidRPr="0031027A">
              <w:rPr>
                <w:color w:val="auto"/>
                <w:sz w:val="20"/>
                <w:szCs w:val="20"/>
                <w:lang w:val="kk-KZ"/>
              </w:rPr>
              <w:t>20</w:t>
            </w:r>
            <w:r w:rsidRPr="0031027A">
              <w:rPr>
                <w:color w:val="auto"/>
                <w:sz w:val="20"/>
                <w:szCs w:val="20"/>
                <w:lang w:val="kk-KZ"/>
              </w:rPr>
              <w:t xml:space="preserve"> Мбит/с кем емес, 4;</w:t>
            </w:r>
          </w:p>
          <w:p w14:paraId="28E16720" w14:textId="77777777" w:rsidR="0031027A" w:rsidRDefault="00656E6B" w:rsidP="0031027A">
            <w:pPr>
              <w:pStyle w:val="a6"/>
              <w:numPr>
                <w:ilvl w:val="0"/>
                <w:numId w:val="9"/>
              </w:numPr>
              <w:tabs>
                <w:tab w:val="left" w:pos="359"/>
              </w:tabs>
              <w:autoSpaceDE w:val="0"/>
              <w:autoSpaceDN w:val="0"/>
              <w:adjustRightInd w:val="0"/>
              <w:ind w:left="0" w:firstLine="0"/>
              <w:jc w:val="both"/>
              <w:rPr>
                <w:color w:val="auto"/>
                <w:sz w:val="20"/>
                <w:szCs w:val="20"/>
                <w:lang w:val="kk-KZ"/>
              </w:rPr>
            </w:pPr>
            <w:r w:rsidRPr="0031027A">
              <w:rPr>
                <w:color w:val="auto"/>
                <w:sz w:val="20"/>
                <w:szCs w:val="20"/>
                <w:lang w:val="kk-KZ"/>
              </w:rPr>
              <w:t xml:space="preserve">Ақтөбе қ., Летняя көш. 25, </w:t>
            </w:r>
            <w:r w:rsidR="004D3F64" w:rsidRPr="0031027A">
              <w:rPr>
                <w:color w:val="auto"/>
                <w:sz w:val="20"/>
                <w:szCs w:val="20"/>
                <w:lang w:val="kk-KZ"/>
              </w:rPr>
              <w:t>20</w:t>
            </w:r>
            <w:r w:rsidRPr="0031027A">
              <w:rPr>
                <w:color w:val="auto"/>
                <w:sz w:val="20"/>
                <w:szCs w:val="20"/>
                <w:lang w:val="kk-KZ"/>
              </w:rPr>
              <w:t xml:space="preserve"> Мбит/с кем емес, 4</w:t>
            </w:r>
            <w:r w:rsidRPr="0031027A">
              <w:rPr>
                <w:color w:val="auto"/>
                <w:sz w:val="20"/>
                <w:szCs w:val="20"/>
              </w:rPr>
              <w:t>;</w:t>
            </w:r>
          </w:p>
          <w:p w14:paraId="719E6734" w14:textId="77777777" w:rsidR="0031027A" w:rsidRPr="0031027A" w:rsidRDefault="00656E6B" w:rsidP="0031027A">
            <w:pPr>
              <w:pStyle w:val="a6"/>
              <w:numPr>
                <w:ilvl w:val="0"/>
                <w:numId w:val="9"/>
              </w:numPr>
              <w:tabs>
                <w:tab w:val="left" w:pos="359"/>
              </w:tabs>
              <w:autoSpaceDE w:val="0"/>
              <w:autoSpaceDN w:val="0"/>
              <w:adjustRightInd w:val="0"/>
              <w:ind w:left="0" w:firstLine="0"/>
              <w:jc w:val="both"/>
              <w:rPr>
                <w:color w:val="auto"/>
                <w:sz w:val="20"/>
                <w:szCs w:val="20"/>
                <w:lang w:val="kk-KZ"/>
              </w:rPr>
            </w:pPr>
            <w:r w:rsidRPr="0031027A">
              <w:rPr>
                <w:color w:val="auto"/>
                <w:sz w:val="20"/>
                <w:szCs w:val="20"/>
                <w:lang w:val="kk-KZ"/>
              </w:rPr>
              <w:t>Қарағанды қ., Жауынг</w:t>
            </w:r>
            <w:r w:rsidR="008205AC" w:rsidRPr="0031027A">
              <w:rPr>
                <w:color w:val="auto"/>
                <w:sz w:val="20"/>
                <w:szCs w:val="20"/>
                <w:lang w:val="kk-KZ"/>
              </w:rPr>
              <w:t>ер-Интернационалистер көш., 14В</w:t>
            </w:r>
            <w:r w:rsidRPr="0031027A">
              <w:rPr>
                <w:color w:val="auto"/>
                <w:sz w:val="20"/>
                <w:szCs w:val="20"/>
                <w:lang w:val="kk-KZ"/>
              </w:rPr>
              <w:t xml:space="preserve">, </w:t>
            </w:r>
            <w:r w:rsidR="004D3F64" w:rsidRPr="0031027A">
              <w:rPr>
                <w:color w:val="auto"/>
                <w:sz w:val="20"/>
                <w:szCs w:val="20"/>
                <w:lang w:val="kk-KZ"/>
              </w:rPr>
              <w:t>20</w:t>
            </w:r>
            <w:r w:rsidRPr="0031027A">
              <w:rPr>
                <w:color w:val="auto"/>
                <w:sz w:val="20"/>
                <w:szCs w:val="20"/>
                <w:lang w:val="kk-KZ"/>
              </w:rPr>
              <w:t xml:space="preserve"> Мбит/с кем емес, 4</w:t>
            </w:r>
            <w:r w:rsidRPr="0031027A">
              <w:rPr>
                <w:color w:val="auto"/>
                <w:sz w:val="20"/>
                <w:szCs w:val="20"/>
              </w:rPr>
              <w:t>;</w:t>
            </w:r>
          </w:p>
          <w:p w14:paraId="272E153B" w14:textId="77777777" w:rsidR="0031027A" w:rsidRPr="0031027A" w:rsidRDefault="00656E6B" w:rsidP="0031027A">
            <w:pPr>
              <w:pStyle w:val="a6"/>
              <w:numPr>
                <w:ilvl w:val="0"/>
                <w:numId w:val="9"/>
              </w:numPr>
              <w:tabs>
                <w:tab w:val="left" w:pos="359"/>
              </w:tabs>
              <w:autoSpaceDE w:val="0"/>
              <w:autoSpaceDN w:val="0"/>
              <w:adjustRightInd w:val="0"/>
              <w:ind w:left="0" w:firstLine="0"/>
              <w:jc w:val="both"/>
              <w:rPr>
                <w:color w:val="auto"/>
                <w:sz w:val="20"/>
                <w:szCs w:val="20"/>
                <w:lang w:val="kk-KZ"/>
              </w:rPr>
            </w:pPr>
            <w:r w:rsidRPr="0031027A">
              <w:rPr>
                <w:color w:val="auto"/>
                <w:sz w:val="20"/>
                <w:szCs w:val="20"/>
                <w:lang w:val="kk-KZ"/>
              </w:rPr>
              <w:t xml:space="preserve">Орал қ., Сыдықов көш., 1, </w:t>
            </w:r>
            <w:r w:rsidR="004D3F64" w:rsidRPr="0031027A">
              <w:rPr>
                <w:color w:val="auto"/>
                <w:sz w:val="20"/>
                <w:szCs w:val="20"/>
                <w:lang w:val="kk-KZ"/>
              </w:rPr>
              <w:t>20</w:t>
            </w:r>
            <w:r w:rsidRPr="0031027A">
              <w:rPr>
                <w:color w:val="auto"/>
                <w:sz w:val="20"/>
                <w:szCs w:val="20"/>
                <w:lang w:val="kk-KZ"/>
              </w:rPr>
              <w:t xml:space="preserve"> Мбит/с кем емес, 4</w:t>
            </w:r>
            <w:r w:rsidRPr="0031027A">
              <w:rPr>
                <w:color w:val="auto"/>
                <w:sz w:val="20"/>
                <w:szCs w:val="20"/>
              </w:rPr>
              <w:t>;</w:t>
            </w:r>
          </w:p>
          <w:p w14:paraId="23D1D7EE" w14:textId="77777777" w:rsidR="0031027A" w:rsidRPr="0031027A" w:rsidRDefault="00656E6B" w:rsidP="0031027A">
            <w:pPr>
              <w:pStyle w:val="a6"/>
              <w:numPr>
                <w:ilvl w:val="0"/>
                <w:numId w:val="9"/>
              </w:numPr>
              <w:tabs>
                <w:tab w:val="left" w:pos="359"/>
              </w:tabs>
              <w:autoSpaceDE w:val="0"/>
              <w:autoSpaceDN w:val="0"/>
              <w:adjustRightInd w:val="0"/>
              <w:ind w:left="0" w:firstLine="0"/>
              <w:jc w:val="both"/>
              <w:rPr>
                <w:color w:val="auto"/>
                <w:sz w:val="20"/>
                <w:szCs w:val="20"/>
                <w:lang w:val="kk-KZ"/>
              </w:rPr>
            </w:pPr>
            <w:r w:rsidRPr="0031027A">
              <w:rPr>
                <w:color w:val="auto"/>
                <w:sz w:val="20"/>
                <w:szCs w:val="20"/>
                <w:lang w:val="kk-KZ"/>
              </w:rPr>
              <w:t xml:space="preserve">Ақтау қ., 15 ы/а., «Орбита» ғимараты, а/я 476, </w:t>
            </w:r>
            <w:r w:rsidR="004D3F64" w:rsidRPr="0031027A">
              <w:rPr>
                <w:color w:val="auto"/>
                <w:sz w:val="20"/>
                <w:szCs w:val="20"/>
                <w:lang w:val="kk-KZ"/>
              </w:rPr>
              <w:t>20</w:t>
            </w:r>
            <w:r w:rsidRPr="0031027A">
              <w:rPr>
                <w:color w:val="auto"/>
                <w:sz w:val="20"/>
                <w:szCs w:val="20"/>
                <w:lang w:val="kk-KZ"/>
              </w:rPr>
              <w:t xml:space="preserve"> Мбит/с кем емес, 4</w:t>
            </w:r>
            <w:r w:rsidRPr="0031027A">
              <w:rPr>
                <w:color w:val="auto"/>
                <w:sz w:val="20"/>
                <w:szCs w:val="20"/>
              </w:rPr>
              <w:t>;</w:t>
            </w:r>
          </w:p>
          <w:p w14:paraId="36B46D20" w14:textId="77777777" w:rsidR="0031027A" w:rsidRPr="0031027A" w:rsidRDefault="00656E6B" w:rsidP="0031027A">
            <w:pPr>
              <w:pStyle w:val="a6"/>
              <w:numPr>
                <w:ilvl w:val="0"/>
                <w:numId w:val="9"/>
              </w:numPr>
              <w:tabs>
                <w:tab w:val="left" w:pos="359"/>
              </w:tabs>
              <w:autoSpaceDE w:val="0"/>
              <w:autoSpaceDN w:val="0"/>
              <w:adjustRightInd w:val="0"/>
              <w:ind w:left="0" w:firstLine="0"/>
              <w:jc w:val="both"/>
              <w:rPr>
                <w:color w:val="auto"/>
                <w:sz w:val="20"/>
                <w:szCs w:val="20"/>
                <w:lang w:val="kk-KZ"/>
              </w:rPr>
            </w:pPr>
            <w:r w:rsidRPr="0031027A">
              <w:rPr>
                <w:color w:val="auto"/>
                <w:sz w:val="20"/>
                <w:szCs w:val="20"/>
                <w:lang w:val="kk-KZ"/>
              </w:rPr>
              <w:t xml:space="preserve">Астана қ., Московская көш., 35, </w:t>
            </w:r>
            <w:r w:rsidR="004D3F64" w:rsidRPr="0031027A">
              <w:rPr>
                <w:color w:val="auto"/>
                <w:sz w:val="20"/>
                <w:szCs w:val="20"/>
                <w:lang w:val="kk-KZ"/>
              </w:rPr>
              <w:t>20</w:t>
            </w:r>
            <w:r w:rsidRPr="0031027A">
              <w:rPr>
                <w:color w:val="auto"/>
                <w:sz w:val="20"/>
                <w:szCs w:val="20"/>
                <w:lang w:val="kk-KZ"/>
              </w:rPr>
              <w:t xml:space="preserve"> Мбит/с кем емес, 4</w:t>
            </w:r>
            <w:r w:rsidRPr="0031027A">
              <w:rPr>
                <w:color w:val="auto"/>
                <w:sz w:val="20"/>
                <w:szCs w:val="20"/>
              </w:rPr>
              <w:t>;</w:t>
            </w:r>
          </w:p>
          <w:p w14:paraId="4326824B" w14:textId="77777777" w:rsidR="0031027A" w:rsidRDefault="00656E6B" w:rsidP="0031027A">
            <w:pPr>
              <w:pStyle w:val="a6"/>
              <w:numPr>
                <w:ilvl w:val="0"/>
                <w:numId w:val="9"/>
              </w:numPr>
              <w:tabs>
                <w:tab w:val="left" w:pos="359"/>
              </w:tabs>
              <w:autoSpaceDE w:val="0"/>
              <w:autoSpaceDN w:val="0"/>
              <w:adjustRightInd w:val="0"/>
              <w:ind w:left="0" w:firstLine="0"/>
              <w:jc w:val="both"/>
              <w:rPr>
                <w:color w:val="auto"/>
                <w:sz w:val="20"/>
                <w:szCs w:val="20"/>
                <w:lang w:val="kk-KZ"/>
              </w:rPr>
            </w:pPr>
            <w:r w:rsidRPr="0031027A">
              <w:rPr>
                <w:color w:val="auto"/>
                <w:sz w:val="20"/>
                <w:szCs w:val="20"/>
                <w:lang w:val="kk-KZ"/>
              </w:rPr>
              <w:t xml:space="preserve">Семей қ., Шугаев көш., 157. </w:t>
            </w:r>
            <w:r w:rsidR="004D3F64" w:rsidRPr="0031027A">
              <w:rPr>
                <w:color w:val="auto"/>
                <w:sz w:val="20"/>
                <w:szCs w:val="20"/>
                <w:lang w:val="kk-KZ"/>
              </w:rPr>
              <w:t>20</w:t>
            </w:r>
            <w:r w:rsidR="00DE6D83" w:rsidRPr="0031027A">
              <w:rPr>
                <w:color w:val="auto"/>
                <w:sz w:val="20"/>
                <w:szCs w:val="20"/>
                <w:lang w:val="kk-KZ"/>
              </w:rPr>
              <w:t xml:space="preserve"> Мбит/с</w:t>
            </w:r>
            <w:r w:rsidRPr="0031027A">
              <w:rPr>
                <w:color w:val="auto"/>
                <w:sz w:val="20"/>
                <w:szCs w:val="20"/>
                <w:lang w:val="kk-KZ"/>
              </w:rPr>
              <w:t xml:space="preserve"> кем емес, 4;</w:t>
            </w:r>
          </w:p>
          <w:p w14:paraId="053C19B6" w14:textId="77777777" w:rsidR="0031027A" w:rsidRDefault="00656E6B" w:rsidP="0031027A">
            <w:pPr>
              <w:pStyle w:val="a6"/>
              <w:numPr>
                <w:ilvl w:val="0"/>
                <w:numId w:val="9"/>
              </w:numPr>
              <w:tabs>
                <w:tab w:val="left" w:pos="359"/>
              </w:tabs>
              <w:autoSpaceDE w:val="0"/>
              <w:autoSpaceDN w:val="0"/>
              <w:adjustRightInd w:val="0"/>
              <w:ind w:left="0" w:firstLine="0"/>
              <w:jc w:val="both"/>
              <w:rPr>
                <w:color w:val="auto"/>
                <w:sz w:val="20"/>
                <w:szCs w:val="20"/>
                <w:lang w:val="kk-KZ"/>
              </w:rPr>
            </w:pPr>
            <w:r w:rsidRPr="0031027A">
              <w:rPr>
                <w:color w:val="auto"/>
                <w:sz w:val="20"/>
                <w:szCs w:val="20"/>
                <w:lang w:val="kk-KZ"/>
              </w:rPr>
              <w:t xml:space="preserve">Жетысу обл., Үшарал қ., Қабанбай а., Абылай хан көш., 239 үй, </w:t>
            </w:r>
            <w:r w:rsidR="004D3F64" w:rsidRPr="0031027A">
              <w:rPr>
                <w:color w:val="auto"/>
                <w:sz w:val="20"/>
                <w:szCs w:val="20"/>
                <w:lang w:val="kk-KZ"/>
              </w:rPr>
              <w:t>20</w:t>
            </w:r>
            <w:r w:rsidRPr="0031027A">
              <w:rPr>
                <w:color w:val="auto"/>
                <w:sz w:val="20"/>
                <w:szCs w:val="20"/>
                <w:lang w:val="kk-KZ"/>
              </w:rPr>
              <w:t xml:space="preserve"> Мбит/с кем емес, 4;</w:t>
            </w:r>
          </w:p>
          <w:p w14:paraId="4CD0F866" w14:textId="6DB30F31" w:rsidR="00656E6B" w:rsidRPr="0031027A" w:rsidRDefault="00656E6B" w:rsidP="0031027A">
            <w:pPr>
              <w:pStyle w:val="a6"/>
              <w:numPr>
                <w:ilvl w:val="0"/>
                <w:numId w:val="9"/>
              </w:numPr>
              <w:tabs>
                <w:tab w:val="left" w:pos="359"/>
              </w:tabs>
              <w:autoSpaceDE w:val="0"/>
              <w:autoSpaceDN w:val="0"/>
              <w:adjustRightInd w:val="0"/>
              <w:ind w:left="0" w:firstLine="0"/>
              <w:jc w:val="both"/>
              <w:rPr>
                <w:color w:val="auto"/>
                <w:sz w:val="20"/>
                <w:szCs w:val="20"/>
                <w:lang w:val="kk-KZ"/>
              </w:rPr>
            </w:pPr>
            <w:r w:rsidRPr="0031027A">
              <w:rPr>
                <w:color w:val="auto"/>
                <w:sz w:val="20"/>
                <w:szCs w:val="20"/>
                <w:lang w:val="kk-KZ"/>
              </w:rPr>
              <w:t xml:space="preserve">Талдықорған қ., Жетісу ы/а., 12 үй, </w:t>
            </w:r>
            <w:r w:rsidR="004D3F64" w:rsidRPr="0031027A">
              <w:rPr>
                <w:color w:val="auto"/>
                <w:sz w:val="20"/>
                <w:szCs w:val="20"/>
                <w:lang w:val="kk-KZ"/>
              </w:rPr>
              <w:t>20</w:t>
            </w:r>
            <w:r w:rsidRPr="0031027A">
              <w:rPr>
                <w:color w:val="auto"/>
                <w:sz w:val="20"/>
                <w:szCs w:val="20"/>
                <w:lang w:val="kk-KZ"/>
              </w:rPr>
              <w:t xml:space="preserve"> Мбит/с</w:t>
            </w:r>
            <w:r w:rsidRPr="0031027A">
              <w:rPr>
                <w:color w:val="auto"/>
                <w:sz w:val="20"/>
                <w:szCs w:val="20"/>
              </w:rPr>
              <w:t xml:space="preserve"> </w:t>
            </w:r>
            <w:r w:rsidRPr="0031027A">
              <w:rPr>
                <w:color w:val="auto"/>
                <w:sz w:val="20"/>
                <w:szCs w:val="20"/>
                <w:lang w:val="kk-KZ"/>
              </w:rPr>
              <w:t>кем емес</w:t>
            </w:r>
            <w:r w:rsidRPr="0031027A">
              <w:rPr>
                <w:color w:val="auto"/>
                <w:sz w:val="20"/>
                <w:szCs w:val="20"/>
              </w:rPr>
              <w:t xml:space="preserve">, </w:t>
            </w:r>
            <w:r w:rsidRPr="0031027A">
              <w:rPr>
                <w:color w:val="auto"/>
                <w:sz w:val="20"/>
                <w:szCs w:val="20"/>
                <w:lang w:val="kk-KZ"/>
              </w:rPr>
              <w:t>4.</w:t>
            </w:r>
          </w:p>
        </w:tc>
      </w:tr>
      <w:tr w:rsidR="00656E6B" w:rsidRPr="006F63CA" w14:paraId="0C488879" w14:textId="77777777" w:rsidTr="00000834">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6A4BAE" w14:textId="77777777" w:rsidR="00656E6B" w:rsidRPr="00EC6FBD" w:rsidRDefault="00656E6B" w:rsidP="00000834">
            <w:pPr>
              <w:textAlignment w:val="baseline"/>
              <w:rPr>
                <w:lang w:val="kk-KZ"/>
              </w:rPr>
            </w:pPr>
            <w:r w:rsidRPr="00EC6FBD">
              <w:rPr>
                <w:lang w:val="kk-KZ"/>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14:paraId="03F85582" w14:textId="77777777" w:rsidR="002D677F" w:rsidRPr="002D677F" w:rsidRDefault="002D677F" w:rsidP="002D677F">
            <w:pPr>
              <w:jc w:val="both"/>
              <w:rPr>
                <w:color w:val="auto"/>
                <w:sz w:val="20"/>
                <w:lang w:val="kk-KZ"/>
              </w:rPr>
            </w:pPr>
            <w:r w:rsidRPr="002D677F">
              <w:rPr>
                <w:color w:val="auto"/>
                <w:sz w:val="20"/>
                <w:lang w:val="kk-KZ"/>
              </w:rPr>
              <w:t xml:space="preserve">1) Тапсырыс беруші көшкен жағдайда </w:t>
            </w:r>
            <w:r>
              <w:rPr>
                <w:color w:val="auto"/>
                <w:sz w:val="20"/>
                <w:lang w:val="kk-KZ"/>
              </w:rPr>
              <w:t>орындаушы</w:t>
            </w:r>
            <w:r w:rsidRPr="002D677F">
              <w:rPr>
                <w:color w:val="auto"/>
                <w:sz w:val="20"/>
                <w:lang w:val="kk-KZ"/>
              </w:rPr>
              <w:t xml:space="preserve"> арнаны Тапсырыс беруші тарапынан қосымша шығындарсыз жаңа мекенжайға көшіруді жүзеге асыруға тиіс. Жаңа мекенжайға көшіру туралы хабарлама жеткізушінің мекенжайына 10 жұмыс күнінен кешіктірілмей жіберілуге тиіс. Байланыс арнасын ауыстыру Тапсырыс берушімен келісім бойынша 1 жұмыс күні ішінде жүзеге асырылуы тиіс.</w:t>
            </w:r>
          </w:p>
          <w:p w14:paraId="25E639EA" w14:textId="1E6AA3BC" w:rsidR="00656E6B" w:rsidRPr="00035024" w:rsidRDefault="002D677F" w:rsidP="00035024">
            <w:pPr>
              <w:jc w:val="both"/>
              <w:rPr>
                <w:color w:val="auto"/>
                <w:sz w:val="20"/>
                <w:lang w:val="kk-KZ"/>
              </w:rPr>
            </w:pPr>
            <w:r w:rsidRPr="002D677F">
              <w:rPr>
                <w:color w:val="auto"/>
                <w:sz w:val="20"/>
                <w:lang w:val="kk-KZ"/>
              </w:rPr>
              <w:t xml:space="preserve">2) </w:t>
            </w:r>
            <w:r>
              <w:rPr>
                <w:color w:val="auto"/>
                <w:sz w:val="20"/>
                <w:lang w:val="kk-KZ"/>
              </w:rPr>
              <w:t>Орындаушы</w:t>
            </w:r>
            <w:r w:rsidRPr="002D677F">
              <w:rPr>
                <w:color w:val="auto"/>
                <w:sz w:val="20"/>
                <w:lang w:val="kk-KZ"/>
              </w:rPr>
              <w:t xml:space="preserve"> қызметті тапсыру кезінде мәлімделген деректерді беру арналарының жұмыс қабілеттілігін және талаптарына сәйкестігін көрсетуге тиіс. Өтінім осы техникалық ерекшелікте көрсетілген көлемде және мөлшерде қызмет көрсету үшін барлық қажетті жабдықты ескере отырып ұсынылуы тиіс.</w:t>
            </w:r>
          </w:p>
        </w:tc>
      </w:tr>
    </w:tbl>
    <w:p w14:paraId="55A841DA" w14:textId="77777777" w:rsidR="00656E6B" w:rsidRPr="00EC6FBD" w:rsidRDefault="00656E6B" w:rsidP="00656E6B">
      <w:pPr>
        <w:ind w:firstLine="397"/>
        <w:jc w:val="both"/>
        <w:rPr>
          <w:lang w:val="kk-KZ"/>
        </w:rPr>
      </w:pPr>
      <w:r w:rsidRPr="00EC6FBD">
        <w:rPr>
          <w:lang w:val="kk-KZ"/>
        </w:rPr>
        <w:t>* мәліметтер мемлекеттік сатып алу жоспарынан алынады (автоматты түрде көрсетіледі).</w:t>
      </w:r>
    </w:p>
    <w:p w14:paraId="32F3355E" w14:textId="77777777" w:rsidR="00656E6B" w:rsidRPr="00EC6FBD" w:rsidRDefault="00656E6B" w:rsidP="00656E6B">
      <w:pPr>
        <w:ind w:firstLine="397"/>
        <w:jc w:val="both"/>
        <w:rPr>
          <w:lang w:val="kk-KZ"/>
        </w:rPr>
      </w:pPr>
      <w:r w:rsidRPr="00EC6FBD">
        <w:rPr>
          <w:lang w:val="kk-KZ"/>
        </w:rPr>
        <w:t>Ескерту.</w:t>
      </w:r>
    </w:p>
    <w:p w14:paraId="37532393" w14:textId="77777777" w:rsidR="00656E6B" w:rsidRPr="00EC6FBD" w:rsidRDefault="00656E6B" w:rsidP="00656E6B">
      <w:pPr>
        <w:ind w:firstLine="397"/>
        <w:jc w:val="both"/>
        <w:rPr>
          <w:lang w:val="kk-KZ"/>
        </w:rPr>
      </w:pPr>
      <w:r w:rsidRPr="00EC6FBD">
        <w:rPr>
          <w:lang w:val="kk-KZ"/>
        </w:rPr>
        <w:t>1. Әрбір талап етілетін сипаттамалар, параметрлер, бастапқы деректер және қосымша шарттар бөлек жолда көрсетіледі.</w:t>
      </w:r>
    </w:p>
    <w:p w14:paraId="0B88A2BC" w14:textId="77777777" w:rsidR="00656E6B" w:rsidRPr="00EC6FBD" w:rsidRDefault="00656E6B" w:rsidP="00656E6B">
      <w:pPr>
        <w:ind w:firstLine="397"/>
        <w:jc w:val="both"/>
        <w:rPr>
          <w:lang w:val="kk-KZ"/>
        </w:rPr>
      </w:pPr>
      <w:r w:rsidRPr="00EC6FBD">
        <w:rPr>
          <w:lang w:val="kk-KZ"/>
        </w:rPr>
        <w:t>2 Техникалық ерекшелікте әлеуетті өнім берушіге қойылатын біліктілік талаптарын белгілеуге жол берілмейді.</w:t>
      </w:r>
    </w:p>
    <w:p w14:paraId="13D7C218" w14:textId="77777777" w:rsidR="00656E6B" w:rsidRPr="00EC6FBD" w:rsidRDefault="00656E6B" w:rsidP="00656E6B">
      <w:pPr>
        <w:ind w:firstLine="397"/>
        <w:jc w:val="both"/>
        <w:rPr>
          <w:lang w:val="kk-KZ"/>
        </w:rPr>
      </w:pPr>
      <w:r w:rsidRPr="00EC6FBD">
        <w:rPr>
          <w:lang w:val="kk-KZ"/>
        </w:rPr>
        <w:lastRenderedPageBreak/>
        <w:t>3. Өзге құжаттарда техникалық ерекшеліктің талаптарын белгілеуге жол берілмейді.</w:t>
      </w:r>
    </w:p>
    <w:p w14:paraId="573DC43F" w14:textId="77777777" w:rsidR="00656E6B" w:rsidRPr="00EC6FBD" w:rsidRDefault="00656E6B" w:rsidP="00656E6B">
      <w:pPr>
        <w:rPr>
          <w:lang w:val="kk-KZ"/>
        </w:rPr>
      </w:pPr>
    </w:p>
    <w:p w14:paraId="4825433C" w14:textId="77777777" w:rsidR="00FB4481" w:rsidRPr="00EC6FBD" w:rsidRDefault="00FB4481">
      <w:pPr>
        <w:rPr>
          <w:lang w:val="kk-KZ"/>
        </w:rPr>
      </w:pPr>
    </w:p>
    <w:p w14:paraId="41DAA5B5" w14:textId="223CE614" w:rsidR="00FB4481" w:rsidRPr="00EC6FBD" w:rsidRDefault="00060F1C" w:rsidP="00601001">
      <w:pPr>
        <w:spacing w:after="200" w:line="276" w:lineRule="auto"/>
        <w:rPr>
          <w:lang w:val="kk-KZ"/>
        </w:rPr>
      </w:pPr>
      <w:r>
        <w:rPr>
          <w:lang w:val="kk-KZ"/>
        </w:rPr>
        <w:t xml:space="preserve">                                                                                                      </w:t>
      </w:r>
    </w:p>
    <w:p w14:paraId="7C13E592" w14:textId="77777777" w:rsidR="00FB4481" w:rsidRPr="00EC6FBD" w:rsidRDefault="00FB4481">
      <w:pPr>
        <w:rPr>
          <w:lang w:val="kk-KZ"/>
        </w:rPr>
      </w:pPr>
    </w:p>
    <w:sectPr w:rsidR="00FB4481" w:rsidRPr="00EC6F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2F4F"/>
    <w:multiLevelType w:val="hybridMultilevel"/>
    <w:tmpl w:val="871CA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EB25A0"/>
    <w:multiLevelType w:val="hybridMultilevel"/>
    <w:tmpl w:val="C0007C38"/>
    <w:lvl w:ilvl="0" w:tplc="CCB035AC">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F572A4"/>
    <w:multiLevelType w:val="hybridMultilevel"/>
    <w:tmpl w:val="0A665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527736"/>
    <w:multiLevelType w:val="hybridMultilevel"/>
    <w:tmpl w:val="3BD24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146789"/>
    <w:multiLevelType w:val="hybridMultilevel"/>
    <w:tmpl w:val="C0007C38"/>
    <w:lvl w:ilvl="0" w:tplc="CCB035AC">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4141F1"/>
    <w:multiLevelType w:val="hybridMultilevel"/>
    <w:tmpl w:val="2A623E82"/>
    <w:lvl w:ilvl="0" w:tplc="04190011">
      <w:start w:val="8"/>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064E12"/>
    <w:multiLevelType w:val="hybridMultilevel"/>
    <w:tmpl w:val="0030A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F857DC"/>
    <w:multiLevelType w:val="hybridMultilevel"/>
    <w:tmpl w:val="7C3A477C"/>
    <w:lvl w:ilvl="0" w:tplc="B576F9BC">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3833F8A"/>
    <w:multiLevelType w:val="hybridMultilevel"/>
    <w:tmpl w:val="E2043B38"/>
    <w:lvl w:ilvl="0" w:tplc="04090011">
      <w:start w:val="16"/>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1"/>
  </w:num>
  <w:num w:numId="5">
    <w:abstractNumId w:val="5"/>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205CD"/>
    <w:rsid w:val="00027C87"/>
    <w:rsid w:val="00035024"/>
    <w:rsid w:val="0003521A"/>
    <w:rsid w:val="00041A2A"/>
    <w:rsid w:val="00060F1C"/>
    <w:rsid w:val="00076E8E"/>
    <w:rsid w:val="000B4A18"/>
    <w:rsid w:val="000C0D8D"/>
    <w:rsid w:val="000D185A"/>
    <w:rsid w:val="000F0811"/>
    <w:rsid w:val="00104CF4"/>
    <w:rsid w:val="00112D21"/>
    <w:rsid w:val="00113377"/>
    <w:rsid w:val="001403C3"/>
    <w:rsid w:val="00157666"/>
    <w:rsid w:val="00167A59"/>
    <w:rsid w:val="00171AD8"/>
    <w:rsid w:val="001728CD"/>
    <w:rsid w:val="001E203B"/>
    <w:rsid w:val="0021024F"/>
    <w:rsid w:val="00243FCC"/>
    <w:rsid w:val="0028038D"/>
    <w:rsid w:val="0029055C"/>
    <w:rsid w:val="00295C6A"/>
    <w:rsid w:val="002A2D59"/>
    <w:rsid w:val="002A6C0C"/>
    <w:rsid w:val="002C0ACD"/>
    <w:rsid w:val="002D677F"/>
    <w:rsid w:val="002D7EAA"/>
    <w:rsid w:val="002F7FE1"/>
    <w:rsid w:val="0031027A"/>
    <w:rsid w:val="0031176C"/>
    <w:rsid w:val="00333049"/>
    <w:rsid w:val="00373505"/>
    <w:rsid w:val="0038406E"/>
    <w:rsid w:val="00386835"/>
    <w:rsid w:val="00390A59"/>
    <w:rsid w:val="003B5264"/>
    <w:rsid w:val="003C5967"/>
    <w:rsid w:val="003C60CF"/>
    <w:rsid w:val="004021A8"/>
    <w:rsid w:val="00456DB6"/>
    <w:rsid w:val="00476B3A"/>
    <w:rsid w:val="00487DEB"/>
    <w:rsid w:val="004D3F64"/>
    <w:rsid w:val="004F5DAE"/>
    <w:rsid w:val="005119AB"/>
    <w:rsid w:val="00531535"/>
    <w:rsid w:val="00551D62"/>
    <w:rsid w:val="00554A62"/>
    <w:rsid w:val="00574FDD"/>
    <w:rsid w:val="00580907"/>
    <w:rsid w:val="00586AE0"/>
    <w:rsid w:val="005A0C9A"/>
    <w:rsid w:val="005A2724"/>
    <w:rsid w:val="00601001"/>
    <w:rsid w:val="00613250"/>
    <w:rsid w:val="00645B70"/>
    <w:rsid w:val="0065372E"/>
    <w:rsid w:val="00656E6B"/>
    <w:rsid w:val="0066295E"/>
    <w:rsid w:val="00687DE8"/>
    <w:rsid w:val="006909DC"/>
    <w:rsid w:val="006A65B4"/>
    <w:rsid w:val="006C5A0A"/>
    <w:rsid w:val="006F63CA"/>
    <w:rsid w:val="00704666"/>
    <w:rsid w:val="00732BB8"/>
    <w:rsid w:val="007710EB"/>
    <w:rsid w:val="007A43BC"/>
    <w:rsid w:val="008205AC"/>
    <w:rsid w:val="008304ED"/>
    <w:rsid w:val="00861CE5"/>
    <w:rsid w:val="00897AAB"/>
    <w:rsid w:val="008E1340"/>
    <w:rsid w:val="00900C2D"/>
    <w:rsid w:val="00922E90"/>
    <w:rsid w:val="00927D10"/>
    <w:rsid w:val="009B646E"/>
    <w:rsid w:val="009C5EEF"/>
    <w:rsid w:val="00A02AE9"/>
    <w:rsid w:val="00A57ABB"/>
    <w:rsid w:val="00A7225C"/>
    <w:rsid w:val="00A72F91"/>
    <w:rsid w:val="00AC480C"/>
    <w:rsid w:val="00AE1AED"/>
    <w:rsid w:val="00AF10F8"/>
    <w:rsid w:val="00AF7769"/>
    <w:rsid w:val="00B1174A"/>
    <w:rsid w:val="00B21197"/>
    <w:rsid w:val="00B26925"/>
    <w:rsid w:val="00B55A7B"/>
    <w:rsid w:val="00BE6711"/>
    <w:rsid w:val="00BF432D"/>
    <w:rsid w:val="00C25DB0"/>
    <w:rsid w:val="00C75685"/>
    <w:rsid w:val="00C81715"/>
    <w:rsid w:val="00CD4748"/>
    <w:rsid w:val="00CE54D4"/>
    <w:rsid w:val="00D3646D"/>
    <w:rsid w:val="00D46B98"/>
    <w:rsid w:val="00D63822"/>
    <w:rsid w:val="00D84544"/>
    <w:rsid w:val="00DA6CB2"/>
    <w:rsid w:val="00DB7C49"/>
    <w:rsid w:val="00DE6D83"/>
    <w:rsid w:val="00DF7C82"/>
    <w:rsid w:val="00E10558"/>
    <w:rsid w:val="00E27264"/>
    <w:rsid w:val="00E72019"/>
    <w:rsid w:val="00E87A18"/>
    <w:rsid w:val="00EA6496"/>
    <w:rsid w:val="00EC59EF"/>
    <w:rsid w:val="00EC6FBD"/>
    <w:rsid w:val="00F100EC"/>
    <w:rsid w:val="00F42DF1"/>
    <w:rsid w:val="00F61777"/>
    <w:rsid w:val="00F750DE"/>
    <w:rsid w:val="00F76434"/>
    <w:rsid w:val="00F76DB8"/>
    <w:rsid w:val="00F85596"/>
    <w:rsid w:val="00FA1CF3"/>
    <w:rsid w:val="00FB2B6F"/>
    <w:rsid w:val="00FB4481"/>
    <w:rsid w:val="00FC16A8"/>
    <w:rsid w:val="00FD5325"/>
    <w:rsid w:val="00FD6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Balloon Text"/>
    <w:basedOn w:val="a"/>
    <w:link w:val="a5"/>
    <w:uiPriority w:val="99"/>
    <w:semiHidden/>
    <w:unhideWhenUsed/>
    <w:rsid w:val="00B1174A"/>
    <w:rPr>
      <w:rFonts w:ascii="Tahoma" w:hAnsi="Tahoma" w:cs="Tahoma"/>
      <w:sz w:val="16"/>
      <w:szCs w:val="16"/>
    </w:rPr>
  </w:style>
  <w:style w:type="character" w:customStyle="1" w:styleId="a5">
    <w:name w:val="Текст выноски Знак"/>
    <w:basedOn w:val="a0"/>
    <w:link w:val="a4"/>
    <w:uiPriority w:val="99"/>
    <w:semiHidden/>
    <w:rsid w:val="00B1174A"/>
    <w:rPr>
      <w:rFonts w:ascii="Tahoma" w:eastAsia="Times New Roman" w:hAnsi="Tahoma" w:cs="Tahoma"/>
      <w:color w:val="000000"/>
      <w:sz w:val="16"/>
      <w:szCs w:val="16"/>
      <w:lang w:eastAsia="ru-RU"/>
    </w:rPr>
  </w:style>
  <w:style w:type="paragraph" w:styleId="a6">
    <w:name w:val="List Paragraph"/>
    <w:basedOn w:val="a"/>
    <w:uiPriority w:val="34"/>
    <w:qFormat/>
    <w:rsid w:val="00F617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Balloon Text"/>
    <w:basedOn w:val="a"/>
    <w:link w:val="a5"/>
    <w:uiPriority w:val="99"/>
    <w:semiHidden/>
    <w:unhideWhenUsed/>
    <w:rsid w:val="00B1174A"/>
    <w:rPr>
      <w:rFonts w:ascii="Tahoma" w:hAnsi="Tahoma" w:cs="Tahoma"/>
      <w:sz w:val="16"/>
      <w:szCs w:val="16"/>
    </w:rPr>
  </w:style>
  <w:style w:type="character" w:customStyle="1" w:styleId="a5">
    <w:name w:val="Текст выноски Знак"/>
    <w:basedOn w:val="a0"/>
    <w:link w:val="a4"/>
    <w:uiPriority w:val="99"/>
    <w:semiHidden/>
    <w:rsid w:val="00B1174A"/>
    <w:rPr>
      <w:rFonts w:ascii="Tahoma" w:eastAsia="Times New Roman" w:hAnsi="Tahoma" w:cs="Tahoma"/>
      <w:color w:val="000000"/>
      <w:sz w:val="16"/>
      <w:szCs w:val="16"/>
      <w:lang w:eastAsia="ru-RU"/>
    </w:rPr>
  </w:style>
  <w:style w:type="paragraph" w:styleId="a6">
    <w:name w:val="List Paragraph"/>
    <w:basedOn w:val="a"/>
    <w:uiPriority w:val="34"/>
    <w:qFormat/>
    <w:rsid w:val="00F617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097336">
      <w:bodyDiv w:val="1"/>
      <w:marLeft w:val="0"/>
      <w:marRight w:val="0"/>
      <w:marTop w:val="0"/>
      <w:marBottom w:val="0"/>
      <w:divBdr>
        <w:top w:val="none" w:sz="0" w:space="0" w:color="auto"/>
        <w:left w:val="none" w:sz="0" w:space="0" w:color="auto"/>
        <w:bottom w:val="none" w:sz="0" w:space="0" w:color="auto"/>
        <w:right w:val="none" w:sz="0" w:space="0" w:color="auto"/>
      </w:divBdr>
    </w:div>
    <w:div w:id="872159202">
      <w:bodyDiv w:val="1"/>
      <w:marLeft w:val="0"/>
      <w:marRight w:val="0"/>
      <w:marTop w:val="0"/>
      <w:marBottom w:val="0"/>
      <w:divBdr>
        <w:top w:val="none" w:sz="0" w:space="0" w:color="auto"/>
        <w:left w:val="none" w:sz="0" w:space="0" w:color="auto"/>
        <w:bottom w:val="none" w:sz="0" w:space="0" w:color="auto"/>
        <w:right w:val="none" w:sz="0" w:space="0" w:color="auto"/>
      </w:divBdr>
    </w:div>
    <w:div w:id="1454866183">
      <w:bodyDiv w:val="1"/>
      <w:marLeft w:val="0"/>
      <w:marRight w:val="0"/>
      <w:marTop w:val="0"/>
      <w:marBottom w:val="0"/>
      <w:divBdr>
        <w:top w:val="none" w:sz="0" w:space="0" w:color="auto"/>
        <w:left w:val="none" w:sz="0" w:space="0" w:color="auto"/>
        <w:bottom w:val="none" w:sz="0" w:space="0" w:color="auto"/>
        <w:right w:val="none" w:sz="0" w:space="0" w:color="auto"/>
      </w:divBdr>
    </w:div>
    <w:div w:id="186424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8CE08-5A5B-4282-84E4-D2827F668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Pages>
  <Words>3593</Words>
  <Characters>20486</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user</cp:lastModifiedBy>
  <cp:revision>25</cp:revision>
  <cp:lastPrinted>2021-04-21T03:57:00Z</cp:lastPrinted>
  <dcterms:created xsi:type="dcterms:W3CDTF">2023-11-29T05:41:00Z</dcterms:created>
  <dcterms:modified xsi:type="dcterms:W3CDTF">2026-01-12T07:10:00Z</dcterms:modified>
</cp:coreProperties>
</file>