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B1586B" w:rsidRDefault="00B1586B" w:rsidP="00B1586B">
      <w:pPr>
        <w:pStyle w:val="p"/>
      </w:pPr>
    </w:p>
    <w:p w:rsidR="00B1586B" w:rsidRPr="00B1586B" w:rsidRDefault="00B1586B" w:rsidP="00B1586B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B1586B" w:rsidRPr="00B1586B" w:rsidRDefault="00B1586B" w:rsidP="00B1586B">
      <w:pPr>
        <w:pStyle w:val="pc"/>
      </w:pPr>
      <w:r w:rsidRPr="00B1586B">
        <w:t> </w:t>
      </w:r>
    </w:p>
    <w:p w:rsidR="00B1586B" w:rsidRPr="00B1586B" w:rsidRDefault="00B1586B" w:rsidP="00B1586B">
      <w:pPr>
        <w:pStyle w:val="pc"/>
        <w:rPr>
          <w:b/>
        </w:rPr>
      </w:pPr>
      <w:r w:rsidRPr="00B1586B">
        <w:rPr>
          <w:b/>
        </w:rPr>
        <w:t> </w:t>
      </w:r>
    </w:p>
    <w:p w:rsidR="00B1586B" w:rsidRPr="00B1586B" w:rsidRDefault="00B1586B" w:rsidP="00B1586B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B1586B" w:rsidRPr="00B1586B" w:rsidRDefault="00B1586B" w:rsidP="00B1586B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B1586B" w:rsidRPr="00B1586B" w:rsidRDefault="00B1586B" w:rsidP="00B1586B">
      <w:pPr>
        <w:pStyle w:val="pc"/>
        <w:rPr>
          <w:b/>
        </w:rPr>
      </w:pPr>
      <w:r w:rsidRPr="00B1586B">
        <w:rPr>
          <w:b/>
        </w:rPr>
        <w:t>(заполняется заказчиком)</w:t>
      </w:r>
    </w:p>
    <w:p w:rsidR="00B1586B" w:rsidRPr="00B1586B" w:rsidRDefault="00B1586B" w:rsidP="00B1586B">
      <w:pPr>
        <w:pStyle w:val="pji"/>
      </w:pPr>
      <w:r w:rsidRPr="00B1586B">
        <w:t> </w:t>
      </w:r>
    </w:p>
    <w:p w:rsidR="00B1586B" w:rsidRPr="00B1586B" w:rsidRDefault="00B1586B" w:rsidP="00B1586B">
      <w:pPr>
        <w:pStyle w:val="pj"/>
      </w:pPr>
      <w:r w:rsidRPr="00B1586B">
        <w:t>Наименование заказчика ______________________</w:t>
      </w:r>
    </w:p>
    <w:p w:rsidR="00B1586B" w:rsidRPr="00B1586B" w:rsidRDefault="00B1586B" w:rsidP="00B1586B">
      <w:pPr>
        <w:pStyle w:val="pj"/>
      </w:pPr>
      <w:r w:rsidRPr="00B1586B">
        <w:t>Наименование организатора ___________________</w:t>
      </w:r>
    </w:p>
    <w:p w:rsidR="00B1586B" w:rsidRPr="00B1586B" w:rsidRDefault="00B1586B" w:rsidP="00B1586B">
      <w:pPr>
        <w:pStyle w:val="pj"/>
      </w:pPr>
      <w:r w:rsidRPr="00B1586B">
        <w:t>№ конкурса _________________________________</w:t>
      </w:r>
    </w:p>
    <w:p w:rsidR="00B1586B" w:rsidRPr="00B1586B" w:rsidRDefault="00B1586B" w:rsidP="00B1586B">
      <w:pPr>
        <w:pStyle w:val="pj"/>
      </w:pPr>
      <w:r w:rsidRPr="00B1586B">
        <w:t>Наименование конкурса ______________________</w:t>
      </w:r>
    </w:p>
    <w:p w:rsidR="00B1586B" w:rsidRPr="00B1586B" w:rsidRDefault="00B1586B" w:rsidP="00B1586B">
      <w:pPr>
        <w:pStyle w:val="pj"/>
      </w:pPr>
      <w:r w:rsidRPr="00B1586B">
        <w:t>№ лота _____________________________________</w:t>
      </w:r>
    </w:p>
    <w:p w:rsidR="00B1586B" w:rsidRPr="00B1586B" w:rsidRDefault="00B1586B" w:rsidP="00B1586B">
      <w:pPr>
        <w:pStyle w:val="pj"/>
      </w:pPr>
      <w:r w:rsidRPr="00B1586B">
        <w:t>Наименование лота __________________________</w:t>
      </w:r>
    </w:p>
    <w:p w:rsidR="00B1586B" w:rsidRPr="00B1586B" w:rsidRDefault="00B1586B" w:rsidP="00B1586B">
      <w:pPr>
        <w:pStyle w:val="pji"/>
      </w:pPr>
      <w:r w:rsidRPr="00B1586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3229"/>
      </w:tblGrid>
      <w:tr w:rsidR="00B1586B" w:rsidRPr="00B1586B" w:rsidTr="008A3B2E">
        <w:tc>
          <w:tcPr>
            <w:tcW w:w="3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Наименование товара*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Единица измерения*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Количество (объем)*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Цена за единицу, без учета налога на добавленную стоимость*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proofErr w:type="gramStart"/>
            <w:r w:rsidRPr="00B1586B">
              <w:t xml:space="preserve">Условия поставки (в соответствии с </w:t>
            </w:r>
            <w:proofErr w:type="gramEnd"/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Срок поставки*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B0253E">
            <w:pPr>
              <w:pStyle w:val="pji"/>
            </w:pPr>
            <w:r w:rsidRPr="00B1586B"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Размер авансового платежа*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</w:p>
        </w:tc>
      </w:tr>
      <w:tr w:rsidR="00B1586B" w:rsidRPr="00B0253E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827EF" w:rsidRDefault="00B1586B" w:rsidP="00437074">
            <w:pPr>
              <w:pStyle w:val="pji"/>
            </w:pPr>
            <w:r w:rsidRPr="00A638E9">
              <w:rPr>
                <w:lang w:val="en-US"/>
              </w:rPr>
              <w:t> 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Год выпуска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4570D5">
            <w:pPr>
              <w:pStyle w:val="pji"/>
            </w:pPr>
            <w:r w:rsidRPr="00B1586B">
              <w:t> </w:t>
            </w:r>
            <w:r w:rsidR="005827EF" w:rsidRPr="005827EF">
              <w:t>Не ранее 202</w:t>
            </w:r>
            <w:r w:rsidR="004570D5">
              <w:t>4</w:t>
            </w:r>
            <w:r w:rsidR="005827EF" w:rsidRPr="005827EF">
              <w:t xml:space="preserve"> года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Гарантийный срок (в месяцах)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 </w:t>
            </w:r>
            <w:r w:rsidR="004570D5">
              <w:t>12</w:t>
            </w:r>
          </w:p>
        </w:tc>
      </w:tr>
      <w:tr w:rsidR="00B1586B" w:rsidRPr="00251AB5" w:rsidTr="00452753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Характеристики: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Рабочий диапазон: FM, УКВ с полярной модуляцией и </w:t>
            </w:r>
            <w:proofErr w:type="gramStart"/>
            <w:r>
              <w:t>пилот-сигналом</w:t>
            </w:r>
            <w:proofErr w:type="gram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Количество каналов мониторинга:  12;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Аналоговый мониторный выход (мониторинг Низкочастотного  звукового сигнала): 3.5 </w:t>
            </w:r>
            <w:proofErr w:type="spellStart"/>
            <w:r>
              <w:t>jack</w:t>
            </w:r>
            <w:proofErr w:type="spell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Поддержка SNMP для удаленного </w:t>
            </w:r>
            <w:r>
              <w:lastRenderedPageBreak/>
              <w:t>конфигурирования, аварийных сообщений;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Пользовательский </w:t>
            </w:r>
            <w:proofErr w:type="spellStart"/>
            <w:r>
              <w:t>web</w:t>
            </w:r>
            <w:proofErr w:type="spellEnd"/>
            <w:r>
              <w:t xml:space="preserve">-интерфейс для доступа к функциям управления устройством, который доступен через любой стандартный Интернет-браузер. В </w:t>
            </w:r>
            <w:proofErr w:type="spellStart"/>
            <w:r>
              <w:t>web</w:t>
            </w:r>
            <w:proofErr w:type="spellEnd"/>
            <w:r>
              <w:t xml:space="preserve">-интерфейсе должны быть предустановлены учетные записи, имеющие различные разрешения по настройке и </w:t>
            </w:r>
            <w:proofErr w:type="spellStart"/>
            <w:r>
              <w:t>экслуатации</w:t>
            </w:r>
            <w:proofErr w:type="spellEnd"/>
            <w:r>
              <w:t xml:space="preserve"> устройства, либо реализована возможность их создания;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Возможность одновременного использования устройства с нескольких рабочих мест (минимум 2-ух).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Прием и декодирование RDS;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Индикатор наличия </w:t>
            </w:r>
            <w:proofErr w:type="gramStart"/>
            <w:r>
              <w:t>пилот-сигнала</w:t>
            </w:r>
            <w:proofErr w:type="gram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Измеряемые параметры: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Уровень сигнала на входе </w:t>
            </w:r>
            <w:proofErr w:type="spellStart"/>
            <w:r>
              <w:t>мультитюнера</w:t>
            </w:r>
            <w:proofErr w:type="spellEnd"/>
            <w:r>
              <w:t xml:space="preserve"> (</w:t>
            </w:r>
            <w:proofErr w:type="spellStart"/>
            <w:r>
              <w:t>дБмкВ</w:t>
            </w:r>
            <w:proofErr w:type="spellEnd"/>
            <w:r>
              <w:t>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Отношение сигнал/шум (дБ);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Наличие интерференции (</w:t>
            </w:r>
            <w:proofErr w:type="gramStart"/>
            <w:r>
              <w:t>в</w:t>
            </w:r>
            <w:proofErr w:type="gramEnd"/>
            <w:r>
              <w:t xml:space="preserve"> % от 0 до 100);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Внутренняя энергонезависимая память для хранения конфигурации;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Размещение в стандартной стойке 19”, корпус не более 1RU.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Возможности </w:t>
            </w:r>
            <w:proofErr w:type="spellStart"/>
            <w:r>
              <w:t>стриминга</w:t>
            </w:r>
            <w:proofErr w:type="spellEnd"/>
            <w:r>
              <w:t xml:space="preserve"> в сеть </w:t>
            </w:r>
            <w:proofErr w:type="spellStart"/>
            <w:r>
              <w:t>Ethernet</w:t>
            </w:r>
            <w:proofErr w:type="spellEnd"/>
            <w:r>
              <w:t>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Компрессия AAC (ISO/IEC 13818-7);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Настраиваемый постоянный (CBR) или переменный </w:t>
            </w:r>
            <w:proofErr w:type="spellStart"/>
            <w:r>
              <w:t>битрейт</w:t>
            </w:r>
            <w:proofErr w:type="spellEnd"/>
            <w:r>
              <w:t xml:space="preserve"> (VBR) до 512 кбит/сек;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Поддержка режимов моно, стерео и </w:t>
            </w:r>
            <w:proofErr w:type="spellStart"/>
            <w:r>
              <w:t>joint</w:t>
            </w:r>
            <w:proofErr w:type="spellEnd"/>
            <w:r>
              <w:t>-стерео;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UDP;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Поддержка </w:t>
            </w:r>
            <w:proofErr w:type="spellStart"/>
            <w:r>
              <w:t>multicast</w:t>
            </w:r>
            <w:proofErr w:type="spellEnd"/>
            <w:r>
              <w:t xml:space="preserve"> </w:t>
            </w:r>
            <w:r>
              <w:lastRenderedPageBreak/>
              <w:t>UDP;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Интерфейсы и протоколы: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Антенный интерфейс:</w:t>
            </w:r>
            <w:r>
              <w:tab/>
              <w:t xml:space="preserve">           IE61169-2 или разъем F-типа (f) 75 Ом                                              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Интерфейс управления:</w:t>
            </w:r>
            <w:r>
              <w:tab/>
              <w:t xml:space="preserve">           RJ-45, </w:t>
            </w:r>
            <w:proofErr w:type="spellStart"/>
            <w:r>
              <w:t>Ethernet</w:t>
            </w:r>
            <w:proofErr w:type="spellEnd"/>
            <w:r>
              <w:t xml:space="preserve">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управления:</w:t>
            </w:r>
            <w:r>
              <w:tab/>
              <w:t xml:space="preserve">           SNMPv2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Интерфейс выходного сигнала:</w:t>
            </w:r>
            <w:r>
              <w:tab/>
              <w:t xml:space="preserve">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выходного сигнала:</w:t>
            </w:r>
            <w:r>
              <w:tab/>
              <w:t xml:space="preserve">UDP, </w:t>
            </w:r>
            <w:proofErr w:type="spellStart"/>
            <w:r>
              <w:t>multicast</w:t>
            </w:r>
            <w:proofErr w:type="spellEnd"/>
            <w:r>
              <w:t xml:space="preserve">, </w:t>
            </w:r>
            <w:proofErr w:type="spellStart"/>
            <w:r>
              <w:t>unicast</w:t>
            </w:r>
            <w:proofErr w:type="spellEnd"/>
            <w:r>
              <w:t>, IGMPv2, IGMPv3</w:t>
            </w:r>
          </w:p>
          <w:p w:rsidR="00437074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Мониторный выход звука: </w:t>
            </w:r>
            <w:r>
              <w:tab/>
              <w:t xml:space="preserve">3.5 </w:t>
            </w:r>
            <w:proofErr w:type="spellStart"/>
            <w:r>
              <w:t>jack</w:t>
            </w:r>
            <w:proofErr w:type="spellEnd"/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Характеристики: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Рабочий диапазон: FM, УКВ с полярной модуляцией и </w:t>
            </w:r>
            <w:proofErr w:type="gramStart"/>
            <w:r>
              <w:t>пилот-сигналом</w:t>
            </w:r>
            <w:proofErr w:type="gram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Количество каналов мониторинга:  12;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Аналоговый мониторный выход (мониторинг Низкочастотного  звукового сигнала): 3.5 </w:t>
            </w:r>
            <w:proofErr w:type="spellStart"/>
            <w:r>
              <w:t>jack</w:t>
            </w:r>
            <w:proofErr w:type="spell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Поддержка SNMP для удаленного конфигурирования, аварийных сообщений;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Пользовательский </w:t>
            </w:r>
            <w:proofErr w:type="spellStart"/>
            <w:r>
              <w:t>web</w:t>
            </w:r>
            <w:proofErr w:type="spellEnd"/>
            <w:r>
              <w:t xml:space="preserve">-интерфейс для доступа к функциям управления устройством, который доступен через любой стандартный Интернет-браузер. В </w:t>
            </w:r>
            <w:proofErr w:type="spellStart"/>
            <w:r>
              <w:t>web</w:t>
            </w:r>
            <w:proofErr w:type="spellEnd"/>
            <w:r>
              <w:t xml:space="preserve">-интерфейсе должны быть предустановлены учетные записи, имеющие различные разрешения по настройке и </w:t>
            </w:r>
            <w:proofErr w:type="spellStart"/>
            <w:r>
              <w:t>экслуатации</w:t>
            </w:r>
            <w:proofErr w:type="spellEnd"/>
            <w:r>
              <w:t xml:space="preserve"> устройства, либо реализована возможность их создания;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Возможность одновременного использования устройства с </w:t>
            </w:r>
            <w:r>
              <w:lastRenderedPageBreak/>
              <w:t>нескольких рабочих мест (минимум 2-ух).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Прием и декодирование RDS;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Индикатор наличия </w:t>
            </w:r>
            <w:proofErr w:type="gramStart"/>
            <w:r>
              <w:t>пилот-сигнала</w:t>
            </w:r>
            <w:proofErr w:type="gramEnd"/>
            <w:r>
              <w:t>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Измеряемые параметры: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Уровень сигнала на входе </w:t>
            </w:r>
            <w:proofErr w:type="spellStart"/>
            <w:r>
              <w:t>мультитюнера</w:t>
            </w:r>
            <w:proofErr w:type="spellEnd"/>
            <w:r>
              <w:t xml:space="preserve"> (</w:t>
            </w:r>
            <w:proofErr w:type="spellStart"/>
            <w:r>
              <w:t>дБмкВ</w:t>
            </w:r>
            <w:proofErr w:type="spellEnd"/>
            <w:r>
              <w:t>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Отношение сигнал/шум (дБ);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Наличие интерференции (</w:t>
            </w:r>
            <w:proofErr w:type="gramStart"/>
            <w:r>
              <w:t>в</w:t>
            </w:r>
            <w:proofErr w:type="gramEnd"/>
            <w:r>
              <w:t xml:space="preserve"> % от 0 до 100);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Внутренняя энергонезависимая память для хранения конфигурации;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Размещение в стандартной стойке 19”, корпус не более 1RU.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Возможности </w:t>
            </w:r>
            <w:proofErr w:type="spellStart"/>
            <w:r>
              <w:t>стриминга</w:t>
            </w:r>
            <w:proofErr w:type="spellEnd"/>
            <w:r>
              <w:t xml:space="preserve"> в сеть </w:t>
            </w:r>
            <w:proofErr w:type="spellStart"/>
            <w:r>
              <w:t>Ethernet</w:t>
            </w:r>
            <w:proofErr w:type="spellEnd"/>
            <w:r>
              <w:t>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Компрессия AAC (ISO/IEC 13818-7);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Настраиваемый постоянный (CBR) или переменный </w:t>
            </w:r>
            <w:proofErr w:type="spellStart"/>
            <w:r>
              <w:t>битрейт</w:t>
            </w:r>
            <w:proofErr w:type="spellEnd"/>
            <w:r>
              <w:t xml:space="preserve"> (VBR) до 512 кбит/сек;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Поддержка режимов моно, стерео и </w:t>
            </w:r>
            <w:proofErr w:type="spellStart"/>
            <w:r>
              <w:t>joint</w:t>
            </w:r>
            <w:proofErr w:type="spellEnd"/>
            <w:r>
              <w:t>-стерео;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UDP;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Поддержка </w:t>
            </w:r>
            <w:proofErr w:type="spellStart"/>
            <w:r>
              <w:t>multicast</w:t>
            </w:r>
            <w:proofErr w:type="spellEnd"/>
            <w:r>
              <w:t xml:space="preserve"> UDP;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Интерфейсы и протоколы: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Антенный интерфейс:</w:t>
            </w:r>
            <w:r>
              <w:tab/>
              <w:t xml:space="preserve">           IE61169-2 или разъем F-типа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                                                       (</w:t>
            </w:r>
            <w:proofErr w:type="spellStart"/>
            <w:r>
              <w:t>female</w:t>
            </w:r>
            <w:proofErr w:type="spellEnd"/>
            <w:r>
              <w:t>), 75 Ом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Интерфейс управления:</w:t>
            </w:r>
            <w:r>
              <w:tab/>
              <w:t xml:space="preserve">           RJ-45, </w:t>
            </w:r>
            <w:proofErr w:type="spellStart"/>
            <w:r>
              <w:t>Ethernet</w:t>
            </w:r>
            <w:proofErr w:type="spellEnd"/>
            <w:r>
              <w:t xml:space="preserve">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управления:</w:t>
            </w:r>
            <w:r>
              <w:tab/>
              <w:t xml:space="preserve">           SNMPv2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Интерфейс выходного сигнала:</w:t>
            </w:r>
            <w:r>
              <w:tab/>
              <w:t xml:space="preserve">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>Протокол выходного сигнала:</w:t>
            </w:r>
            <w:r>
              <w:tab/>
              <w:t xml:space="preserve">UDP, </w:t>
            </w:r>
            <w:proofErr w:type="spellStart"/>
            <w:r>
              <w:t>multicast</w:t>
            </w:r>
            <w:proofErr w:type="spellEnd"/>
            <w:r>
              <w:t xml:space="preserve">, </w:t>
            </w:r>
            <w:proofErr w:type="spellStart"/>
            <w:r>
              <w:t>unicast</w:t>
            </w:r>
            <w:proofErr w:type="spellEnd"/>
            <w:r>
              <w:t>, IGMPv2, IGMPv3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•</w:t>
            </w:r>
            <w:r>
              <w:tab/>
              <w:t xml:space="preserve">Мониторный выход </w:t>
            </w:r>
            <w:r>
              <w:lastRenderedPageBreak/>
              <w:t xml:space="preserve">звука: </w:t>
            </w:r>
            <w:r>
              <w:tab/>
              <w:t xml:space="preserve">3.5 </w:t>
            </w:r>
            <w:proofErr w:type="spellStart"/>
            <w:r>
              <w:t>jack</w:t>
            </w:r>
            <w:proofErr w:type="spellEnd"/>
            <w:r>
              <w:t>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Общее требование к </w:t>
            </w:r>
            <w:proofErr w:type="spellStart"/>
            <w:r>
              <w:t>Мультитюнеру</w:t>
            </w:r>
            <w:proofErr w:type="spellEnd"/>
            <w:r>
              <w:t xml:space="preserve"> для мониторинга до 12 FM программ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1. </w:t>
            </w:r>
            <w:proofErr w:type="spellStart"/>
            <w:r>
              <w:t>Мультитюнер</w:t>
            </w:r>
            <w:proofErr w:type="spellEnd"/>
            <w:r>
              <w:t xml:space="preserve"> предназначен для  приема комплексного сигнала стереофонического вещания (КСС) по ГОСТ </w:t>
            </w:r>
            <w:proofErr w:type="gramStart"/>
            <w:r>
              <w:t>Р</w:t>
            </w:r>
            <w:proofErr w:type="gramEnd"/>
            <w:r>
              <w:t xml:space="preserve"> 51107-97 с возможностью измерения параметров сигнала, должен быть серийно изготавливаемым с соответствующими заявленными техническими характеристиками. </w:t>
            </w:r>
            <w:proofErr w:type="spellStart"/>
            <w:r>
              <w:t>Мультитюнер</w:t>
            </w:r>
            <w:proofErr w:type="spellEnd"/>
            <w:r>
              <w:t xml:space="preserve"> должен быть рассчитан на непрерывную круглосуточную работу.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2. </w:t>
            </w:r>
            <w:proofErr w:type="spellStart"/>
            <w:r>
              <w:t>Мультитюнер</w:t>
            </w:r>
            <w:proofErr w:type="spellEnd"/>
            <w:r>
              <w:t xml:space="preserve"> должен быть интегрирован  в систему мониторинга Заказчика  и иметь возможность получения всех необходимых данных по контролируемым радиопрограммам. Поставщик должен оказать полное содействие по интеграции оборудования в систему мониторинга.</w:t>
            </w:r>
            <w:r>
              <w:cr/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3. Поставляемый </w:t>
            </w:r>
            <w:proofErr w:type="spellStart"/>
            <w:r>
              <w:t>Мультитюнер</w:t>
            </w:r>
            <w:proofErr w:type="spellEnd"/>
            <w:r>
              <w:t xml:space="preserve"> должен иметь инструкцию по эксплуатации на бумажном носителе на русском языке и дубликат на электронном носителе.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4. Поставщик обязуется в течение гарантийного срока эксплуатации безвозмездно устранять обнаруженные дефекты.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5. Гарантийный срок эксплуатации продлевается поставщиком на период от даты подачи рекламаций до даты подписания акта приема-передачи оборудования, </w:t>
            </w:r>
            <w:proofErr w:type="spellStart"/>
            <w:r>
              <w:t>полученнго</w:t>
            </w:r>
            <w:proofErr w:type="spellEnd"/>
            <w:r>
              <w:t xml:space="preserve"> с </w:t>
            </w:r>
            <w:r>
              <w:lastRenderedPageBreak/>
              <w:t>гарантийного ремонта.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6. В период гарантийного срока любое обновление программного обеспечения предоставляется бесплатно.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7. В период </w:t>
            </w:r>
            <w:proofErr w:type="spellStart"/>
            <w:r>
              <w:t>постгарантийной</w:t>
            </w:r>
            <w:proofErr w:type="spellEnd"/>
            <w:r>
              <w:t xml:space="preserve"> эксплуатации у заказчика должен быть бесплатный доступ к версиям </w:t>
            </w:r>
            <w:proofErr w:type="gramStart"/>
            <w:r>
              <w:t>ПО</w:t>
            </w:r>
            <w:proofErr w:type="gramEnd"/>
            <w:r>
              <w:t>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8. Любое программное обеспечение, загруженное на оборудование не должно иметь ограничения срока пользования.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9. Поставляемый </w:t>
            </w:r>
            <w:proofErr w:type="spellStart"/>
            <w:r>
              <w:t>Мультитюнер</w:t>
            </w:r>
            <w:proofErr w:type="spellEnd"/>
            <w:r>
              <w:t xml:space="preserve"> должен иметь техническую поддержку завода изготовителя в течение 10 лет эксплуатации.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10. Оборудование должно сохранять качественные характеристики в диапазоне температуры окружающей среды от +10</w:t>
            </w:r>
            <w:proofErr w:type="gramStart"/>
            <w:r>
              <w:t>°С</w:t>
            </w:r>
            <w:proofErr w:type="gramEnd"/>
            <w:r>
              <w:t xml:space="preserve"> до + 40°С.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11. Маркировка </w:t>
            </w:r>
            <w:proofErr w:type="spellStart"/>
            <w:r>
              <w:t>Мультитюнер</w:t>
            </w:r>
            <w:proofErr w:type="spellEnd"/>
            <w:r>
              <w:t xml:space="preserve"> должна быть выполнена согласно международным стандартам.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12. Серийный номер и модель </w:t>
            </w:r>
            <w:proofErr w:type="spellStart"/>
            <w:r>
              <w:t>Мультитюнера</w:t>
            </w:r>
            <w:proofErr w:type="spellEnd"/>
            <w:r>
              <w:t xml:space="preserve"> должен быть легко </w:t>
            </w:r>
            <w:proofErr w:type="gramStart"/>
            <w:r>
              <w:t>распознаваемы</w:t>
            </w:r>
            <w:proofErr w:type="gramEnd"/>
            <w:r>
              <w:t>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13. Документация по эксплуатации должна быть обеспечена производителем оборудования и находиться в оригинальной упаковке.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14. </w:t>
            </w:r>
            <w:proofErr w:type="spellStart"/>
            <w:r>
              <w:t>Мультитюнер</w:t>
            </w:r>
            <w:proofErr w:type="spellEnd"/>
            <w:r>
              <w:t xml:space="preserve"> должен поставляться в оригинальной упаковке производителя.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15. </w:t>
            </w:r>
            <w:proofErr w:type="spellStart"/>
            <w:r>
              <w:t>Мультитюнер</w:t>
            </w:r>
            <w:proofErr w:type="spellEnd"/>
            <w:r>
              <w:t xml:space="preserve"> должен допускать транспортирование их любым видом транспорта в соответствии с правилами, действующим на каждом виде транспорта.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16. По устойчивости к механическим воздействиям </w:t>
            </w:r>
            <w:proofErr w:type="spellStart"/>
            <w:r>
              <w:t>Мультитюнер</w:t>
            </w:r>
            <w:proofErr w:type="spellEnd"/>
            <w:r>
              <w:t xml:space="preserve"> должен удовлетворять требованию к изделию в транспортной </w:t>
            </w:r>
            <w:r>
              <w:lastRenderedPageBreak/>
              <w:t xml:space="preserve">таре. Характеристика оборудования должен соответствовать или превосходить минимальные технические характеристики, указанные в данной технической спецификации. 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Поставляемое оборудование должно быть укомплектовано всем необходимым запасом монтажных и соединительных материалов и должно быть полностью готовым к использованию непосредственно после инсталляции.</w:t>
            </w:r>
          </w:p>
          <w:p w:rsidR="00452753" w:rsidRDefault="00452753" w:rsidP="00452753">
            <w:pPr>
              <w:pStyle w:val="pji"/>
              <w:tabs>
                <w:tab w:val="left" w:pos="780"/>
              </w:tabs>
            </w:pPr>
            <w:r>
              <w:t>Недопустимо к поставке оборудование, бывшее в употреблении и восстановленное.</w:t>
            </w:r>
          </w:p>
          <w:p w:rsidR="00452753" w:rsidRPr="00251AB5" w:rsidRDefault="00452753" w:rsidP="00452753">
            <w:pPr>
              <w:pStyle w:val="pji"/>
              <w:tabs>
                <w:tab w:val="left" w:pos="780"/>
              </w:tabs>
            </w:pPr>
            <w:r>
              <w:t xml:space="preserve">Поставка оборудования должна быть осуществлена в упаковке фирмы производителя. </w:t>
            </w:r>
            <w:proofErr w:type="gramStart"/>
            <w:r>
              <w:t xml:space="preserve">В подтверждение оригинальности происхождения оборудования все коробки должны быть опечатаны фирменным </w:t>
            </w:r>
            <w:proofErr w:type="spellStart"/>
            <w:r>
              <w:t>стикером</w:t>
            </w:r>
            <w:proofErr w:type="spellEnd"/>
            <w:r>
              <w:t xml:space="preserve"> завода-изготовителя.</w:t>
            </w:r>
            <w:proofErr w:type="gramEnd"/>
            <w:r>
              <w:t xml:space="preserve"> Производственный код на упаковке, должен совпадать с производственным кодом на самих комплектующих.</w:t>
            </w: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</w:p>
        </w:tc>
      </w:tr>
      <w:tr w:rsidR="00B1586B" w:rsidRPr="00B1586B" w:rsidTr="008A3B2E">
        <w:tc>
          <w:tcPr>
            <w:tcW w:w="3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8A3B2E">
            <w:pPr>
              <w:pStyle w:val="pji"/>
            </w:pPr>
            <w:r w:rsidRPr="00B1586B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86E" w:rsidRPr="00B1586B" w:rsidRDefault="00EB486E" w:rsidP="00EB486E">
            <w:pPr>
              <w:rPr>
                <w:rFonts w:eastAsia="Times New Roman"/>
              </w:rPr>
            </w:pPr>
          </w:p>
          <w:p w:rsidR="00B1586B" w:rsidRPr="00B1586B" w:rsidRDefault="00B1586B" w:rsidP="00EB486E">
            <w:pPr>
              <w:rPr>
                <w:rFonts w:eastAsia="Times New Roman"/>
              </w:rPr>
            </w:pPr>
          </w:p>
        </w:tc>
      </w:tr>
    </w:tbl>
    <w:p w:rsidR="00B1586B" w:rsidRPr="00B1586B" w:rsidRDefault="00B1586B" w:rsidP="00B1586B">
      <w:pPr>
        <w:pStyle w:val="pj"/>
      </w:pPr>
      <w:r w:rsidRPr="00B1586B">
        <w:t> </w:t>
      </w:r>
    </w:p>
    <w:p w:rsidR="00B1586B" w:rsidRPr="00B1586B" w:rsidRDefault="00B1586B" w:rsidP="00B1586B">
      <w:pPr>
        <w:pStyle w:val="pj"/>
      </w:pPr>
      <w:r w:rsidRPr="00B1586B">
        <w:t>* сведения подтягиваются из плана государственных закупок (отображаются автоматически).</w:t>
      </w:r>
    </w:p>
    <w:p w:rsidR="00B1586B" w:rsidRPr="00B1586B" w:rsidRDefault="00B1586B" w:rsidP="00B1586B">
      <w:pPr>
        <w:pStyle w:val="pj"/>
      </w:pPr>
      <w:r w:rsidRPr="00B1586B">
        <w:t> </w:t>
      </w:r>
    </w:p>
    <w:p w:rsidR="00B1586B" w:rsidRPr="00B1586B" w:rsidRDefault="00B1586B" w:rsidP="00B1586B">
      <w:pPr>
        <w:pStyle w:val="pj"/>
      </w:pPr>
      <w:r w:rsidRPr="00B1586B">
        <w:t>Примечание.</w:t>
      </w:r>
    </w:p>
    <w:p w:rsidR="00B1586B" w:rsidRPr="00B1586B" w:rsidRDefault="00B1586B" w:rsidP="00B1586B">
      <w:pPr>
        <w:pStyle w:val="pj"/>
      </w:pPr>
      <w:r w:rsidRPr="00B1586B">
        <w:lastRenderedPageBreak/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B1586B" w:rsidRDefault="00B1586B" w:rsidP="00B1586B">
      <w:pPr>
        <w:pStyle w:val="pj"/>
      </w:pPr>
      <w:r w:rsidRPr="00B1586B"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B1586B" w:rsidRDefault="00B1586B" w:rsidP="00B1586B">
      <w:pPr>
        <w:pStyle w:val="pj"/>
      </w:pPr>
      <w:r w:rsidRPr="00B1586B">
        <w:t>3. Установление требований технической спецификации в иных документах не допускается.</w:t>
      </w:r>
    </w:p>
    <w:p w:rsidR="003C440C" w:rsidRPr="00B1586B" w:rsidRDefault="003C440C"/>
    <w:p w:rsidR="001E1251" w:rsidRPr="001E1251" w:rsidRDefault="001E1251">
      <w:pPr>
        <w:rPr>
          <w:b/>
        </w:rPr>
      </w:pPr>
    </w:p>
    <w:p w:rsidR="001E1251" w:rsidRPr="001E1251" w:rsidRDefault="001E1251">
      <w:pPr>
        <w:rPr>
          <w:b/>
        </w:rPr>
      </w:pPr>
    </w:p>
    <w:p w:rsidR="00B1586B" w:rsidRPr="001E1251" w:rsidRDefault="001E1251">
      <w:pPr>
        <w:rPr>
          <w:b/>
        </w:rPr>
      </w:pPr>
      <w:r w:rsidRPr="001E1251">
        <w:rPr>
          <w:b/>
        </w:rPr>
        <w:tab/>
      </w:r>
      <w:proofErr w:type="spellStart"/>
      <w:r w:rsidR="00AE3238">
        <w:rPr>
          <w:b/>
        </w:rPr>
        <w:t>И.о</w:t>
      </w:r>
      <w:proofErr w:type="spellEnd"/>
      <w:r w:rsidR="00AE3238">
        <w:rPr>
          <w:b/>
        </w:rPr>
        <w:t xml:space="preserve">. </w:t>
      </w:r>
      <w:r w:rsidRPr="001E1251">
        <w:rPr>
          <w:b/>
        </w:rPr>
        <w:t>Заместител</w:t>
      </w:r>
      <w:r w:rsidR="00AE3238">
        <w:rPr>
          <w:b/>
        </w:rPr>
        <w:t>я</w:t>
      </w:r>
      <w:r w:rsidRPr="001E1251">
        <w:rPr>
          <w:b/>
        </w:rPr>
        <w:t xml:space="preserve"> Председателя Правления-</w:t>
      </w:r>
    </w:p>
    <w:p w:rsidR="005827EF" w:rsidRDefault="001E1251">
      <w:pPr>
        <w:rPr>
          <w:b/>
        </w:rPr>
      </w:pPr>
      <w:r w:rsidRPr="001E1251">
        <w:rPr>
          <w:b/>
        </w:rPr>
        <w:tab/>
        <w:t xml:space="preserve">Технический директор </w:t>
      </w:r>
      <w:r w:rsidRPr="001E1251">
        <w:rPr>
          <w:b/>
        </w:rPr>
        <w:tab/>
      </w:r>
      <w:r w:rsidRPr="001E1251">
        <w:rPr>
          <w:b/>
        </w:rPr>
        <w:tab/>
      </w:r>
      <w:r w:rsidRPr="001E1251">
        <w:rPr>
          <w:b/>
        </w:rPr>
        <w:tab/>
      </w:r>
      <w:r w:rsidRPr="001E1251">
        <w:rPr>
          <w:b/>
        </w:rPr>
        <w:tab/>
      </w:r>
      <w:r w:rsidRPr="001E1251">
        <w:rPr>
          <w:b/>
        </w:rPr>
        <w:tab/>
      </w:r>
      <w:r w:rsidRPr="001E1251">
        <w:rPr>
          <w:b/>
        </w:rPr>
        <w:tab/>
      </w:r>
      <w:proofErr w:type="spellStart"/>
      <w:r w:rsidR="00AE3238">
        <w:rPr>
          <w:b/>
        </w:rPr>
        <w:t>Оспанов</w:t>
      </w:r>
      <w:proofErr w:type="spellEnd"/>
      <w:r w:rsidR="00AE3238">
        <w:rPr>
          <w:b/>
        </w:rPr>
        <w:t xml:space="preserve"> Е.М.</w:t>
      </w: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437074" w:rsidRDefault="00437074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4570D5" w:rsidRDefault="004570D5">
      <w:pPr>
        <w:rPr>
          <w:b/>
        </w:rPr>
      </w:pPr>
    </w:p>
    <w:p w:rsidR="00452753" w:rsidRDefault="00452753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Default="005827EF">
      <w:pPr>
        <w:rPr>
          <w:b/>
        </w:rPr>
      </w:pPr>
    </w:p>
    <w:p w:rsidR="005827EF" w:rsidRPr="001E1251" w:rsidRDefault="005827EF">
      <w:pPr>
        <w:rPr>
          <w:b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1586B" w:rsidRPr="00B1586B" w:rsidTr="001E1251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1586B">
              <w:rPr>
                <w:rFonts w:eastAsia="Times New Roman"/>
                <w:color w:val="000000"/>
              </w:rPr>
              <w:lastRenderedPageBreak/>
              <w:t>Конкурстық</w:t>
            </w:r>
            <w:proofErr w:type="spellEnd"/>
            <w:r w:rsidRPr="00B1586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</w:rPr>
              <w:t>құ</w:t>
            </w:r>
            <w:proofErr w:type="gramStart"/>
            <w:r w:rsidRPr="00B1586B">
              <w:rPr>
                <w:rFonts w:eastAsia="Times New Roman"/>
                <w:color w:val="000000"/>
              </w:rPr>
              <w:t>жаттама</w:t>
            </w:r>
            <w:proofErr w:type="gramEnd"/>
            <w:r w:rsidRPr="00B1586B">
              <w:rPr>
                <w:rFonts w:eastAsia="Times New Roman"/>
                <w:color w:val="000000"/>
              </w:rPr>
              <w:t>ға</w:t>
            </w:r>
            <w:proofErr w:type="spellEnd"/>
            <w:r w:rsidRPr="00B1586B">
              <w:rPr>
                <w:rFonts w:eastAsia="Times New Roman"/>
                <w:color w:val="000000"/>
              </w:rPr>
              <w:br/>
              <w:t>12-қосымша</w:t>
            </w:r>
          </w:p>
        </w:tc>
      </w:tr>
    </w:tbl>
    <w:p w:rsidR="00B1586B" w:rsidRPr="00B1586B" w:rsidRDefault="00B1586B" w:rsidP="00B158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eastAsia="Times New Roman"/>
          <w:b/>
          <w:color w:val="1E1E1E"/>
        </w:rPr>
      </w:pPr>
      <w:proofErr w:type="spellStart"/>
      <w:r w:rsidRPr="00B1586B">
        <w:rPr>
          <w:rFonts w:eastAsia="Times New Roman"/>
          <w:b/>
          <w:color w:val="1E1E1E"/>
        </w:rPr>
        <w:t>Сатып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алынатын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тауарлардың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техникалық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ерекшелігі</w:t>
      </w:r>
      <w:proofErr w:type="spellEnd"/>
      <w:r w:rsidRPr="00B1586B">
        <w:rPr>
          <w:rFonts w:eastAsia="Times New Roman"/>
          <w:b/>
          <w:color w:val="1E1E1E"/>
        </w:rPr>
        <w:t xml:space="preserve"> (</w:t>
      </w:r>
      <w:proofErr w:type="spellStart"/>
      <w:r w:rsidRPr="00B1586B">
        <w:rPr>
          <w:rFonts w:eastAsia="Times New Roman"/>
          <w:b/>
          <w:color w:val="1E1E1E"/>
        </w:rPr>
        <w:t>тапсырыс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беруші</w:t>
      </w:r>
      <w:proofErr w:type="spellEnd"/>
      <w:r w:rsidRPr="00B1586B">
        <w:rPr>
          <w:rFonts w:eastAsia="Times New Roman"/>
          <w:b/>
          <w:color w:val="1E1E1E"/>
        </w:rPr>
        <w:t xml:space="preserve"> </w:t>
      </w:r>
      <w:proofErr w:type="spellStart"/>
      <w:r w:rsidRPr="00B1586B">
        <w:rPr>
          <w:rFonts w:eastAsia="Times New Roman"/>
          <w:b/>
          <w:color w:val="1E1E1E"/>
        </w:rPr>
        <w:t>толтырады</w:t>
      </w:r>
      <w:proofErr w:type="spellEnd"/>
      <w:r w:rsidRPr="00B1586B">
        <w:rPr>
          <w:rFonts w:eastAsia="Times New Roman"/>
          <w:b/>
          <w:color w:val="1E1E1E"/>
        </w:rPr>
        <w:t>)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Тапсырыс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берушінің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атауы</w:t>
      </w:r>
      <w:proofErr w:type="spellEnd"/>
      <w:r w:rsidRPr="00B1586B">
        <w:rPr>
          <w:rFonts w:eastAsia="Times New Roman"/>
          <w:color w:val="000000"/>
          <w:spacing w:val="2"/>
        </w:rPr>
        <w:t xml:space="preserve"> _____________________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Ұйымдастырушының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атауы</w:t>
      </w:r>
      <w:proofErr w:type="spellEnd"/>
      <w:r w:rsidRPr="00B1586B">
        <w:rPr>
          <w:rFonts w:eastAsia="Times New Roman"/>
          <w:color w:val="000000"/>
          <w:spacing w:val="2"/>
        </w:rPr>
        <w:t>_____________________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Конкурстың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№________________________________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Конкурстың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атауы</w:t>
      </w:r>
      <w:proofErr w:type="spellEnd"/>
      <w:r w:rsidRPr="00B1586B">
        <w:rPr>
          <w:rFonts w:eastAsia="Times New Roman"/>
          <w:color w:val="000000"/>
          <w:spacing w:val="2"/>
        </w:rPr>
        <w:t>_____________________________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Лоттың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№____________________________________</w:t>
      </w:r>
    </w:p>
    <w:p w:rsidR="00B1586B" w:rsidRPr="00B1586B" w:rsidRDefault="00B1586B" w:rsidP="00B1586B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Лоттың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атауы</w:t>
      </w:r>
      <w:proofErr w:type="spellEnd"/>
      <w:r w:rsidRPr="00B1586B">
        <w:rPr>
          <w:rFonts w:eastAsia="Times New Roman"/>
          <w:color w:val="000000"/>
          <w:spacing w:val="2"/>
        </w:rPr>
        <w:t>_________________________________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2791"/>
      </w:tblGrid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Тауарлардың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жұмыстардың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көрсетілетін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қызметтердің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бірыңғ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ай</w:t>
            </w:r>
            <w:proofErr w:type="spellEnd"/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номенклатуралық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анықтамалығы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кодының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атауы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Тауардың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атауы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Өлшем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бірлігі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r w:rsidRPr="00B1586B">
              <w:rPr>
                <w:rFonts w:eastAsia="Times New Roman"/>
                <w:color w:val="000000"/>
                <w:spacing w:val="2"/>
              </w:rPr>
              <w:t>Саны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көлемі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Қосылған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құн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салығын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есепке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алмағандағы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бірлі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к</w:t>
            </w:r>
            <w:proofErr w:type="spellEnd"/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бағасы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Қосылған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құн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салығын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есепке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алмағанда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үшін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бө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л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інген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жалпы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сома*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5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Жеткізу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шарттары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(ИНКОТЕРМС 2010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сәйкес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263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Жеткізу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мерзі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м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263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spacing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Аванстық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тө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лем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өлшері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*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EE6472">
            <w:pPr>
              <w:rPr>
                <w:rFonts w:eastAsia="Times New Roman"/>
                <w:color w:val="000000"/>
              </w:rPr>
            </w:pPr>
          </w:p>
        </w:tc>
      </w:tr>
      <w:tr w:rsidR="00B1586B" w:rsidRPr="005827EF" w:rsidTr="00437074">
        <w:trPr>
          <w:trHeight w:val="611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Ұлттық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стандарттардың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атауы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ал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олар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болмаған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жағдайда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алынатын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тауарлар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ға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мемлекетаралық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стандарттар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.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Ұлттық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мемлекетаралық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стандарттар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болмаған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кезде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Мемлекеттік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алуды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нормалауды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ескере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отырып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алынатын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тауарлардың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талап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етілетін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функционалдық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техникалық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сапалық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пайдалану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сипаттамалары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көрсетіледі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.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586B" w:rsidRPr="00452753" w:rsidRDefault="00B1586B" w:rsidP="001E1251">
            <w:pPr>
              <w:rPr>
                <w:rFonts w:eastAsia="Times New Roman"/>
                <w:color w:val="000000"/>
              </w:rPr>
            </w:pPr>
          </w:p>
        </w:tc>
      </w:tr>
      <w:tr w:rsidR="00B1586B" w:rsidRPr="00B1586B" w:rsidTr="006271FB">
        <w:trPr>
          <w:trHeight w:val="263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Шығарылған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жылы</w:t>
            </w:r>
            <w:proofErr w:type="spellEnd"/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5827EF" w:rsidP="004570D5">
            <w:pPr>
              <w:rPr>
                <w:rFonts w:eastAsia="Times New Roman"/>
                <w:color w:val="000000"/>
              </w:rPr>
            </w:pPr>
            <w:r w:rsidRPr="005827EF">
              <w:rPr>
                <w:rFonts w:eastAsia="Times New Roman"/>
                <w:color w:val="000000"/>
              </w:rPr>
              <w:t>202</w:t>
            </w:r>
            <w:r w:rsidR="004570D5">
              <w:rPr>
                <w:rFonts w:eastAsia="Times New Roman"/>
                <w:color w:val="000000"/>
              </w:rPr>
              <w:t>4</w:t>
            </w:r>
            <w:r w:rsidRPr="005827E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827EF">
              <w:rPr>
                <w:rFonts w:eastAsia="Times New Roman"/>
                <w:color w:val="000000"/>
              </w:rPr>
              <w:t>жылдан</w:t>
            </w:r>
            <w:proofErr w:type="spellEnd"/>
            <w:r w:rsidRPr="005827E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827EF">
              <w:rPr>
                <w:rFonts w:eastAsia="Times New Roman"/>
                <w:color w:val="000000"/>
              </w:rPr>
              <w:t>ерте</w:t>
            </w:r>
            <w:proofErr w:type="spellEnd"/>
            <w:r w:rsidRPr="005827E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827EF">
              <w:rPr>
                <w:rFonts w:eastAsia="Times New Roman"/>
                <w:color w:val="000000"/>
              </w:rPr>
              <w:t>емес</w:t>
            </w:r>
            <w:proofErr w:type="spellEnd"/>
          </w:p>
        </w:tc>
      </w:tr>
      <w:tr w:rsidR="00B1586B" w:rsidRPr="00B1586B" w:rsidTr="006271FB">
        <w:trPr>
          <w:trHeight w:val="263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Кепілді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к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мерз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імі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айлармен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4570D5" w:rsidP="00B158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437074" w:rsidRPr="00B1586B" w:rsidTr="006271FB">
        <w:trPr>
          <w:trHeight w:val="37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7074" w:rsidRPr="00B1586B" w:rsidRDefault="00437074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алынатын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тауардың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талап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етілетін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функционалдық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техникалық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сапалық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пайдалану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өзге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де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сипаттамаларының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сипаттамасы</w:t>
            </w:r>
            <w:proofErr w:type="spellEnd"/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753" w:rsidRDefault="00452753" w:rsidP="00452753">
            <w:proofErr w:type="spellStart"/>
            <w:r>
              <w:t>Сипаттамалары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</w:t>
            </w:r>
            <w:proofErr w:type="spellStart"/>
            <w:proofErr w:type="gramStart"/>
            <w:r>
              <w:t>Ж</w:t>
            </w:r>
            <w:proofErr w:type="gramEnd"/>
            <w:r>
              <w:t>ұмыс</w:t>
            </w:r>
            <w:proofErr w:type="spellEnd"/>
            <w:r>
              <w:t xml:space="preserve"> диапазоны: </w:t>
            </w:r>
            <w:proofErr w:type="spellStart"/>
            <w:r>
              <w:t>полярлық</w:t>
            </w:r>
            <w:proofErr w:type="spellEnd"/>
            <w:r>
              <w:t xml:space="preserve"> </w:t>
            </w:r>
            <w:proofErr w:type="spellStart"/>
            <w:r>
              <w:t>модуляциясы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пилоттық</w:t>
            </w:r>
            <w:proofErr w:type="spellEnd"/>
            <w:r>
              <w:t xml:space="preserve"> сигналы бар FM, VHF;</w:t>
            </w:r>
          </w:p>
          <w:p w:rsidR="00452753" w:rsidRDefault="00452753" w:rsidP="00452753">
            <w:r>
              <w:t xml:space="preserve">• Мониторинг </w:t>
            </w:r>
            <w:proofErr w:type="spellStart"/>
            <w:r>
              <w:t>арналарының</w:t>
            </w:r>
            <w:proofErr w:type="spellEnd"/>
            <w:r>
              <w:t xml:space="preserve"> саны: 12;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Аналогтық</w:t>
            </w:r>
            <w:proofErr w:type="spellEnd"/>
            <w:r>
              <w:t xml:space="preserve"> монитор </w:t>
            </w:r>
            <w:proofErr w:type="spellStart"/>
            <w:r>
              <w:lastRenderedPageBreak/>
              <w:t>шығысы</w:t>
            </w:r>
            <w:proofErr w:type="spellEnd"/>
            <w:r>
              <w:t xml:space="preserve"> (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жиіл</w:t>
            </w:r>
            <w:proofErr w:type="gramEnd"/>
            <w:r>
              <w:t>ікті</w:t>
            </w:r>
            <w:proofErr w:type="spellEnd"/>
            <w:r>
              <w:t xml:space="preserve"> </w:t>
            </w:r>
            <w:proofErr w:type="spellStart"/>
            <w:r>
              <w:t>дыбыс</w:t>
            </w:r>
            <w:proofErr w:type="spellEnd"/>
            <w:r>
              <w:t xml:space="preserve"> </w:t>
            </w:r>
            <w:proofErr w:type="spellStart"/>
            <w:r>
              <w:t>сигналын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): 3,5 </w:t>
            </w:r>
            <w:proofErr w:type="spellStart"/>
            <w:r>
              <w:t>ұя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Қашықтан</w:t>
            </w:r>
            <w:proofErr w:type="spellEnd"/>
            <w:r>
              <w:t xml:space="preserve"> </w:t>
            </w:r>
            <w:proofErr w:type="spellStart"/>
            <w:r>
              <w:t>конфигурациялау</w:t>
            </w:r>
            <w:proofErr w:type="spellEnd"/>
            <w:r>
              <w:t xml:space="preserve">, </w:t>
            </w:r>
            <w:proofErr w:type="spellStart"/>
            <w:r>
              <w:t>дабыл</w:t>
            </w:r>
            <w:proofErr w:type="spellEnd"/>
            <w:r>
              <w:t xml:space="preserve"> </w:t>
            </w:r>
            <w:proofErr w:type="spellStart"/>
            <w:r>
              <w:t>хабарлары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SNMP </w:t>
            </w:r>
            <w:proofErr w:type="spellStart"/>
            <w:r>
              <w:t>қолдауы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стандартты</w:t>
            </w:r>
            <w:proofErr w:type="spellEnd"/>
            <w:r>
              <w:t xml:space="preserve"> интернет </w:t>
            </w:r>
            <w:proofErr w:type="spellStart"/>
            <w:r>
              <w:t>браузері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r>
              <w:t>болатын</w:t>
            </w:r>
            <w:proofErr w:type="spellEnd"/>
            <w:r>
              <w:t xml:space="preserve"> </w:t>
            </w:r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t xml:space="preserve"> </w:t>
            </w:r>
            <w:proofErr w:type="spellStart"/>
            <w:r>
              <w:t>функцияларына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веб </w:t>
            </w:r>
            <w:proofErr w:type="spellStart"/>
            <w:r>
              <w:t>негізіндегі</w:t>
            </w:r>
            <w:proofErr w:type="spellEnd"/>
            <w:r>
              <w:t xml:space="preserve"> </w:t>
            </w:r>
            <w:proofErr w:type="spellStart"/>
            <w:r>
              <w:t>пайдаланушы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. Веб-интерфейс </w:t>
            </w:r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орнату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ұқсаттары</w:t>
            </w:r>
            <w:proofErr w:type="spellEnd"/>
            <w:r>
              <w:t xml:space="preserve"> бар </w:t>
            </w:r>
            <w:proofErr w:type="spellStart"/>
            <w:r>
              <w:t>тіркелгілермен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ала </w:t>
            </w:r>
            <w:proofErr w:type="spellStart"/>
            <w:r>
              <w:t>орнатылуы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;</w:t>
            </w:r>
          </w:p>
          <w:p w:rsidR="00452753" w:rsidRDefault="00452753" w:rsidP="00452753"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бірнеше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станциясынан</w:t>
            </w:r>
            <w:proofErr w:type="spellEnd"/>
            <w:r>
              <w:t xml:space="preserve">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уақытта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t xml:space="preserve"> (</w:t>
            </w:r>
            <w:proofErr w:type="spellStart"/>
            <w:r>
              <w:t>кемінде</w:t>
            </w:r>
            <w:proofErr w:type="spellEnd"/>
            <w:r>
              <w:t xml:space="preserve"> 2).</w:t>
            </w:r>
          </w:p>
          <w:p w:rsidR="00452753" w:rsidRDefault="00452753" w:rsidP="00452753">
            <w:r>
              <w:t xml:space="preserve">• RDS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декодтау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Ұшқыш</w:t>
            </w:r>
            <w:proofErr w:type="spellEnd"/>
            <w:r>
              <w:t xml:space="preserve"> </w:t>
            </w:r>
            <w:proofErr w:type="spellStart"/>
            <w:r>
              <w:t>сигналының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индикаторы;</w:t>
            </w:r>
          </w:p>
          <w:p w:rsidR="00452753" w:rsidRDefault="00452753" w:rsidP="00452753">
            <w:proofErr w:type="spellStart"/>
            <w:r>
              <w:t>Өлшенетін</w:t>
            </w:r>
            <w:proofErr w:type="spellEnd"/>
            <w:r>
              <w:t xml:space="preserve"> </w:t>
            </w:r>
            <w:proofErr w:type="spellStart"/>
            <w:r>
              <w:t>параметрлер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Мультитюнер</w:t>
            </w:r>
            <w:proofErr w:type="spellEnd"/>
            <w:r>
              <w:t xml:space="preserve"> </w:t>
            </w:r>
            <w:proofErr w:type="spellStart"/>
            <w:r>
              <w:t>кі</w:t>
            </w:r>
            <w:proofErr w:type="gramStart"/>
            <w:r>
              <w:t>р</w:t>
            </w:r>
            <w:proofErr w:type="gramEnd"/>
            <w:r>
              <w:t>ісіндегі</w:t>
            </w:r>
            <w:proofErr w:type="spellEnd"/>
            <w:r>
              <w:t xml:space="preserve"> сигнал </w:t>
            </w:r>
            <w:proofErr w:type="spellStart"/>
            <w:r>
              <w:t>деңгейі</w:t>
            </w:r>
            <w:proofErr w:type="spellEnd"/>
            <w:r>
              <w:t xml:space="preserve"> (</w:t>
            </w:r>
            <w:proofErr w:type="spellStart"/>
            <w:r>
              <w:t>dBµV</w:t>
            </w:r>
            <w:proofErr w:type="spellEnd"/>
            <w:r>
              <w:t>);</w:t>
            </w:r>
          </w:p>
          <w:p w:rsidR="00452753" w:rsidRDefault="00452753" w:rsidP="00452753">
            <w:r>
              <w:t xml:space="preserve">• Сигнал мен шу </w:t>
            </w:r>
            <w:proofErr w:type="spellStart"/>
            <w:r>
              <w:t>қатынасы</w:t>
            </w:r>
            <w:proofErr w:type="spellEnd"/>
            <w:r>
              <w:t xml:space="preserve"> (дБ);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Интерференцияның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(0-ден 100-ге </w:t>
            </w:r>
            <w:proofErr w:type="spellStart"/>
            <w:r>
              <w:t>дейін</w:t>
            </w:r>
            <w:proofErr w:type="spellEnd"/>
            <w:r>
              <w:t xml:space="preserve"> </w:t>
            </w:r>
            <w:proofErr w:type="gramStart"/>
            <w:r>
              <w:t>%-</w:t>
            </w:r>
            <w:proofErr w:type="gramEnd"/>
            <w:r>
              <w:t>бен);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Конфигурацияны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жад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Стандартты</w:t>
            </w:r>
            <w:proofErr w:type="spellEnd"/>
            <w:r>
              <w:t xml:space="preserve"> 19 </w:t>
            </w:r>
            <w:proofErr w:type="spellStart"/>
            <w:r>
              <w:t>дюймдік</w:t>
            </w:r>
            <w:proofErr w:type="spellEnd"/>
            <w:r>
              <w:t xml:space="preserve"> </w:t>
            </w:r>
            <w:proofErr w:type="spellStart"/>
            <w:r>
              <w:t>сөреге</w:t>
            </w:r>
            <w:proofErr w:type="spellEnd"/>
            <w:r>
              <w:t xml:space="preserve"> </w:t>
            </w:r>
            <w:proofErr w:type="spellStart"/>
            <w:r>
              <w:t>орналастыру</w:t>
            </w:r>
            <w:proofErr w:type="spellEnd"/>
            <w:r>
              <w:t xml:space="preserve">, </w:t>
            </w:r>
            <w:proofErr w:type="spellStart"/>
            <w:r>
              <w:t>қорап</w:t>
            </w:r>
            <w:proofErr w:type="spellEnd"/>
            <w:r>
              <w:t xml:space="preserve"> </w:t>
            </w:r>
            <w:proofErr w:type="spellStart"/>
            <w:r>
              <w:t>өлшемі</w:t>
            </w:r>
            <w:proofErr w:type="spellEnd"/>
            <w:r>
              <w:t xml:space="preserve"> 1RU </w:t>
            </w:r>
            <w:proofErr w:type="spellStart"/>
            <w:r>
              <w:t>аспайды</w:t>
            </w:r>
            <w:proofErr w:type="spellEnd"/>
            <w:r>
              <w:t>.</w:t>
            </w:r>
          </w:p>
          <w:p w:rsidR="00452753" w:rsidRDefault="00452753" w:rsidP="00452753">
            <w:proofErr w:type="spellStart"/>
            <w:proofErr w:type="gramStart"/>
            <w:r>
              <w:t>Ethernet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ағынының</w:t>
            </w:r>
            <w:proofErr w:type="spellEnd"/>
            <w:r>
              <w:t xml:space="preserve"> </w:t>
            </w:r>
            <w:proofErr w:type="spellStart"/>
            <w:r>
              <w:t>мүмкіндіктері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AAC </w:t>
            </w:r>
            <w:proofErr w:type="spellStart"/>
            <w:r>
              <w:t>қысу</w:t>
            </w:r>
            <w:proofErr w:type="spellEnd"/>
            <w:r>
              <w:t xml:space="preserve"> (ISO/IEC 13818-7);</w:t>
            </w:r>
          </w:p>
          <w:p w:rsidR="00452753" w:rsidRDefault="00452753" w:rsidP="00452753">
            <w:r>
              <w:lastRenderedPageBreak/>
              <w:t xml:space="preserve">• </w:t>
            </w:r>
            <w:proofErr w:type="spellStart"/>
            <w:r>
              <w:t>Конфигурацияланатын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(CBR)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айнымалы</w:t>
            </w:r>
            <w:proofErr w:type="spellEnd"/>
            <w:r>
              <w:t xml:space="preserve"> бит </w:t>
            </w:r>
            <w:proofErr w:type="spellStart"/>
            <w:r>
              <w:t>жылдамдығы</w:t>
            </w:r>
            <w:proofErr w:type="spellEnd"/>
            <w:r>
              <w:t xml:space="preserve"> (VBR) 512 кбит/с </w:t>
            </w:r>
            <w:proofErr w:type="spellStart"/>
            <w:r>
              <w:t>дейін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Моно, стерео </w:t>
            </w:r>
            <w:proofErr w:type="spellStart"/>
            <w:r>
              <w:t>жә</w:t>
            </w:r>
            <w:proofErr w:type="gram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proofErr w:type="gramEnd"/>
            <w:r>
              <w:t>ірлескен</w:t>
            </w:r>
            <w:proofErr w:type="spellEnd"/>
            <w:r>
              <w:t xml:space="preserve"> стерео </w:t>
            </w:r>
            <w:proofErr w:type="spellStart"/>
            <w:r>
              <w:t>режимдерін</w:t>
            </w:r>
            <w:proofErr w:type="spellEnd"/>
            <w:r>
              <w:t xml:space="preserve"> </w:t>
            </w:r>
            <w:proofErr w:type="spellStart"/>
            <w:r>
              <w:t>қолдайды</w:t>
            </w:r>
            <w:proofErr w:type="spellEnd"/>
            <w:r>
              <w:t>;</w:t>
            </w:r>
          </w:p>
          <w:p w:rsidR="00452753" w:rsidRDefault="00452753" w:rsidP="00452753">
            <w:r>
              <w:t>• UDP протоколы;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Multicast</w:t>
            </w:r>
            <w:proofErr w:type="spellEnd"/>
            <w:r>
              <w:t xml:space="preserve"> UDP </w:t>
            </w:r>
            <w:proofErr w:type="spellStart"/>
            <w:r>
              <w:t>қолдауы</w:t>
            </w:r>
            <w:proofErr w:type="spellEnd"/>
            <w:r>
              <w:t>;</w:t>
            </w:r>
          </w:p>
          <w:p w:rsidR="00452753" w:rsidRDefault="00452753" w:rsidP="00452753">
            <w:proofErr w:type="spellStart"/>
            <w:r>
              <w:t>Интерфейстер</w:t>
            </w:r>
            <w:proofErr w:type="spellEnd"/>
            <w:r>
              <w:t xml:space="preserve"> мен </w:t>
            </w:r>
            <w:proofErr w:type="spellStart"/>
            <w:r>
              <w:t>протоколдар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Антенна </w:t>
            </w:r>
            <w:proofErr w:type="spellStart"/>
            <w:r>
              <w:t>интерфейсі</w:t>
            </w:r>
            <w:proofErr w:type="spellEnd"/>
            <w:r>
              <w:t xml:space="preserve">: IE61169-2 </w:t>
            </w:r>
            <w:proofErr w:type="spellStart"/>
            <w:r>
              <w:t>немесе</w:t>
            </w:r>
            <w:proofErr w:type="spellEnd"/>
            <w:r>
              <w:t xml:space="preserve"> F-</w:t>
            </w:r>
            <w:proofErr w:type="spellStart"/>
            <w:r>
              <w:t>типті</w:t>
            </w:r>
            <w:proofErr w:type="spellEnd"/>
            <w:r>
              <w:t xml:space="preserve"> </w:t>
            </w:r>
            <w:proofErr w:type="spellStart"/>
            <w:r>
              <w:t>қосқыш</w:t>
            </w:r>
            <w:proofErr w:type="spellEnd"/>
            <w:r>
              <w:t xml:space="preserve"> (f) 75 Ом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Басқару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: 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r>
              <w:t xml:space="preserve">• </w:t>
            </w:r>
            <w:proofErr w:type="spellStart"/>
            <w:r>
              <w:t>Басқару</w:t>
            </w:r>
            <w:proofErr w:type="spellEnd"/>
            <w:r>
              <w:t xml:space="preserve"> протоколы: SNMPv2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Шығыс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: 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r>
              <w:t xml:space="preserve">•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хаттамасы</w:t>
            </w:r>
            <w:proofErr w:type="spellEnd"/>
            <w:r>
              <w:t xml:space="preserve">: UDP, </w:t>
            </w:r>
            <w:proofErr w:type="spellStart"/>
            <w:r>
              <w:t>мультикаст</w:t>
            </w:r>
            <w:proofErr w:type="spellEnd"/>
            <w:r>
              <w:t xml:space="preserve">, </w:t>
            </w:r>
            <w:proofErr w:type="spellStart"/>
            <w:r>
              <w:t>Unicast</w:t>
            </w:r>
            <w:proofErr w:type="spellEnd"/>
            <w:r>
              <w:t>, IGMPv2, IGMPv3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Монитордың</w:t>
            </w:r>
            <w:proofErr w:type="spellEnd"/>
            <w:r>
              <w:t xml:space="preserve"> аудио </w:t>
            </w:r>
            <w:proofErr w:type="spellStart"/>
            <w:r>
              <w:t>шығысы</w:t>
            </w:r>
            <w:proofErr w:type="spellEnd"/>
            <w:r>
              <w:t xml:space="preserve">: 3,5 </w:t>
            </w:r>
            <w:proofErr w:type="spellStart"/>
            <w:r>
              <w:t>ұясы</w:t>
            </w:r>
            <w:proofErr w:type="spellEnd"/>
          </w:p>
          <w:p w:rsidR="00437074" w:rsidRDefault="00452753" w:rsidP="00452753">
            <w:proofErr w:type="spellStart"/>
            <w:r>
              <w:t>Жабдық</w:t>
            </w:r>
            <w:proofErr w:type="spellEnd"/>
            <w:r>
              <w:t xml:space="preserve"> </w:t>
            </w:r>
            <w:proofErr w:type="spellStart"/>
            <w:r>
              <w:t>өндірушінің</w:t>
            </w:r>
            <w:proofErr w:type="spellEnd"/>
            <w:r>
              <w:t xml:space="preserve"> </w:t>
            </w:r>
            <w:proofErr w:type="spellStart"/>
            <w:r>
              <w:t>қаптамасында</w:t>
            </w:r>
            <w:proofErr w:type="spellEnd"/>
            <w:r>
              <w:t xml:space="preserve"> </w:t>
            </w:r>
            <w:proofErr w:type="spellStart"/>
            <w:r>
              <w:t>жеткізілуі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Жабдықтың</w:t>
            </w:r>
            <w:proofErr w:type="spellEnd"/>
            <w:r>
              <w:t xml:space="preserve"> </w:t>
            </w:r>
            <w:proofErr w:type="spellStart"/>
            <w:r>
              <w:t>шығу</w:t>
            </w:r>
            <w:proofErr w:type="spellEnd"/>
            <w:r>
              <w:t xml:space="preserve"> </w:t>
            </w:r>
            <w:proofErr w:type="spellStart"/>
            <w:r>
              <w:t>тегінің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пн</w:t>
            </w:r>
            <w:proofErr w:type="gramEnd"/>
            <w:r>
              <w:t>ұсқалығын</w:t>
            </w:r>
            <w:proofErr w:type="spellEnd"/>
            <w:r>
              <w:t xml:space="preserve"> </w:t>
            </w:r>
            <w:proofErr w:type="spellStart"/>
            <w:r>
              <w:t>растау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қораптар</w:t>
            </w:r>
            <w:proofErr w:type="spellEnd"/>
            <w:r>
              <w:t xml:space="preserve"> </w:t>
            </w:r>
            <w:proofErr w:type="spellStart"/>
            <w:r>
              <w:t>өндірушінің</w:t>
            </w:r>
            <w:proofErr w:type="spellEnd"/>
            <w:r>
              <w:t xml:space="preserve"> </w:t>
            </w:r>
            <w:proofErr w:type="spellStart"/>
            <w:r>
              <w:t>фирмалық</w:t>
            </w:r>
            <w:proofErr w:type="spellEnd"/>
            <w:r>
              <w:t xml:space="preserve"> </w:t>
            </w:r>
            <w:proofErr w:type="spellStart"/>
            <w:r>
              <w:t>жапсырмасымен</w:t>
            </w:r>
            <w:proofErr w:type="spellEnd"/>
            <w:r>
              <w:t xml:space="preserve"> </w:t>
            </w:r>
            <w:proofErr w:type="spellStart"/>
            <w:r>
              <w:t>жабылуы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Қаптамадағы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код </w:t>
            </w:r>
            <w:proofErr w:type="spellStart"/>
            <w:r>
              <w:t>компоненттердің</w:t>
            </w:r>
            <w:proofErr w:type="spellEnd"/>
            <w:r>
              <w:t xml:space="preserve"> </w:t>
            </w:r>
            <w:proofErr w:type="spellStart"/>
            <w:r>
              <w:t>өздеріндегі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</w:t>
            </w:r>
            <w:proofErr w:type="spellStart"/>
            <w:r>
              <w:t>кодқа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proofErr w:type="spellStart"/>
            <w:r>
              <w:t>Сипаттамалары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</w:t>
            </w:r>
            <w:proofErr w:type="spellStart"/>
            <w:proofErr w:type="gramStart"/>
            <w:r>
              <w:t>Ж</w:t>
            </w:r>
            <w:proofErr w:type="gramEnd"/>
            <w:r>
              <w:t>ұмыс</w:t>
            </w:r>
            <w:proofErr w:type="spellEnd"/>
            <w:r>
              <w:t xml:space="preserve"> диапазоны: </w:t>
            </w:r>
            <w:proofErr w:type="spellStart"/>
            <w:r>
              <w:t>полярлық</w:t>
            </w:r>
            <w:proofErr w:type="spellEnd"/>
            <w:r>
              <w:t xml:space="preserve"> </w:t>
            </w:r>
            <w:proofErr w:type="spellStart"/>
            <w:r>
              <w:t>модуляциясы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пилоттық</w:t>
            </w:r>
            <w:proofErr w:type="spellEnd"/>
            <w:r>
              <w:t xml:space="preserve"> сигналы бар FM, VHF;</w:t>
            </w:r>
          </w:p>
          <w:p w:rsidR="00452753" w:rsidRDefault="00452753" w:rsidP="00452753">
            <w:r>
              <w:t xml:space="preserve">• Мониторинг </w:t>
            </w:r>
            <w:proofErr w:type="spellStart"/>
            <w:r>
              <w:t>арналарының</w:t>
            </w:r>
            <w:proofErr w:type="spellEnd"/>
            <w:r>
              <w:t xml:space="preserve"> саны: 12;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Аналогтық</w:t>
            </w:r>
            <w:proofErr w:type="spellEnd"/>
            <w:r>
              <w:t xml:space="preserve"> монитор </w:t>
            </w:r>
            <w:proofErr w:type="spellStart"/>
            <w:r>
              <w:t>шығысы</w:t>
            </w:r>
            <w:proofErr w:type="spellEnd"/>
            <w:r>
              <w:t xml:space="preserve"> (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жиіл</w:t>
            </w:r>
            <w:proofErr w:type="gramEnd"/>
            <w:r>
              <w:t>ікті</w:t>
            </w:r>
            <w:proofErr w:type="spellEnd"/>
            <w:r>
              <w:t xml:space="preserve"> </w:t>
            </w:r>
            <w:proofErr w:type="spellStart"/>
            <w:r>
              <w:t>дыбыс</w:t>
            </w:r>
            <w:proofErr w:type="spellEnd"/>
            <w:r>
              <w:t xml:space="preserve"> </w:t>
            </w:r>
            <w:proofErr w:type="spellStart"/>
            <w:r>
              <w:t>сигналын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): 3,5 </w:t>
            </w:r>
            <w:proofErr w:type="spellStart"/>
            <w:r>
              <w:t>ұя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Қашықтан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конфигурациялау</w:t>
            </w:r>
            <w:proofErr w:type="spellEnd"/>
            <w:r>
              <w:t xml:space="preserve">, </w:t>
            </w:r>
            <w:proofErr w:type="spellStart"/>
            <w:r>
              <w:t>дабыл</w:t>
            </w:r>
            <w:proofErr w:type="spellEnd"/>
            <w:r>
              <w:t xml:space="preserve"> </w:t>
            </w:r>
            <w:proofErr w:type="spellStart"/>
            <w:r>
              <w:t>хабарлары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SNMP </w:t>
            </w:r>
            <w:proofErr w:type="spellStart"/>
            <w:r>
              <w:t>қолдауы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стандартты</w:t>
            </w:r>
            <w:proofErr w:type="spellEnd"/>
            <w:r>
              <w:t xml:space="preserve"> интернет </w:t>
            </w:r>
            <w:proofErr w:type="spellStart"/>
            <w:r>
              <w:t>браузері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r>
              <w:t>болатын</w:t>
            </w:r>
            <w:proofErr w:type="spellEnd"/>
            <w:r>
              <w:t xml:space="preserve"> </w:t>
            </w:r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t xml:space="preserve"> </w:t>
            </w:r>
            <w:proofErr w:type="spellStart"/>
            <w:r>
              <w:t>функцияларына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веб </w:t>
            </w:r>
            <w:proofErr w:type="spellStart"/>
            <w:r>
              <w:t>негізіндегі</w:t>
            </w:r>
            <w:proofErr w:type="spellEnd"/>
            <w:r>
              <w:t xml:space="preserve"> </w:t>
            </w:r>
            <w:proofErr w:type="spellStart"/>
            <w:r>
              <w:t>пайдаланушы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. Веб-интерфейс </w:t>
            </w:r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орнату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ұқсаттары</w:t>
            </w:r>
            <w:proofErr w:type="spellEnd"/>
            <w:r>
              <w:t xml:space="preserve"> бар </w:t>
            </w:r>
            <w:proofErr w:type="spellStart"/>
            <w:r>
              <w:t>тіркелгілермен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ала </w:t>
            </w:r>
            <w:proofErr w:type="spellStart"/>
            <w:r>
              <w:t>орнатылуы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;</w:t>
            </w:r>
          </w:p>
          <w:p w:rsidR="00452753" w:rsidRDefault="00452753" w:rsidP="00452753">
            <w:proofErr w:type="spellStart"/>
            <w:r>
              <w:t>Құрылғыны</w:t>
            </w:r>
            <w:proofErr w:type="spellEnd"/>
            <w:r>
              <w:t xml:space="preserve"> </w:t>
            </w:r>
            <w:proofErr w:type="spellStart"/>
            <w:r>
              <w:t>бірнеше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станциясынан</w:t>
            </w:r>
            <w:proofErr w:type="spellEnd"/>
            <w:r>
              <w:t xml:space="preserve">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уақытта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мүмкіндігі</w:t>
            </w:r>
            <w:proofErr w:type="spellEnd"/>
            <w:r>
              <w:t xml:space="preserve"> (</w:t>
            </w:r>
            <w:proofErr w:type="spellStart"/>
            <w:r>
              <w:t>кемінде</w:t>
            </w:r>
            <w:proofErr w:type="spellEnd"/>
            <w:r>
              <w:t xml:space="preserve"> 2).</w:t>
            </w:r>
          </w:p>
          <w:p w:rsidR="00452753" w:rsidRDefault="00452753" w:rsidP="00452753">
            <w:r>
              <w:t xml:space="preserve">• RDS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декодтау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Ұшқыш</w:t>
            </w:r>
            <w:proofErr w:type="spellEnd"/>
            <w:r>
              <w:t xml:space="preserve"> </w:t>
            </w:r>
            <w:proofErr w:type="spellStart"/>
            <w:r>
              <w:t>сигналының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индикаторы;</w:t>
            </w:r>
          </w:p>
          <w:p w:rsidR="00452753" w:rsidRDefault="00452753" w:rsidP="00452753">
            <w:proofErr w:type="spellStart"/>
            <w:r>
              <w:t>Өлшенетін</w:t>
            </w:r>
            <w:proofErr w:type="spellEnd"/>
            <w:r>
              <w:t xml:space="preserve"> </w:t>
            </w:r>
            <w:proofErr w:type="spellStart"/>
            <w:r>
              <w:t>параметрлер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кірісіндегі</w:t>
            </w:r>
            <w:proofErr w:type="spellEnd"/>
            <w:r>
              <w:t xml:space="preserve"> сигнал </w:t>
            </w:r>
            <w:proofErr w:type="spellStart"/>
            <w:r>
              <w:t>деңгейі</w:t>
            </w:r>
            <w:proofErr w:type="spellEnd"/>
            <w:r>
              <w:t xml:space="preserve"> (</w:t>
            </w:r>
            <w:proofErr w:type="spellStart"/>
            <w:r>
              <w:t>dBµV</w:t>
            </w:r>
            <w:proofErr w:type="spellEnd"/>
            <w:r>
              <w:t>);</w:t>
            </w:r>
          </w:p>
          <w:p w:rsidR="00452753" w:rsidRDefault="00452753" w:rsidP="00452753">
            <w:r>
              <w:t xml:space="preserve">• Сигнал мен шу </w:t>
            </w:r>
            <w:proofErr w:type="spellStart"/>
            <w:r>
              <w:t>қатынасы</w:t>
            </w:r>
            <w:proofErr w:type="spellEnd"/>
            <w:r>
              <w:t xml:space="preserve"> (дБ);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Интерференцияның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(0-ден 100-ге </w:t>
            </w:r>
            <w:proofErr w:type="spellStart"/>
            <w:r>
              <w:t>дейін</w:t>
            </w:r>
            <w:proofErr w:type="spellEnd"/>
            <w:r>
              <w:t xml:space="preserve"> </w:t>
            </w:r>
            <w:proofErr w:type="gramStart"/>
            <w:r>
              <w:t>%-</w:t>
            </w:r>
            <w:proofErr w:type="gramEnd"/>
            <w:r>
              <w:t>бен);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Конфигурацияны</w:t>
            </w:r>
            <w:proofErr w:type="spellEnd"/>
            <w:r>
              <w:t xml:space="preserve"> </w:t>
            </w:r>
            <w:proofErr w:type="spellStart"/>
            <w:r>
              <w:t>сақ</w:t>
            </w:r>
            <w:proofErr w:type="gramStart"/>
            <w:r>
              <w:t>тау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</w:t>
            </w:r>
            <w:proofErr w:type="spellStart"/>
            <w:r>
              <w:t>жад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Стандартты</w:t>
            </w:r>
            <w:proofErr w:type="spellEnd"/>
            <w:r>
              <w:t xml:space="preserve"> 19 </w:t>
            </w:r>
            <w:proofErr w:type="spellStart"/>
            <w:r>
              <w:t>дюймдік</w:t>
            </w:r>
            <w:proofErr w:type="spellEnd"/>
            <w:r>
              <w:t xml:space="preserve"> </w:t>
            </w:r>
            <w:proofErr w:type="spellStart"/>
            <w:r>
              <w:t>сөреге</w:t>
            </w:r>
            <w:proofErr w:type="spellEnd"/>
            <w:r>
              <w:t xml:space="preserve"> </w:t>
            </w:r>
            <w:proofErr w:type="spellStart"/>
            <w:r>
              <w:t>орналастыру</w:t>
            </w:r>
            <w:proofErr w:type="spellEnd"/>
            <w:r>
              <w:t xml:space="preserve">, </w:t>
            </w:r>
            <w:proofErr w:type="spellStart"/>
            <w:r>
              <w:t>қорап</w:t>
            </w:r>
            <w:proofErr w:type="spellEnd"/>
            <w:r>
              <w:t xml:space="preserve"> </w:t>
            </w:r>
            <w:proofErr w:type="spellStart"/>
            <w:r>
              <w:t>өлшемі</w:t>
            </w:r>
            <w:proofErr w:type="spellEnd"/>
            <w:r>
              <w:t xml:space="preserve"> 1RU </w:t>
            </w:r>
            <w:proofErr w:type="spellStart"/>
            <w:r>
              <w:t>аспайды</w:t>
            </w:r>
            <w:proofErr w:type="spellEnd"/>
            <w:r>
              <w:t>.</w:t>
            </w:r>
          </w:p>
          <w:p w:rsidR="00452753" w:rsidRDefault="00452753" w:rsidP="00452753">
            <w:proofErr w:type="spellStart"/>
            <w:proofErr w:type="gramStart"/>
            <w:r>
              <w:t>Ethernet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ағынының</w:t>
            </w:r>
            <w:proofErr w:type="spellEnd"/>
            <w:r>
              <w:t xml:space="preserve"> </w:t>
            </w:r>
            <w:proofErr w:type="spellStart"/>
            <w:r>
              <w:t>мүмкіндіктері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AAC </w:t>
            </w:r>
            <w:proofErr w:type="spellStart"/>
            <w:r>
              <w:t>қысу</w:t>
            </w:r>
            <w:proofErr w:type="spellEnd"/>
            <w:r>
              <w:t xml:space="preserve"> (ISO/IEC 13818-7);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Конфигурацияланатын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(CBR)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айнымалы</w:t>
            </w:r>
            <w:proofErr w:type="spellEnd"/>
            <w:r>
              <w:t xml:space="preserve"> бит </w:t>
            </w:r>
            <w:proofErr w:type="spellStart"/>
            <w:r>
              <w:t>жылдамдығы</w:t>
            </w:r>
            <w:proofErr w:type="spellEnd"/>
            <w:r>
              <w:t xml:space="preserve"> (VBR) 512 </w:t>
            </w:r>
            <w:r>
              <w:lastRenderedPageBreak/>
              <w:t xml:space="preserve">кбит/с </w:t>
            </w:r>
            <w:proofErr w:type="spellStart"/>
            <w:r>
              <w:t>дейін</w:t>
            </w:r>
            <w:proofErr w:type="spellEnd"/>
            <w:r>
              <w:t>;</w:t>
            </w:r>
          </w:p>
          <w:p w:rsidR="00452753" w:rsidRDefault="00452753" w:rsidP="00452753">
            <w:r>
              <w:t xml:space="preserve">• Моно, стерео </w:t>
            </w:r>
            <w:proofErr w:type="spellStart"/>
            <w:r>
              <w:t>жә</w:t>
            </w:r>
            <w:proofErr w:type="gram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proofErr w:type="gramEnd"/>
            <w:r>
              <w:t>ірлескен</w:t>
            </w:r>
            <w:proofErr w:type="spellEnd"/>
            <w:r>
              <w:t xml:space="preserve"> стерео </w:t>
            </w:r>
            <w:proofErr w:type="spellStart"/>
            <w:r>
              <w:t>режимдерін</w:t>
            </w:r>
            <w:proofErr w:type="spellEnd"/>
            <w:r>
              <w:t xml:space="preserve"> </w:t>
            </w:r>
            <w:proofErr w:type="spellStart"/>
            <w:r>
              <w:t>қолдайды</w:t>
            </w:r>
            <w:proofErr w:type="spellEnd"/>
            <w:r>
              <w:t>;</w:t>
            </w:r>
          </w:p>
          <w:p w:rsidR="00452753" w:rsidRDefault="00452753" w:rsidP="00452753">
            <w:r>
              <w:t>• UDP протоколы;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Multicast</w:t>
            </w:r>
            <w:proofErr w:type="spellEnd"/>
            <w:r>
              <w:t xml:space="preserve"> UDP </w:t>
            </w:r>
            <w:proofErr w:type="spellStart"/>
            <w:r>
              <w:t>қолдауы</w:t>
            </w:r>
            <w:proofErr w:type="spellEnd"/>
            <w:r>
              <w:t>;</w:t>
            </w:r>
          </w:p>
          <w:p w:rsidR="00452753" w:rsidRDefault="00452753" w:rsidP="00452753">
            <w:proofErr w:type="spellStart"/>
            <w:r>
              <w:t>Интерфейстер</w:t>
            </w:r>
            <w:proofErr w:type="spellEnd"/>
            <w:r>
              <w:t xml:space="preserve"> мен </w:t>
            </w:r>
            <w:proofErr w:type="spellStart"/>
            <w:r>
              <w:t>протоколдар</w:t>
            </w:r>
            <w:proofErr w:type="spellEnd"/>
            <w:r>
              <w:t>:</w:t>
            </w:r>
          </w:p>
          <w:p w:rsidR="00452753" w:rsidRDefault="00452753" w:rsidP="00452753">
            <w:r>
              <w:t xml:space="preserve">• Антенна </w:t>
            </w:r>
            <w:proofErr w:type="spellStart"/>
            <w:r>
              <w:t>интерфейсі</w:t>
            </w:r>
            <w:proofErr w:type="spellEnd"/>
            <w:r>
              <w:t xml:space="preserve">: IE61169-2 </w:t>
            </w:r>
            <w:proofErr w:type="spellStart"/>
            <w:r>
              <w:t>немесе</w:t>
            </w:r>
            <w:proofErr w:type="spellEnd"/>
            <w:r>
              <w:t xml:space="preserve"> F-</w:t>
            </w:r>
            <w:proofErr w:type="spellStart"/>
            <w:r>
              <w:t>типті</w:t>
            </w:r>
            <w:proofErr w:type="spellEnd"/>
            <w:r>
              <w:t xml:space="preserve"> </w:t>
            </w:r>
            <w:proofErr w:type="spellStart"/>
            <w:r>
              <w:t>қосқыш</w:t>
            </w:r>
            <w:proofErr w:type="spellEnd"/>
          </w:p>
          <w:p w:rsidR="00452753" w:rsidRDefault="00452753" w:rsidP="00452753">
            <w:r>
              <w:t xml:space="preserve">                                                       (</w:t>
            </w:r>
            <w:proofErr w:type="spellStart"/>
            <w:r>
              <w:t>әйел</w:t>
            </w:r>
            <w:proofErr w:type="spellEnd"/>
            <w:r>
              <w:t>), 75 Ом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Басқару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: 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r>
              <w:t xml:space="preserve">• </w:t>
            </w:r>
            <w:proofErr w:type="spellStart"/>
            <w:r>
              <w:t>Басқару</w:t>
            </w:r>
            <w:proofErr w:type="spellEnd"/>
            <w:r>
              <w:t xml:space="preserve"> протоколы: SNMPv2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Шығыс</w:t>
            </w:r>
            <w:proofErr w:type="spellEnd"/>
            <w:r>
              <w:t xml:space="preserve"> </w:t>
            </w:r>
            <w:proofErr w:type="spellStart"/>
            <w:r>
              <w:t>интерфейсі</w:t>
            </w:r>
            <w:proofErr w:type="spellEnd"/>
            <w:r>
              <w:t xml:space="preserve">: RJ-45, </w:t>
            </w:r>
            <w:proofErr w:type="spellStart"/>
            <w:r>
              <w:t>Ethernet</w:t>
            </w:r>
            <w:proofErr w:type="spellEnd"/>
          </w:p>
          <w:p w:rsidR="00452753" w:rsidRDefault="00452753" w:rsidP="00452753">
            <w:r>
              <w:t xml:space="preserve">•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хаттамасы</w:t>
            </w:r>
            <w:proofErr w:type="spellEnd"/>
            <w:r>
              <w:t xml:space="preserve">: UDP, </w:t>
            </w:r>
            <w:proofErr w:type="spellStart"/>
            <w:r>
              <w:t>мультикаст</w:t>
            </w:r>
            <w:proofErr w:type="spellEnd"/>
            <w:r>
              <w:t xml:space="preserve">, </w:t>
            </w:r>
            <w:proofErr w:type="spellStart"/>
            <w:r>
              <w:t>Unicast</w:t>
            </w:r>
            <w:proofErr w:type="spellEnd"/>
            <w:r>
              <w:t>, IGMPv2, IGMPv3</w:t>
            </w:r>
          </w:p>
          <w:p w:rsidR="00452753" w:rsidRDefault="00452753" w:rsidP="00452753">
            <w:r>
              <w:t xml:space="preserve">• </w:t>
            </w:r>
            <w:proofErr w:type="spellStart"/>
            <w:r>
              <w:t>Монитордың</w:t>
            </w:r>
            <w:proofErr w:type="spellEnd"/>
            <w:r>
              <w:t xml:space="preserve"> аудио </w:t>
            </w:r>
            <w:proofErr w:type="spellStart"/>
            <w:r>
              <w:t>шығысы</w:t>
            </w:r>
            <w:proofErr w:type="spellEnd"/>
            <w:r>
              <w:t xml:space="preserve">: 3,5 </w:t>
            </w:r>
            <w:proofErr w:type="spellStart"/>
            <w:r>
              <w:t>ұясы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12 FM </w:t>
            </w:r>
            <w:proofErr w:type="spellStart"/>
            <w:proofErr w:type="gramStart"/>
            <w:r>
              <w:t>ба</w:t>
            </w:r>
            <w:proofErr w:type="gramEnd"/>
            <w:r>
              <w:t>ғдарламасына</w:t>
            </w:r>
            <w:proofErr w:type="spellEnd"/>
            <w:r>
              <w:t xml:space="preserve"> </w:t>
            </w:r>
            <w:proofErr w:type="spellStart"/>
            <w:r>
              <w:t>дейін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Мультит</w:t>
            </w:r>
            <w:r w:rsidR="00FD7204">
              <w:t>ю</w:t>
            </w:r>
            <w:r>
              <w:t>нерге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талап</w:t>
            </w:r>
            <w:proofErr w:type="spellEnd"/>
          </w:p>
          <w:p w:rsidR="00452753" w:rsidRDefault="00452753" w:rsidP="00452753">
            <w:r>
              <w:t xml:space="preserve">1.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ГОСТ </w:t>
            </w:r>
            <w:proofErr w:type="gramStart"/>
            <w:r>
              <w:t>Р</w:t>
            </w:r>
            <w:proofErr w:type="gramEnd"/>
            <w:r>
              <w:t xml:space="preserve"> 51107-97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күрделі</w:t>
            </w:r>
            <w:proofErr w:type="spellEnd"/>
            <w:r>
              <w:t xml:space="preserve"> стерео хабар </w:t>
            </w:r>
            <w:proofErr w:type="spellStart"/>
            <w:r>
              <w:t>тарату</w:t>
            </w:r>
            <w:proofErr w:type="spellEnd"/>
            <w:r>
              <w:t xml:space="preserve"> </w:t>
            </w:r>
            <w:proofErr w:type="spellStart"/>
            <w:r>
              <w:t>сигналын</w:t>
            </w:r>
            <w:proofErr w:type="spellEnd"/>
            <w:r>
              <w:t xml:space="preserve"> (КСБ) </w:t>
            </w:r>
            <w:proofErr w:type="spellStart"/>
            <w:r>
              <w:t>қабылдауға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, </w:t>
            </w:r>
            <w:proofErr w:type="spellStart"/>
            <w:r>
              <w:t>ол</w:t>
            </w:r>
            <w:proofErr w:type="spellEnd"/>
            <w:r>
              <w:t xml:space="preserve"> </w:t>
            </w:r>
            <w:proofErr w:type="spellStart"/>
            <w:r>
              <w:t>сигналдың</w:t>
            </w:r>
            <w:proofErr w:type="spellEnd"/>
            <w:r>
              <w:t xml:space="preserve"> </w:t>
            </w:r>
            <w:proofErr w:type="spellStart"/>
            <w:r>
              <w:t>параметрлерін</w:t>
            </w:r>
            <w:proofErr w:type="spellEnd"/>
            <w:r>
              <w:t xml:space="preserve"> </w:t>
            </w:r>
            <w:proofErr w:type="spellStart"/>
            <w:r>
              <w:t>өлшеу</w:t>
            </w:r>
            <w:proofErr w:type="spellEnd"/>
            <w:r>
              <w:t xml:space="preserve"> </w:t>
            </w:r>
            <w:proofErr w:type="spellStart"/>
            <w:r>
              <w:t>мүмкіндігімен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мәлімделген</w:t>
            </w:r>
            <w:proofErr w:type="spellEnd"/>
            <w:r>
              <w:t xml:space="preserve">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сипаттамалармен</w:t>
            </w:r>
            <w:proofErr w:type="spellEnd"/>
            <w:r>
              <w:t xml:space="preserve"> </w:t>
            </w:r>
            <w:proofErr w:type="spellStart"/>
            <w:r>
              <w:t>жаппай</w:t>
            </w:r>
            <w:proofErr w:type="spellEnd"/>
            <w:r>
              <w:t xml:space="preserve"> </w:t>
            </w:r>
            <w:proofErr w:type="spellStart"/>
            <w:r>
              <w:t>шығарылуы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;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тәулік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  <w:proofErr w:type="spellStart"/>
            <w:r>
              <w:t>үздіксіз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істеуге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2.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Тұтынушының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gramEnd"/>
            <w:r>
              <w:t>іктірілген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басқарылатын</w:t>
            </w:r>
            <w:proofErr w:type="spellEnd"/>
            <w:r>
              <w:t xml:space="preserve"> </w:t>
            </w:r>
            <w:proofErr w:type="spellStart"/>
            <w:r>
              <w:t>радиобағдарламалар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қажетті</w:t>
            </w:r>
            <w:proofErr w:type="spellEnd"/>
            <w:r>
              <w:t xml:space="preserve"> </w:t>
            </w:r>
            <w:proofErr w:type="spellStart"/>
            <w:r>
              <w:t>деректерді</w:t>
            </w:r>
            <w:proofErr w:type="spellEnd"/>
            <w:r>
              <w:t xml:space="preserve"> ала </w:t>
            </w:r>
            <w:proofErr w:type="spellStart"/>
            <w:r>
              <w:t>алатын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Жабдықты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бақылау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gramEnd"/>
            <w:r>
              <w:t>іктіруге</w:t>
            </w:r>
            <w:proofErr w:type="spellEnd"/>
            <w:r>
              <w:t xml:space="preserve"> </w:t>
            </w:r>
            <w:proofErr w:type="spellStart"/>
            <w:r>
              <w:t>жеткізуші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</w:t>
            </w:r>
            <w:proofErr w:type="spellStart"/>
            <w:r>
              <w:t>көрсетуі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3. </w:t>
            </w:r>
            <w:proofErr w:type="spellStart"/>
            <w:r>
              <w:t>Жеткізілген</w:t>
            </w:r>
            <w:proofErr w:type="spellEnd"/>
            <w:r>
              <w:t xml:space="preserve"> </w:t>
            </w:r>
            <w:proofErr w:type="spellStart"/>
            <w:r>
              <w:t>Multituner</w:t>
            </w:r>
            <w:proofErr w:type="spellEnd"/>
            <w:r>
              <w:t xml:space="preserve"> </w:t>
            </w:r>
            <w:proofErr w:type="spellStart"/>
            <w:r>
              <w:t>құрылғысында</w:t>
            </w:r>
            <w:proofErr w:type="spellEnd"/>
            <w:r>
              <w:t xml:space="preserve"> </w:t>
            </w: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gramStart"/>
            <w:r>
              <w:t>ндег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қағаздағы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нұсқаулары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тасымалдағыштағы</w:t>
            </w:r>
            <w:proofErr w:type="spellEnd"/>
            <w:r>
              <w:t xml:space="preserve"> </w:t>
            </w:r>
            <w:proofErr w:type="spellStart"/>
            <w:r>
              <w:t>телнұсқасы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4.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t>анықталғ</w:t>
            </w:r>
            <w:proofErr w:type="gramStart"/>
            <w:r>
              <w:t>ан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ақауларды</w:t>
            </w:r>
            <w:proofErr w:type="spellEnd"/>
            <w:r>
              <w:t xml:space="preserve"> </w:t>
            </w:r>
            <w:proofErr w:type="spellStart"/>
            <w:r>
              <w:t>кепілдік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өтеусіз</w:t>
            </w:r>
            <w:proofErr w:type="spellEnd"/>
            <w:r>
              <w:t xml:space="preserve"> </w:t>
            </w:r>
            <w:proofErr w:type="spellStart"/>
            <w:r>
              <w:t>жоюға</w:t>
            </w:r>
            <w:proofErr w:type="spellEnd"/>
            <w:r>
              <w:t xml:space="preserve"> </w:t>
            </w:r>
            <w:proofErr w:type="spellStart"/>
            <w:r>
              <w:t>міндеттенеді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5. </w:t>
            </w:r>
            <w:proofErr w:type="spellStart"/>
            <w:r>
              <w:t>Кепілдік</w:t>
            </w:r>
            <w:proofErr w:type="spellEnd"/>
            <w:r>
              <w:t xml:space="preserve"> </w:t>
            </w:r>
            <w:proofErr w:type="spellStart"/>
            <w:r>
              <w:t>мерзімін</w:t>
            </w:r>
            <w:proofErr w:type="spellEnd"/>
            <w:r>
              <w:t xml:space="preserve"> </w:t>
            </w:r>
            <w:proofErr w:type="spellStart"/>
            <w:r>
              <w:t>жеткізуші</w:t>
            </w:r>
            <w:proofErr w:type="spellEnd"/>
            <w:r>
              <w:t xml:space="preserve"> </w:t>
            </w:r>
            <w:proofErr w:type="spellStart"/>
            <w:r>
              <w:t>шағымдар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күннен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 </w:t>
            </w:r>
            <w:proofErr w:type="spellStart"/>
            <w:r>
              <w:t>кепілдік</w:t>
            </w:r>
            <w:proofErr w:type="spellEnd"/>
            <w:r>
              <w:t xml:space="preserve"> </w:t>
            </w:r>
            <w:proofErr w:type="spellStart"/>
            <w:r>
              <w:t>жөндеуден</w:t>
            </w:r>
            <w:proofErr w:type="spellEnd"/>
            <w:r>
              <w:t xml:space="preserve"> </w:t>
            </w:r>
            <w:proofErr w:type="spellStart"/>
            <w:r>
              <w:t>алынған</w:t>
            </w:r>
            <w:proofErr w:type="spellEnd"/>
            <w:r>
              <w:t xml:space="preserve"> </w:t>
            </w:r>
            <w:proofErr w:type="spellStart"/>
            <w:r>
              <w:t>жабдықты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актісі</w:t>
            </w:r>
            <w:proofErr w:type="gram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күнге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кезеңге</w:t>
            </w:r>
            <w:proofErr w:type="spellEnd"/>
            <w:r>
              <w:t xml:space="preserve"> </w:t>
            </w:r>
            <w:proofErr w:type="spellStart"/>
            <w:r>
              <w:t>ұзартады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6. </w:t>
            </w:r>
            <w:proofErr w:type="spellStart"/>
            <w:r>
              <w:t>Кепілді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құралды</w:t>
            </w:r>
            <w:proofErr w:type="spellEnd"/>
            <w:r>
              <w:t xml:space="preserve"> </w:t>
            </w:r>
            <w:proofErr w:type="spellStart"/>
            <w:r>
              <w:t>жаңарту</w:t>
            </w:r>
            <w:proofErr w:type="spellEnd"/>
            <w:r>
              <w:t xml:space="preserve"> </w:t>
            </w:r>
            <w:proofErr w:type="spellStart"/>
            <w:r>
              <w:t>тегін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7. </w:t>
            </w:r>
            <w:proofErr w:type="spellStart"/>
            <w:r>
              <w:t>Кепілдік</w:t>
            </w:r>
            <w:proofErr w:type="spellEnd"/>
            <w:r>
              <w:t xml:space="preserve"> </w:t>
            </w:r>
            <w:proofErr w:type="spellStart"/>
            <w:r>
              <w:t>берілгеннен</w:t>
            </w:r>
            <w:proofErr w:type="spellEnd"/>
            <w:r>
              <w:t xml:space="preserve"> </w:t>
            </w:r>
            <w:proofErr w:type="spellStart"/>
            <w:r>
              <w:t>кейінгі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кезеңінде</w:t>
            </w:r>
            <w:proofErr w:type="spellEnd"/>
            <w:r>
              <w:t xml:space="preserve"> </w:t>
            </w:r>
            <w:proofErr w:type="spellStart"/>
            <w:r>
              <w:t>тұтынушы</w:t>
            </w:r>
            <w:proofErr w:type="spellEnd"/>
            <w:r>
              <w:t xml:space="preserve">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 xml:space="preserve"> </w:t>
            </w:r>
            <w:proofErr w:type="spellStart"/>
            <w:r>
              <w:t>нұсқаларына</w:t>
            </w:r>
            <w:proofErr w:type="spellEnd"/>
            <w:r>
              <w:t xml:space="preserve"> </w:t>
            </w:r>
            <w:proofErr w:type="spellStart"/>
            <w:r>
              <w:t>еркін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>.</w:t>
            </w:r>
          </w:p>
          <w:p w:rsidR="00452753" w:rsidRDefault="00452753" w:rsidP="00452753">
            <w:r>
              <w:t xml:space="preserve">8. </w:t>
            </w:r>
            <w:proofErr w:type="spellStart"/>
            <w:proofErr w:type="gramStart"/>
            <w:r>
              <w:t>Жабды</w:t>
            </w:r>
            <w:proofErr w:type="gramEnd"/>
            <w:r>
              <w:t>ққа</w:t>
            </w:r>
            <w:proofErr w:type="spellEnd"/>
            <w:r>
              <w:t xml:space="preserve"> </w:t>
            </w:r>
            <w:proofErr w:type="spellStart"/>
            <w:r>
              <w:t>жүктелген</w:t>
            </w:r>
            <w:proofErr w:type="spellEnd"/>
            <w:r>
              <w:t xml:space="preserve">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құралда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мерзімінде</w:t>
            </w:r>
            <w:proofErr w:type="spellEnd"/>
            <w:r>
              <w:t xml:space="preserve"> </w:t>
            </w:r>
            <w:proofErr w:type="spellStart"/>
            <w:r>
              <w:t>шектеулер</w:t>
            </w:r>
            <w:proofErr w:type="spellEnd"/>
            <w:r>
              <w:t xml:space="preserve"> </w:t>
            </w:r>
            <w:proofErr w:type="spellStart"/>
            <w:r>
              <w:t>болмауы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9.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Multituner</w:t>
            </w:r>
            <w:proofErr w:type="spellEnd"/>
            <w:r>
              <w:t xml:space="preserve"> 10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істеуі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өндірушіден</w:t>
            </w:r>
            <w:proofErr w:type="spellEnd"/>
            <w:r>
              <w:t xml:space="preserve">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қ</w:t>
            </w:r>
            <w:proofErr w:type="gramStart"/>
            <w:r>
              <w:t>олдау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10. </w:t>
            </w:r>
            <w:proofErr w:type="spellStart"/>
            <w:r>
              <w:t>Жабдық</w:t>
            </w:r>
            <w:proofErr w:type="spellEnd"/>
            <w:r>
              <w:t xml:space="preserve"> +10°С-тан +40°</w:t>
            </w:r>
            <w:proofErr w:type="gramStart"/>
            <w:r>
              <w:t>С-</w:t>
            </w:r>
            <w:proofErr w:type="gramEnd"/>
            <w:r>
              <w:t xml:space="preserve">қа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қоршаған</w:t>
            </w:r>
            <w:proofErr w:type="spellEnd"/>
            <w:r>
              <w:t xml:space="preserve"> орта </w:t>
            </w:r>
            <w:proofErr w:type="spellStart"/>
            <w:r>
              <w:t>температурасының</w:t>
            </w:r>
            <w:proofErr w:type="spellEnd"/>
            <w:r>
              <w:t xml:space="preserve"> </w:t>
            </w:r>
            <w:proofErr w:type="spellStart"/>
            <w:r>
              <w:t>диапазонында</w:t>
            </w:r>
            <w:proofErr w:type="spellEnd"/>
            <w:r>
              <w:t xml:space="preserve"> сапа </w:t>
            </w:r>
            <w:proofErr w:type="spellStart"/>
            <w:r>
              <w:t>сипаттамаларын</w:t>
            </w:r>
            <w:proofErr w:type="spellEnd"/>
            <w:r>
              <w:t xml:space="preserve"> </w:t>
            </w:r>
            <w:proofErr w:type="spellStart"/>
            <w:r>
              <w:t>сақтауы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lastRenderedPageBreak/>
              <w:t xml:space="preserve">11. </w:t>
            </w:r>
            <w:proofErr w:type="spellStart"/>
            <w:r>
              <w:t>Мультит</w:t>
            </w:r>
            <w:r w:rsidR="00FD7204">
              <w:t>ю</w:t>
            </w:r>
            <w:r>
              <w:t>нерді</w:t>
            </w:r>
            <w:proofErr w:type="spellEnd"/>
            <w:r>
              <w:t xml:space="preserve"> </w:t>
            </w:r>
            <w:proofErr w:type="spellStart"/>
            <w:r>
              <w:t>таңбалау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стандарттар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орындалуы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12. </w:t>
            </w:r>
            <w:proofErr w:type="spellStart"/>
            <w:r>
              <w:t>Мультит</w:t>
            </w:r>
            <w:r w:rsidR="00FD7204">
              <w:t>ю</w:t>
            </w:r>
            <w:r>
              <w:t>нердің</w:t>
            </w:r>
            <w:proofErr w:type="spellEnd"/>
            <w:r>
              <w:t xml:space="preserve"> </w:t>
            </w:r>
            <w:proofErr w:type="spellStart"/>
            <w:r>
              <w:t>сериялық</w:t>
            </w:r>
            <w:proofErr w:type="spellEnd"/>
            <w:r>
              <w:t xml:space="preserve"> </w:t>
            </w:r>
            <w:proofErr w:type="spellStart"/>
            <w:r>
              <w:t>нөмі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 xml:space="preserve"> мен </w:t>
            </w:r>
            <w:proofErr w:type="spellStart"/>
            <w:r>
              <w:t>үлгісі</w:t>
            </w:r>
            <w:proofErr w:type="spellEnd"/>
            <w:r>
              <w:t xml:space="preserve"> </w:t>
            </w:r>
            <w:proofErr w:type="spellStart"/>
            <w:r>
              <w:t>оңай</w:t>
            </w:r>
            <w:proofErr w:type="spellEnd"/>
            <w:r>
              <w:t xml:space="preserve"> </w:t>
            </w:r>
            <w:proofErr w:type="spellStart"/>
            <w:r>
              <w:t>танылатын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13.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құжаттамасы</w:t>
            </w:r>
            <w:proofErr w:type="spellEnd"/>
            <w:r>
              <w:t xml:space="preserve"> </w:t>
            </w:r>
            <w:proofErr w:type="spellStart"/>
            <w:r>
              <w:t>жабдықты</w:t>
            </w:r>
            <w:proofErr w:type="spellEnd"/>
            <w:r>
              <w:t xml:space="preserve"> </w:t>
            </w:r>
            <w:proofErr w:type="spellStart"/>
            <w:r>
              <w:t>өндірушімен</w:t>
            </w:r>
            <w:proofErr w:type="spellEnd"/>
            <w:r>
              <w:t xml:space="preserve"> </w:t>
            </w:r>
            <w:proofErr w:type="spellStart"/>
            <w:r>
              <w:t>ұсынылуы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пн</w:t>
            </w:r>
            <w:proofErr w:type="gramEnd"/>
            <w:r>
              <w:t>ұсқалық</w:t>
            </w:r>
            <w:proofErr w:type="spellEnd"/>
            <w:r>
              <w:t xml:space="preserve"> </w:t>
            </w:r>
            <w:proofErr w:type="spellStart"/>
            <w:r>
              <w:t>қаптамада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14.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бастапқы</w:t>
            </w:r>
            <w:proofErr w:type="spellEnd"/>
            <w:r>
              <w:t xml:space="preserve"> </w:t>
            </w:r>
            <w:proofErr w:type="spellStart"/>
            <w:r>
              <w:t>өндірушінің</w:t>
            </w:r>
            <w:proofErr w:type="spellEnd"/>
            <w:r>
              <w:t xml:space="preserve"> </w:t>
            </w:r>
            <w:proofErr w:type="spellStart"/>
            <w:r>
              <w:t>қаптамасында</w:t>
            </w:r>
            <w:proofErr w:type="spellEnd"/>
            <w:r>
              <w:t xml:space="preserve"> </w:t>
            </w:r>
            <w:proofErr w:type="spellStart"/>
            <w:r>
              <w:t>жеткізілуі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15.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көліктің</w:t>
            </w:r>
            <w:proofErr w:type="spellEnd"/>
            <w:r>
              <w:t xml:space="preserve"> </w:t>
            </w:r>
            <w:proofErr w:type="spellStart"/>
            <w:r>
              <w:t>әрбі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түріне</w:t>
            </w:r>
            <w:proofErr w:type="spellEnd"/>
            <w:r>
              <w:t xml:space="preserve"> </w:t>
            </w:r>
            <w:proofErr w:type="spellStart"/>
            <w:r>
              <w:t>қолданылатын</w:t>
            </w:r>
            <w:proofErr w:type="spellEnd"/>
            <w:r>
              <w:t xml:space="preserve"> </w:t>
            </w:r>
            <w:proofErr w:type="spellStart"/>
            <w:r>
              <w:t>ережелерге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көліктің</w:t>
            </w:r>
            <w:proofErr w:type="spellEnd"/>
            <w:r>
              <w:t xml:space="preserve">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түрімен</w:t>
            </w:r>
            <w:proofErr w:type="spellEnd"/>
            <w:r>
              <w:t xml:space="preserve"> </w:t>
            </w:r>
            <w:proofErr w:type="spellStart"/>
            <w:r>
              <w:t>тасымалдауға</w:t>
            </w:r>
            <w:proofErr w:type="spellEnd"/>
            <w:r>
              <w:t xml:space="preserve"> </w:t>
            </w:r>
            <w:proofErr w:type="spellStart"/>
            <w:r>
              <w:t>рұқсат</w:t>
            </w:r>
            <w:proofErr w:type="spellEnd"/>
            <w:r>
              <w:t xml:space="preserve"> </w:t>
            </w:r>
            <w:proofErr w:type="spellStart"/>
            <w:r>
              <w:t>беруі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r>
              <w:t xml:space="preserve">16. </w:t>
            </w:r>
            <w:proofErr w:type="spellStart"/>
            <w:r>
              <w:t>Механикалық</w:t>
            </w:r>
            <w:proofErr w:type="spellEnd"/>
            <w:r>
              <w:t xml:space="preserve"> </w:t>
            </w:r>
            <w:proofErr w:type="spellStart"/>
            <w:r>
              <w:t>кернеуге</w:t>
            </w:r>
            <w:proofErr w:type="spellEnd"/>
            <w:r>
              <w:t xml:space="preserve"> </w:t>
            </w:r>
            <w:proofErr w:type="spellStart"/>
            <w:r>
              <w:t>төзімділік</w:t>
            </w:r>
            <w:proofErr w:type="spellEnd"/>
            <w:r>
              <w:t xml:space="preserve"> </w:t>
            </w:r>
            <w:proofErr w:type="spellStart"/>
            <w:r>
              <w:t>тұ</w:t>
            </w:r>
            <w:proofErr w:type="gramStart"/>
            <w:r>
              <w:t>р</w:t>
            </w:r>
            <w:proofErr w:type="gramEnd"/>
            <w:r>
              <w:t>ғысынан</w:t>
            </w:r>
            <w:proofErr w:type="spellEnd"/>
            <w:r>
              <w:t xml:space="preserve"> </w:t>
            </w:r>
            <w:proofErr w:type="spellStart"/>
            <w:r>
              <w:t>Мультит</w:t>
            </w:r>
            <w:r w:rsidR="00FD7204">
              <w:t>ю</w:t>
            </w:r>
            <w:r>
              <w:t>нер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</w:t>
            </w:r>
            <w:proofErr w:type="spellStart"/>
            <w:r>
              <w:t>контейнеріндегі</w:t>
            </w:r>
            <w:proofErr w:type="spellEnd"/>
            <w:r>
              <w:t xml:space="preserve"> </w:t>
            </w:r>
            <w:proofErr w:type="spellStart"/>
            <w:r>
              <w:t>өнімге</w:t>
            </w:r>
            <w:proofErr w:type="spellEnd"/>
            <w:r>
              <w:t xml:space="preserve"> </w:t>
            </w:r>
            <w:proofErr w:type="spellStart"/>
            <w:r>
              <w:t>қойылатын</w:t>
            </w:r>
            <w:proofErr w:type="spellEnd"/>
            <w:r>
              <w:t xml:space="preserve"> </w:t>
            </w:r>
            <w:proofErr w:type="spellStart"/>
            <w:r>
              <w:t>талаптарға</w:t>
            </w:r>
            <w:proofErr w:type="spellEnd"/>
            <w:r>
              <w:t xml:space="preserve"> </w:t>
            </w:r>
            <w:proofErr w:type="spellStart"/>
            <w:r>
              <w:t>сай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Жабдықтың</w:t>
            </w:r>
            <w:proofErr w:type="spellEnd"/>
            <w:r>
              <w:t xml:space="preserve"> </w:t>
            </w:r>
            <w:proofErr w:type="spellStart"/>
            <w:r>
              <w:t>өнімділігі</w:t>
            </w:r>
            <w:proofErr w:type="spellEnd"/>
            <w:r>
              <w:t xml:space="preserve"> осы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спецификацияда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t>минималды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сипаттамалар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келуі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асуы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proofErr w:type="spellStart"/>
            <w:r>
              <w:t>Жеткізілген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қажетті</w:t>
            </w:r>
            <w:proofErr w:type="spellEnd"/>
            <w:r>
              <w:t xml:space="preserve"> </w:t>
            </w:r>
            <w:proofErr w:type="spellStart"/>
            <w:r>
              <w:t>монтаждық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байланыстырушы</w:t>
            </w:r>
            <w:proofErr w:type="spellEnd"/>
            <w:r>
              <w:t xml:space="preserve"> </w:t>
            </w:r>
            <w:proofErr w:type="spellStart"/>
            <w:r>
              <w:t>материалдармен</w:t>
            </w:r>
            <w:proofErr w:type="spellEnd"/>
            <w:r>
              <w:t xml:space="preserve"> </w:t>
            </w:r>
            <w:proofErr w:type="spellStart"/>
            <w:r>
              <w:t>жабдықталуы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орнатудан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дереу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пайдалану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дайын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  <w:p w:rsidR="00452753" w:rsidRDefault="00452753" w:rsidP="00452753">
            <w:proofErr w:type="spellStart"/>
            <w:r>
              <w:t>Пайдаланылған</w:t>
            </w:r>
            <w:proofErr w:type="spellEnd"/>
            <w:r>
              <w:t xml:space="preserve"> </w:t>
            </w:r>
            <w:proofErr w:type="spellStart"/>
            <w:r>
              <w:t>жә</w:t>
            </w:r>
            <w:proofErr w:type="gram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жа</w:t>
            </w:r>
            <w:proofErr w:type="gramEnd"/>
            <w:r>
              <w:t>ңартылған</w:t>
            </w:r>
            <w:proofErr w:type="spellEnd"/>
            <w:r>
              <w:t xml:space="preserve"> </w:t>
            </w:r>
            <w:proofErr w:type="spellStart"/>
            <w:r>
              <w:t>жабдықты</w:t>
            </w:r>
            <w:proofErr w:type="spellEnd"/>
            <w:r>
              <w:t xml:space="preserve"> </w:t>
            </w:r>
            <w:proofErr w:type="spellStart"/>
            <w:r>
              <w:t>жеткізуге</w:t>
            </w:r>
            <w:proofErr w:type="spellEnd"/>
            <w:r>
              <w:t xml:space="preserve"> </w:t>
            </w:r>
            <w:proofErr w:type="spellStart"/>
            <w:r>
              <w:t>болмайды</w:t>
            </w:r>
            <w:proofErr w:type="spellEnd"/>
            <w:r>
              <w:t>.</w:t>
            </w:r>
          </w:p>
          <w:p w:rsidR="00452753" w:rsidRPr="008400ED" w:rsidRDefault="00452753" w:rsidP="00452753">
            <w:proofErr w:type="spellStart"/>
            <w:r>
              <w:t>Жабдық</w:t>
            </w:r>
            <w:proofErr w:type="spellEnd"/>
            <w:r>
              <w:t xml:space="preserve"> </w:t>
            </w:r>
            <w:proofErr w:type="spellStart"/>
            <w:r>
              <w:t>өндірушінің</w:t>
            </w:r>
            <w:proofErr w:type="spellEnd"/>
            <w:r>
              <w:t xml:space="preserve"> </w:t>
            </w:r>
            <w:proofErr w:type="spellStart"/>
            <w:r>
              <w:t>қаптамасында</w:t>
            </w:r>
            <w:proofErr w:type="spellEnd"/>
            <w:r>
              <w:t xml:space="preserve"> </w:t>
            </w:r>
            <w:proofErr w:type="spellStart"/>
            <w:r>
              <w:t>жеткізілуі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керек</w:t>
            </w:r>
            <w:proofErr w:type="spellEnd"/>
            <w:r>
              <w:t xml:space="preserve">. </w:t>
            </w:r>
            <w:proofErr w:type="spellStart"/>
            <w:r>
              <w:t>Жабдықтың</w:t>
            </w:r>
            <w:proofErr w:type="spellEnd"/>
            <w:r>
              <w:t xml:space="preserve"> </w:t>
            </w:r>
            <w:proofErr w:type="spellStart"/>
            <w:r>
              <w:t>шығу</w:t>
            </w:r>
            <w:proofErr w:type="spellEnd"/>
            <w:r>
              <w:t xml:space="preserve"> </w:t>
            </w:r>
            <w:proofErr w:type="spellStart"/>
            <w:r>
              <w:t>тегінің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пн</w:t>
            </w:r>
            <w:proofErr w:type="gramEnd"/>
            <w:r>
              <w:t>ұсқалығын</w:t>
            </w:r>
            <w:proofErr w:type="spellEnd"/>
            <w:r>
              <w:t xml:space="preserve"> </w:t>
            </w:r>
            <w:proofErr w:type="spellStart"/>
            <w:r>
              <w:t>растау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қораптар</w:t>
            </w:r>
            <w:proofErr w:type="spellEnd"/>
            <w:r>
              <w:t xml:space="preserve"> </w:t>
            </w:r>
            <w:proofErr w:type="spellStart"/>
            <w:r>
              <w:t>өндірушінің</w:t>
            </w:r>
            <w:proofErr w:type="spellEnd"/>
            <w:r>
              <w:t xml:space="preserve"> </w:t>
            </w:r>
            <w:proofErr w:type="spellStart"/>
            <w:r>
              <w:t>фирмалық</w:t>
            </w:r>
            <w:proofErr w:type="spellEnd"/>
            <w:r>
              <w:t xml:space="preserve"> </w:t>
            </w:r>
            <w:proofErr w:type="spellStart"/>
            <w:r>
              <w:t>жапсырмасымен</w:t>
            </w:r>
            <w:proofErr w:type="spellEnd"/>
            <w:r>
              <w:t xml:space="preserve"> </w:t>
            </w:r>
            <w:proofErr w:type="spellStart"/>
            <w:r>
              <w:t>жабылуы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spellStart"/>
            <w:r>
              <w:t>Қаптамадағы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код </w:t>
            </w:r>
            <w:proofErr w:type="spellStart"/>
            <w:r>
              <w:t>компоненттердің</w:t>
            </w:r>
            <w:proofErr w:type="spellEnd"/>
            <w:r>
              <w:t xml:space="preserve"> </w:t>
            </w:r>
            <w:proofErr w:type="spellStart"/>
            <w:r>
              <w:t>өздеріндегі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</w:t>
            </w:r>
            <w:proofErr w:type="spellStart"/>
            <w:r>
              <w:t>кодқа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келуі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>.</w:t>
            </w:r>
          </w:p>
        </w:tc>
      </w:tr>
      <w:tr w:rsidR="00437074" w:rsidRPr="00B1586B" w:rsidTr="006271FB">
        <w:trPr>
          <w:trHeight w:val="379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7074" w:rsidRPr="00B1586B" w:rsidRDefault="00437074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lastRenderedPageBreak/>
              <w:t>Ілеспе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қызметтер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қажет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болған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жағдайда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көрсетіледі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тауарларды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монтаждау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баптау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оқыту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,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тексеру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сынау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7074" w:rsidRPr="008400ED" w:rsidRDefault="00437074" w:rsidP="0056536F"/>
        </w:tc>
      </w:tr>
      <w:tr w:rsidR="00B1586B" w:rsidRPr="00B1586B" w:rsidTr="006271FB">
        <w:trPr>
          <w:trHeight w:val="495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</w:rPr>
            </w:pP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Әлеуетті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өнім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берушіге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оның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жеңімпазы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анықталған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онымен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Мемлекеттік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сатып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алу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туралы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шарт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жасалған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жағдайда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қойылатын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талаптар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қажет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болған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кезде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көрсетіледі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 (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әлеуетті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өнім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берушіні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көрсетілген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мәліметтерді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көрсетпегені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және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ұсынбағаны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үшін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қ</w:t>
            </w:r>
            <w:proofErr w:type="gramStart"/>
            <w:r w:rsidRPr="00B1586B">
              <w:rPr>
                <w:rFonts w:eastAsia="Times New Roman"/>
                <w:color w:val="000000"/>
                <w:spacing w:val="2"/>
              </w:rPr>
              <w:t>абылдамау</w:t>
            </w:r>
            <w:proofErr w:type="gramEnd"/>
            <w:r w:rsidRPr="00B1586B">
              <w:rPr>
                <w:rFonts w:eastAsia="Times New Roman"/>
                <w:color w:val="000000"/>
                <w:spacing w:val="2"/>
              </w:rPr>
              <w:t>ға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жол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 xml:space="preserve"> </w:t>
            </w:r>
            <w:proofErr w:type="spellStart"/>
            <w:r w:rsidRPr="00B1586B">
              <w:rPr>
                <w:rFonts w:eastAsia="Times New Roman"/>
                <w:color w:val="000000"/>
                <w:spacing w:val="2"/>
              </w:rPr>
              <w:t>берілмейді</w:t>
            </w:r>
            <w:proofErr w:type="spellEnd"/>
            <w:r w:rsidRPr="00B1586B">
              <w:rPr>
                <w:rFonts w:eastAsia="Times New Roman"/>
                <w:color w:val="000000"/>
                <w:spacing w:val="2"/>
              </w:rPr>
              <w:t>)</w:t>
            </w:r>
          </w:p>
        </w:tc>
        <w:tc>
          <w:tcPr>
            <w:tcW w:w="2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586B" w:rsidRPr="00B1586B" w:rsidRDefault="00B1586B" w:rsidP="00B1586B">
            <w:pPr>
              <w:rPr>
                <w:rFonts w:eastAsia="Times New Roman"/>
                <w:color w:val="000000"/>
              </w:rPr>
            </w:pPr>
          </w:p>
        </w:tc>
      </w:tr>
    </w:tbl>
    <w:p w:rsidR="00B1586B" w:rsidRPr="00B1586B" w:rsidRDefault="00B1586B" w:rsidP="00EB486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</w:rPr>
      </w:pPr>
      <w:r>
        <w:rPr>
          <w:rFonts w:eastAsia="Times New Roman"/>
          <w:color w:val="000000"/>
          <w:spacing w:val="2"/>
        </w:rPr>
        <w:t> </w:t>
      </w:r>
      <w:r w:rsidRPr="00B1586B">
        <w:rPr>
          <w:rFonts w:eastAsia="Times New Roman"/>
          <w:color w:val="000000"/>
          <w:spacing w:val="2"/>
        </w:rPr>
        <w:t xml:space="preserve">   * </w:t>
      </w:r>
      <w:proofErr w:type="spellStart"/>
      <w:proofErr w:type="gramStart"/>
      <w:r w:rsidRPr="00B1586B">
        <w:rPr>
          <w:rFonts w:eastAsia="Times New Roman"/>
          <w:color w:val="000000"/>
          <w:spacing w:val="2"/>
        </w:rPr>
        <w:t>м</w:t>
      </w:r>
      <w:proofErr w:type="gramEnd"/>
      <w:r w:rsidRPr="00B1586B">
        <w:rPr>
          <w:rFonts w:eastAsia="Times New Roman"/>
          <w:color w:val="000000"/>
          <w:spacing w:val="2"/>
        </w:rPr>
        <w:t>әліметтер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мемлекеттік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сатып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алу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жоспарынан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алынады</w:t>
      </w:r>
      <w:proofErr w:type="spellEnd"/>
      <w:r w:rsidRPr="00B1586B">
        <w:rPr>
          <w:rFonts w:eastAsia="Times New Roman"/>
          <w:color w:val="000000"/>
          <w:spacing w:val="2"/>
        </w:rPr>
        <w:t xml:space="preserve"> (</w:t>
      </w:r>
      <w:proofErr w:type="spellStart"/>
      <w:r w:rsidRPr="00B1586B">
        <w:rPr>
          <w:rFonts w:eastAsia="Times New Roman"/>
          <w:color w:val="000000"/>
          <w:spacing w:val="2"/>
        </w:rPr>
        <w:t>автоматты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түрде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көрсетіледі</w:t>
      </w:r>
      <w:proofErr w:type="spellEnd"/>
      <w:r w:rsidRPr="00B1586B">
        <w:rPr>
          <w:rFonts w:eastAsia="Times New Roman"/>
          <w:color w:val="000000"/>
          <w:spacing w:val="2"/>
        </w:rPr>
        <w:t>).</w:t>
      </w:r>
    </w:p>
    <w:p w:rsidR="00B1586B" w:rsidRPr="00B1586B" w:rsidRDefault="00B1586B" w:rsidP="00EE6472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</w:t>
      </w:r>
      <w:proofErr w:type="spellStart"/>
      <w:r w:rsidRPr="00B1586B">
        <w:rPr>
          <w:rFonts w:eastAsia="Times New Roman"/>
          <w:color w:val="000000"/>
          <w:spacing w:val="2"/>
        </w:rPr>
        <w:t>Ескерту</w:t>
      </w:r>
      <w:proofErr w:type="spellEnd"/>
      <w:r w:rsidRPr="00B1586B">
        <w:rPr>
          <w:rFonts w:eastAsia="Times New Roman"/>
          <w:color w:val="000000"/>
          <w:spacing w:val="2"/>
        </w:rPr>
        <w:t>.</w:t>
      </w:r>
    </w:p>
    <w:p w:rsidR="00B1586B" w:rsidRPr="00B1586B" w:rsidRDefault="00B1586B" w:rsidP="00EE6472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1. </w:t>
      </w:r>
      <w:proofErr w:type="spellStart"/>
      <w:r w:rsidRPr="00B1586B">
        <w:rPr>
          <w:rFonts w:eastAsia="Times New Roman"/>
          <w:color w:val="000000"/>
          <w:spacing w:val="2"/>
        </w:rPr>
        <w:t>Функционалдық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, </w:t>
      </w:r>
      <w:proofErr w:type="spellStart"/>
      <w:r w:rsidRPr="00B1586B">
        <w:rPr>
          <w:rFonts w:eastAsia="Times New Roman"/>
          <w:color w:val="000000"/>
          <w:spacing w:val="2"/>
        </w:rPr>
        <w:t>техникалық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, </w:t>
      </w:r>
      <w:proofErr w:type="spellStart"/>
      <w:r w:rsidRPr="00B1586B">
        <w:rPr>
          <w:rFonts w:eastAsia="Times New Roman"/>
          <w:color w:val="000000"/>
          <w:spacing w:val="2"/>
        </w:rPr>
        <w:t>сапалық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, </w:t>
      </w:r>
      <w:proofErr w:type="spellStart"/>
      <w:r w:rsidRPr="00B1586B">
        <w:rPr>
          <w:rFonts w:eastAsia="Times New Roman"/>
          <w:color w:val="000000"/>
          <w:spacing w:val="2"/>
        </w:rPr>
        <w:t>пайдаланушылық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, </w:t>
      </w:r>
      <w:proofErr w:type="spellStart"/>
      <w:r w:rsidRPr="00B1586B">
        <w:rPr>
          <w:rFonts w:eastAsia="Times New Roman"/>
          <w:color w:val="000000"/>
          <w:spacing w:val="2"/>
        </w:rPr>
        <w:t>өзге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де </w:t>
      </w:r>
      <w:proofErr w:type="spellStart"/>
      <w:r w:rsidRPr="00B1586B">
        <w:rPr>
          <w:rFonts w:eastAsia="Times New Roman"/>
          <w:color w:val="000000"/>
          <w:spacing w:val="2"/>
        </w:rPr>
        <w:t>сипаттамалар</w:t>
      </w:r>
      <w:proofErr w:type="spellEnd"/>
      <w:r w:rsidRPr="00B1586B">
        <w:rPr>
          <w:rFonts w:eastAsia="Times New Roman"/>
          <w:color w:val="000000"/>
          <w:spacing w:val="2"/>
        </w:rPr>
        <w:t xml:space="preserve">, </w:t>
      </w:r>
      <w:proofErr w:type="spellStart"/>
      <w:r w:rsidRPr="00B1586B">
        <w:rPr>
          <w:rFonts w:eastAsia="Times New Roman"/>
          <w:color w:val="000000"/>
          <w:spacing w:val="2"/>
        </w:rPr>
        <w:t>ілеспе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қызметтер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бойынша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әрбі</w:t>
      </w:r>
      <w:proofErr w:type="gramStart"/>
      <w:r w:rsidRPr="00B1586B">
        <w:rPr>
          <w:rFonts w:eastAsia="Times New Roman"/>
          <w:color w:val="000000"/>
          <w:spacing w:val="2"/>
        </w:rPr>
        <w:t>р</w:t>
      </w:r>
      <w:proofErr w:type="spellEnd"/>
      <w:proofErr w:type="gram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талап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және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қосымша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талаптар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бөлек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жолда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көрсетіледі</w:t>
      </w:r>
      <w:proofErr w:type="spellEnd"/>
      <w:r w:rsidRPr="00B1586B">
        <w:rPr>
          <w:rFonts w:eastAsia="Times New Roman"/>
          <w:color w:val="000000"/>
          <w:spacing w:val="2"/>
        </w:rPr>
        <w:t>.</w:t>
      </w:r>
    </w:p>
    <w:p w:rsidR="00B1586B" w:rsidRPr="00B1586B" w:rsidRDefault="00B1586B" w:rsidP="00EE6472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2. Осы </w:t>
      </w:r>
      <w:proofErr w:type="spellStart"/>
      <w:r w:rsidRPr="00B1586B">
        <w:rPr>
          <w:rFonts w:eastAsia="Times New Roman"/>
          <w:color w:val="000000"/>
          <w:spacing w:val="2"/>
        </w:rPr>
        <w:t>техникалық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ерекшелікте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әлеуетті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өні</w:t>
      </w:r>
      <w:proofErr w:type="gramStart"/>
      <w:r w:rsidRPr="00B1586B">
        <w:rPr>
          <w:rFonts w:eastAsia="Times New Roman"/>
          <w:color w:val="000000"/>
          <w:spacing w:val="2"/>
        </w:rPr>
        <w:t>м</w:t>
      </w:r>
      <w:proofErr w:type="spellEnd"/>
      <w:proofErr w:type="gram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берушіге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қойылатын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біліктілік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талаптарын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белгілеуге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жол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берілмейді</w:t>
      </w:r>
      <w:proofErr w:type="spellEnd"/>
      <w:r w:rsidRPr="00B1586B">
        <w:rPr>
          <w:rFonts w:eastAsia="Times New Roman"/>
          <w:color w:val="000000"/>
          <w:spacing w:val="2"/>
        </w:rPr>
        <w:t>.</w:t>
      </w:r>
    </w:p>
    <w:p w:rsidR="00B1586B" w:rsidRDefault="00B1586B" w:rsidP="00EE6472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  <w:r w:rsidRPr="00B1586B">
        <w:rPr>
          <w:rFonts w:eastAsia="Times New Roman"/>
          <w:color w:val="000000"/>
          <w:spacing w:val="2"/>
        </w:rPr>
        <w:t xml:space="preserve">      3. </w:t>
      </w:r>
      <w:proofErr w:type="spellStart"/>
      <w:r w:rsidRPr="00B1586B">
        <w:rPr>
          <w:rFonts w:eastAsia="Times New Roman"/>
          <w:color w:val="000000"/>
          <w:spacing w:val="2"/>
        </w:rPr>
        <w:t>Өзге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құжаттарда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техникалық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ерекшеліктің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талаптарын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белгілеуге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жол</w:t>
      </w:r>
      <w:proofErr w:type="spellEnd"/>
      <w:r w:rsidRPr="00B1586B">
        <w:rPr>
          <w:rFonts w:eastAsia="Times New Roman"/>
          <w:color w:val="000000"/>
          <w:spacing w:val="2"/>
        </w:rPr>
        <w:t xml:space="preserve"> </w:t>
      </w:r>
      <w:proofErr w:type="spellStart"/>
      <w:r w:rsidRPr="00B1586B">
        <w:rPr>
          <w:rFonts w:eastAsia="Times New Roman"/>
          <w:color w:val="000000"/>
          <w:spacing w:val="2"/>
        </w:rPr>
        <w:t>берілмейді</w:t>
      </w:r>
      <w:proofErr w:type="spellEnd"/>
      <w:r w:rsidRPr="00B1586B">
        <w:rPr>
          <w:rFonts w:eastAsia="Times New Roman"/>
          <w:color w:val="000000"/>
          <w:spacing w:val="2"/>
        </w:rPr>
        <w:t>.</w:t>
      </w:r>
    </w:p>
    <w:p w:rsidR="00EE6472" w:rsidRPr="00B1586B" w:rsidRDefault="00EE6472" w:rsidP="00EE6472">
      <w:pPr>
        <w:shd w:val="clear" w:color="auto" w:fill="FFFFFF"/>
        <w:spacing w:line="285" w:lineRule="atLeast"/>
        <w:textAlignment w:val="baseline"/>
        <w:rPr>
          <w:rFonts w:eastAsia="Times New Roman"/>
          <w:color w:val="000000"/>
          <w:spacing w:val="2"/>
        </w:rPr>
      </w:pPr>
    </w:p>
    <w:p w:rsidR="00EB486E" w:rsidRDefault="00EB486E" w:rsidP="001E1251">
      <w:pPr>
        <w:rPr>
          <w:b/>
        </w:rPr>
      </w:pPr>
    </w:p>
    <w:p w:rsidR="00EB486E" w:rsidRDefault="00EB486E" w:rsidP="001E1251">
      <w:pPr>
        <w:rPr>
          <w:b/>
        </w:rPr>
      </w:pPr>
    </w:p>
    <w:p w:rsidR="001E1251" w:rsidRPr="001E1251" w:rsidRDefault="00452753" w:rsidP="001E1251">
      <w:pPr>
        <w:rPr>
          <w:b/>
        </w:rPr>
      </w:pPr>
      <w:r>
        <w:rPr>
          <w:b/>
        </w:rPr>
        <w:tab/>
      </w:r>
      <w:r w:rsidR="004570D5">
        <w:rPr>
          <w:b/>
        </w:rPr>
        <w:t>м</w:t>
      </w:r>
      <w:r w:rsidR="00AE3238">
        <w:rPr>
          <w:b/>
        </w:rPr>
        <w:t>.</w:t>
      </w:r>
      <w:r w:rsidR="004570D5">
        <w:rPr>
          <w:b/>
        </w:rPr>
        <w:t>а</w:t>
      </w:r>
      <w:bookmarkStart w:id="0" w:name="_GoBack"/>
      <w:bookmarkEnd w:id="0"/>
      <w:r w:rsidR="00AE3238">
        <w:rPr>
          <w:b/>
        </w:rPr>
        <w:t xml:space="preserve">. </w:t>
      </w:r>
      <w:proofErr w:type="spellStart"/>
      <w:r w:rsidR="001E1251" w:rsidRPr="001E1251">
        <w:rPr>
          <w:b/>
        </w:rPr>
        <w:t>Басқарма</w:t>
      </w:r>
      <w:proofErr w:type="spellEnd"/>
      <w:r w:rsidR="001E1251" w:rsidRPr="001E1251">
        <w:rPr>
          <w:b/>
        </w:rPr>
        <w:t xml:space="preserve"> </w:t>
      </w:r>
      <w:proofErr w:type="spellStart"/>
      <w:r w:rsidR="001E1251" w:rsidRPr="001E1251">
        <w:rPr>
          <w:b/>
        </w:rPr>
        <w:t>төрағасының</w:t>
      </w:r>
      <w:proofErr w:type="spellEnd"/>
      <w:r w:rsidR="001E1251" w:rsidRPr="001E1251">
        <w:rPr>
          <w:b/>
        </w:rPr>
        <w:t xml:space="preserve"> </w:t>
      </w:r>
      <w:proofErr w:type="spellStart"/>
      <w:r w:rsidR="001E1251" w:rsidRPr="001E1251">
        <w:rPr>
          <w:b/>
        </w:rPr>
        <w:t>орынбасары</w:t>
      </w:r>
      <w:proofErr w:type="spellEnd"/>
      <w:r w:rsidR="001E1251" w:rsidRPr="001E1251">
        <w:rPr>
          <w:b/>
        </w:rPr>
        <w:t xml:space="preserve"> </w:t>
      </w:r>
    </w:p>
    <w:p w:rsidR="00B1586B" w:rsidRPr="001E1251" w:rsidRDefault="00452753">
      <w:pPr>
        <w:rPr>
          <w:b/>
        </w:rPr>
      </w:pPr>
      <w:r>
        <w:rPr>
          <w:b/>
        </w:rPr>
        <w:tab/>
      </w:r>
      <w:r w:rsidR="001E1251" w:rsidRPr="001E1251">
        <w:rPr>
          <w:b/>
        </w:rPr>
        <w:t xml:space="preserve">– </w:t>
      </w:r>
      <w:proofErr w:type="spellStart"/>
      <w:r w:rsidR="001E1251" w:rsidRPr="001E1251">
        <w:rPr>
          <w:b/>
        </w:rPr>
        <w:t>Техникалық</w:t>
      </w:r>
      <w:proofErr w:type="spellEnd"/>
      <w:r w:rsidR="001E1251" w:rsidRPr="001E1251">
        <w:rPr>
          <w:b/>
        </w:rPr>
        <w:t xml:space="preserve"> директор</w:t>
      </w:r>
      <w:r w:rsidR="001E1251" w:rsidRPr="001E1251">
        <w:rPr>
          <w:b/>
        </w:rPr>
        <w:tab/>
        <w:t xml:space="preserve">    </w:t>
      </w:r>
      <w:r w:rsidR="001E1251" w:rsidRPr="001E1251">
        <w:rPr>
          <w:b/>
        </w:rPr>
        <w:tab/>
      </w:r>
      <w:r w:rsidR="001E1251" w:rsidRPr="001E1251">
        <w:rPr>
          <w:b/>
        </w:rPr>
        <w:tab/>
        <w:t xml:space="preserve">          </w:t>
      </w:r>
      <w:r w:rsidR="001E1251" w:rsidRPr="001E1251">
        <w:rPr>
          <w:b/>
        </w:rPr>
        <w:tab/>
      </w:r>
      <w:r w:rsidR="001E1251" w:rsidRPr="001E1251">
        <w:rPr>
          <w:b/>
        </w:rPr>
        <w:tab/>
      </w:r>
      <w:proofErr w:type="spellStart"/>
      <w:r w:rsidR="00AE3238">
        <w:rPr>
          <w:b/>
        </w:rPr>
        <w:t>Оспанов</w:t>
      </w:r>
      <w:proofErr w:type="spellEnd"/>
      <w:r w:rsidR="00AE3238">
        <w:rPr>
          <w:b/>
        </w:rPr>
        <w:t xml:space="preserve"> Е.М. </w:t>
      </w:r>
    </w:p>
    <w:p w:rsidR="00B1586B" w:rsidRPr="001E1251" w:rsidRDefault="00B1586B">
      <w:pPr>
        <w:rPr>
          <w:b/>
        </w:rPr>
      </w:pPr>
    </w:p>
    <w:sectPr w:rsidR="00B1586B" w:rsidRPr="001E1251" w:rsidSect="00B1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50537"/>
    <w:rsid w:val="001A558E"/>
    <w:rsid w:val="001E1251"/>
    <w:rsid w:val="00251AB5"/>
    <w:rsid w:val="00364632"/>
    <w:rsid w:val="003C440C"/>
    <w:rsid w:val="00425894"/>
    <w:rsid w:val="00437074"/>
    <w:rsid w:val="00452753"/>
    <w:rsid w:val="004570D5"/>
    <w:rsid w:val="00523B39"/>
    <w:rsid w:val="005827EF"/>
    <w:rsid w:val="006271FB"/>
    <w:rsid w:val="00A638E9"/>
    <w:rsid w:val="00AE3238"/>
    <w:rsid w:val="00B0253E"/>
    <w:rsid w:val="00B1586B"/>
    <w:rsid w:val="00E47EFE"/>
    <w:rsid w:val="00EB486E"/>
    <w:rsid w:val="00EC2B44"/>
    <w:rsid w:val="00EE647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Назгуль Мейрбековна. Нуржанова</cp:lastModifiedBy>
  <cp:revision>5</cp:revision>
  <dcterms:created xsi:type="dcterms:W3CDTF">2024-05-23T06:36:00Z</dcterms:created>
  <dcterms:modified xsi:type="dcterms:W3CDTF">2025-02-07T05:02:00Z</dcterms:modified>
</cp:coreProperties>
</file>