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4C1D5" w14:textId="77777777" w:rsidR="00B1586B" w:rsidRPr="00613808" w:rsidRDefault="00B1586B" w:rsidP="00613808">
      <w:pPr>
        <w:pStyle w:val="pr"/>
        <w:rPr>
          <w:color w:val="auto"/>
        </w:rPr>
      </w:pPr>
      <w:r w:rsidRPr="00613808">
        <w:rPr>
          <w:color w:val="auto"/>
        </w:rPr>
        <w:t>Приложение 12</w:t>
      </w:r>
      <w:r w:rsidRPr="00613808">
        <w:rPr>
          <w:color w:val="auto"/>
        </w:rPr>
        <w:br/>
        <w:t xml:space="preserve">к </w:t>
      </w:r>
      <w:hyperlink w:anchor="sub6" w:history="1">
        <w:r w:rsidRPr="00613808">
          <w:rPr>
            <w:rStyle w:val="a3"/>
            <w:color w:val="auto"/>
          </w:rPr>
          <w:t>конкурсной документации</w:t>
        </w:r>
      </w:hyperlink>
    </w:p>
    <w:p w14:paraId="0A1CFBFF" w14:textId="77777777" w:rsidR="00B1586B" w:rsidRPr="00613808" w:rsidRDefault="00B1586B" w:rsidP="00613808">
      <w:pPr>
        <w:pStyle w:val="pc"/>
        <w:rPr>
          <w:color w:val="auto"/>
        </w:rPr>
      </w:pPr>
      <w:r w:rsidRPr="00613808">
        <w:rPr>
          <w:color w:val="auto"/>
        </w:rPr>
        <w:t> </w:t>
      </w:r>
    </w:p>
    <w:p w14:paraId="14FC239B" w14:textId="77777777" w:rsidR="00B1586B" w:rsidRPr="00613808" w:rsidRDefault="00B1586B" w:rsidP="00613808">
      <w:pPr>
        <w:pStyle w:val="pc"/>
        <w:rPr>
          <w:b/>
          <w:color w:val="auto"/>
        </w:rPr>
      </w:pPr>
      <w:r w:rsidRPr="00613808">
        <w:rPr>
          <w:b/>
          <w:color w:val="auto"/>
        </w:rPr>
        <w:t> </w:t>
      </w:r>
    </w:p>
    <w:p w14:paraId="27EEAD1A" w14:textId="77777777" w:rsidR="00B1586B" w:rsidRPr="00613808" w:rsidRDefault="00B1586B" w:rsidP="00613808">
      <w:pPr>
        <w:pStyle w:val="pc"/>
        <w:rPr>
          <w:b/>
          <w:color w:val="auto"/>
        </w:rPr>
      </w:pPr>
      <w:r w:rsidRPr="00613808">
        <w:rPr>
          <w:b/>
          <w:color w:val="auto"/>
        </w:rPr>
        <w:t xml:space="preserve">Техническая спецификация </w:t>
      </w:r>
    </w:p>
    <w:p w14:paraId="0A739657" w14:textId="77777777" w:rsidR="00B1586B" w:rsidRPr="00613808" w:rsidRDefault="00B1586B" w:rsidP="00613808">
      <w:pPr>
        <w:pStyle w:val="pc"/>
        <w:rPr>
          <w:b/>
          <w:color w:val="auto"/>
        </w:rPr>
      </w:pPr>
      <w:r w:rsidRPr="00613808">
        <w:rPr>
          <w:b/>
          <w:color w:val="auto"/>
        </w:rPr>
        <w:t xml:space="preserve">закупаемых товаров </w:t>
      </w:r>
    </w:p>
    <w:p w14:paraId="0F5B3D8F" w14:textId="77777777" w:rsidR="00B1586B" w:rsidRPr="00613808" w:rsidRDefault="00B1586B" w:rsidP="00613808">
      <w:pPr>
        <w:pStyle w:val="pc"/>
        <w:rPr>
          <w:b/>
          <w:color w:val="auto"/>
        </w:rPr>
      </w:pPr>
      <w:r w:rsidRPr="00613808">
        <w:rPr>
          <w:b/>
          <w:color w:val="auto"/>
        </w:rPr>
        <w:t>(заполняется заказчиком)</w:t>
      </w:r>
    </w:p>
    <w:p w14:paraId="3A554209" w14:textId="77777777" w:rsidR="00B1586B" w:rsidRPr="00613808" w:rsidRDefault="00B1586B" w:rsidP="00613808">
      <w:pPr>
        <w:pStyle w:val="pji"/>
        <w:rPr>
          <w:color w:val="auto"/>
        </w:rPr>
      </w:pPr>
      <w:r w:rsidRPr="00613808">
        <w:rPr>
          <w:color w:val="auto"/>
        </w:rPr>
        <w:t> </w:t>
      </w:r>
    </w:p>
    <w:p w14:paraId="73D317C0" w14:textId="77777777" w:rsidR="00B1586B" w:rsidRPr="00613808" w:rsidRDefault="00B1586B" w:rsidP="00613808">
      <w:pPr>
        <w:pStyle w:val="pj"/>
        <w:rPr>
          <w:color w:val="auto"/>
          <w:u w:val="single"/>
        </w:rPr>
      </w:pPr>
      <w:r w:rsidRPr="00613808">
        <w:rPr>
          <w:color w:val="auto"/>
        </w:rPr>
        <w:t xml:space="preserve">Наименование </w:t>
      </w:r>
      <w:r w:rsidR="005316DF" w:rsidRPr="00613808">
        <w:rPr>
          <w:color w:val="auto"/>
        </w:rPr>
        <w:t xml:space="preserve">заказчика </w:t>
      </w:r>
      <w:r w:rsidR="005316DF" w:rsidRPr="00613808">
        <w:rPr>
          <w:color w:val="auto"/>
          <w:u w:val="single"/>
        </w:rPr>
        <w:t>АО «Казтелерадио</w:t>
      </w:r>
    </w:p>
    <w:p w14:paraId="044321B5" w14:textId="77777777" w:rsidR="00B1586B" w:rsidRPr="00613808" w:rsidRDefault="00B1586B" w:rsidP="00613808">
      <w:pPr>
        <w:pStyle w:val="pj"/>
        <w:rPr>
          <w:color w:val="auto"/>
          <w:u w:val="single"/>
        </w:rPr>
      </w:pPr>
      <w:r w:rsidRPr="00613808">
        <w:rPr>
          <w:color w:val="auto"/>
        </w:rPr>
        <w:t xml:space="preserve">Наименование </w:t>
      </w:r>
      <w:r w:rsidR="005316DF" w:rsidRPr="00613808">
        <w:rPr>
          <w:color w:val="auto"/>
        </w:rPr>
        <w:t xml:space="preserve">организатора </w:t>
      </w:r>
      <w:r w:rsidR="005316DF" w:rsidRPr="00613808">
        <w:rPr>
          <w:color w:val="auto"/>
          <w:u w:val="single"/>
        </w:rPr>
        <w:t>АО «Казтелерадио»</w:t>
      </w:r>
    </w:p>
    <w:p w14:paraId="1E70C119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№ конкурса _________________________________</w:t>
      </w:r>
    </w:p>
    <w:p w14:paraId="66AC933A" w14:textId="77777777" w:rsidR="00B1586B" w:rsidRPr="00613808" w:rsidRDefault="00B1586B" w:rsidP="00613808">
      <w:pPr>
        <w:pStyle w:val="pj"/>
        <w:rPr>
          <w:color w:val="auto"/>
          <w:u w:val="single"/>
        </w:rPr>
      </w:pPr>
      <w:r w:rsidRPr="00613808">
        <w:rPr>
          <w:color w:val="auto"/>
        </w:rPr>
        <w:t>Наименование</w:t>
      </w:r>
      <w:r w:rsidR="005316DF" w:rsidRPr="00613808">
        <w:rPr>
          <w:color w:val="auto"/>
        </w:rPr>
        <w:t xml:space="preserve"> конкурса  </w:t>
      </w:r>
      <w:r w:rsidR="005316DF" w:rsidRPr="00613808">
        <w:rPr>
          <w:color w:val="auto"/>
          <w:u w:val="single"/>
        </w:rPr>
        <w:t>Антенна</w:t>
      </w:r>
    </w:p>
    <w:p w14:paraId="05990C4A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№ лота _____________________________________</w:t>
      </w:r>
    </w:p>
    <w:p w14:paraId="5B791BCB" w14:textId="239FF5EA" w:rsidR="00B1586B" w:rsidRPr="00613808" w:rsidRDefault="00B1586B" w:rsidP="00613808">
      <w:pPr>
        <w:pStyle w:val="pj"/>
        <w:rPr>
          <w:color w:val="auto"/>
          <w:u w:val="single"/>
        </w:rPr>
      </w:pPr>
      <w:r w:rsidRPr="00613808">
        <w:rPr>
          <w:color w:val="auto"/>
        </w:rPr>
        <w:t>Наименование</w:t>
      </w:r>
      <w:r w:rsidR="005316DF" w:rsidRPr="00613808">
        <w:rPr>
          <w:color w:val="auto"/>
        </w:rPr>
        <w:t xml:space="preserve"> лота </w:t>
      </w:r>
      <w:r w:rsidR="005316DF" w:rsidRPr="00613808">
        <w:rPr>
          <w:color w:val="auto"/>
          <w:u w:val="single"/>
        </w:rPr>
        <w:t>Антенная система FM диапазона для радиовещания в комплекте с трансформатор</w:t>
      </w:r>
      <w:r w:rsidR="00C56EF5" w:rsidRPr="00613808">
        <w:rPr>
          <w:color w:val="auto"/>
          <w:u w:val="single"/>
        </w:rPr>
        <w:t>ом</w:t>
      </w:r>
      <w:r w:rsidR="005316DF" w:rsidRPr="00613808">
        <w:rPr>
          <w:color w:val="auto"/>
          <w:u w:val="single"/>
        </w:rPr>
        <w:t xml:space="preserve"> сопротивлен</w:t>
      </w:r>
      <w:r w:rsidR="00C56EF5" w:rsidRPr="00613808">
        <w:rPr>
          <w:color w:val="auto"/>
          <w:u w:val="single"/>
        </w:rPr>
        <w:t>ия</w:t>
      </w:r>
      <w:r w:rsidR="005316DF" w:rsidRPr="00613808">
        <w:rPr>
          <w:color w:val="auto"/>
          <w:u w:val="single"/>
        </w:rPr>
        <w:t xml:space="preserve">, на Н = </w:t>
      </w:r>
      <w:r w:rsidR="00C56EF5" w:rsidRPr="00613808">
        <w:rPr>
          <w:color w:val="auto"/>
          <w:u w:val="single"/>
        </w:rPr>
        <w:t>275</w:t>
      </w:r>
      <w:r w:rsidR="005316DF" w:rsidRPr="00613808">
        <w:rPr>
          <w:color w:val="auto"/>
          <w:u w:val="single"/>
        </w:rPr>
        <w:t>-</w:t>
      </w:r>
      <w:r w:rsidR="00C56EF5" w:rsidRPr="00613808">
        <w:rPr>
          <w:color w:val="auto"/>
          <w:u w:val="single"/>
        </w:rPr>
        <w:t>282м.</w:t>
      </w:r>
    </w:p>
    <w:p w14:paraId="502C1B54" w14:textId="77777777" w:rsidR="00B1586B" w:rsidRPr="00613808" w:rsidRDefault="00B1586B" w:rsidP="00613808">
      <w:pPr>
        <w:pStyle w:val="pji"/>
        <w:rPr>
          <w:color w:val="auto"/>
        </w:rPr>
      </w:pPr>
      <w:r w:rsidRPr="00613808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2953F6" w:rsidRPr="00613808" w14:paraId="7F9504C6" w14:textId="77777777" w:rsidTr="000D33F4"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14486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AECE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 </w:t>
            </w:r>
            <w:r w:rsidR="0056546F" w:rsidRPr="00613808">
              <w:rPr>
                <w:color w:val="auto"/>
              </w:rPr>
              <w:t>263040.300.000000</w:t>
            </w:r>
          </w:p>
        </w:tc>
      </w:tr>
      <w:tr w:rsidR="002953F6" w:rsidRPr="00613808" w14:paraId="501758AA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2E5F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B186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 </w:t>
            </w:r>
            <w:r w:rsidR="005316DF" w:rsidRPr="00613808">
              <w:rPr>
                <w:color w:val="auto"/>
              </w:rPr>
              <w:t>Антенна</w:t>
            </w:r>
          </w:p>
        </w:tc>
      </w:tr>
      <w:tr w:rsidR="002953F6" w:rsidRPr="00613808" w14:paraId="5AB62C13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5CAF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60C4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 </w:t>
            </w:r>
            <w:r w:rsidR="005316DF" w:rsidRPr="00613808">
              <w:rPr>
                <w:color w:val="auto"/>
              </w:rPr>
              <w:t>Комплект</w:t>
            </w:r>
          </w:p>
        </w:tc>
      </w:tr>
      <w:tr w:rsidR="002953F6" w:rsidRPr="00613808" w14:paraId="3B5B4E35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ABE6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0459C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 </w:t>
            </w:r>
            <w:r w:rsidR="005316DF" w:rsidRPr="00613808">
              <w:rPr>
                <w:color w:val="auto"/>
              </w:rPr>
              <w:t>1</w:t>
            </w:r>
          </w:p>
        </w:tc>
      </w:tr>
      <w:tr w:rsidR="002953F6" w:rsidRPr="00613808" w14:paraId="20C079EB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2D9B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F2EE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</w:p>
        </w:tc>
      </w:tr>
      <w:tr w:rsidR="002953F6" w:rsidRPr="00613808" w14:paraId="5BC320C9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DD9A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BCC1" w14:textId="26B1AF67" w:rsidR="00B1586B" w:rsidRPr="00613808" w:rsidRDefault="00B1586B" w:rsidP="00613808">
            <w:pPr>
              <w:pStyle w:val="pji"/>
              <w:rPr>
                <w:color w:val="auto"/>
              </w:rPr>
            </w:pPr>
          </w:p>
        </w:tc>
      </w:tr>
      <w:tr w:rsidR="002953F6" w:rsidRPr="00613808" w14:paraId="3E6BA768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5C7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613808">
                <w:rPr>
                  <w:rStyle w:val="a3"/>
                  <w:color w:val="auto"/>
                </w:rPr>
                <w:t>ИНКОТЕРМС 2010</w:t>
              </w:r>
            </w:hyperlink>
            <w:r w:rsidRPr="00613808">
              <w:rPr>
                <w:color w:val="auto"/>
              </w:rPr>
              <w:t>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8FAC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 </w:t>
            </w:r>
            <w:r w:rsidR="005316DF" w:rsidRPr="00613808">
              <w:rPr>
                <w:color w:val="auto"/>
                <w:lang w:val="en-US"/>
              </w:rPr>
              <w:t>DDP</w:t>
            </w:r>
          </w:p>
        </w:tc>
      </w:tr>
      <w:tr w:rsidR="002953F6" w:rsidRPr="00613808" w14:paraId="5EACEA90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062A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5ABD" w14:textId="0CD0204E" w:rsidR="00B1586B" w:rsidRPr="00613808" w:rsidRDefault="00B1586B" w:rsidP="00FE3449">
            <w:pPr>
              <w:pStyle w:val="pji"/>
              <w:rPr>
                <w:b/>
                <w:color w:val="auto"/>
              </w:rPr>
            </w:pPr>
            <w:r w:rsidRPr="00613808">
              <w:rPr>
                <w:b/>
                <w:color w:val="auto"/>
              </w:rPr>
              <w:t> </w:t>
            </w:r>
            <w:r w:rsidR="00FE3449">
              <w:rPr>
                <w:b/>
                <w:color w:val="auto"/>
              </w:rPr>
              <w:t>150</w:t>
            </w:r>
            <w:bookmarkStart w:id="0" w:name="_GoBack"/>
            <w:bookmarkEnd w:id="0"/>
            <w:r w:rsidR="005316DF" w:rsidRPr="00613808">
              <w:rPr>
                <w:b/>
                <w:color w:val="auto"/>
              </w:rPr>
              <w:t xml:space="preserve"> календарных </w:t>
            </w:r>
            <w:r w:rsidR="00613808" w:rsidRPr="00613808">
              <w:rPr>
                <w:b/>
                <w:color w:val="auto"/>
              </w:rPr>
              <w:t>дней с</w:t>
            </w:r>
            <w:r w:rsidR="005316DF" w:rsidRPr="00613808">
              <w:rPr>
                <w:b/>
                <w:color w:val="auto"/>
              </w:rPr>
              <w:t xml:space="preserve"> </w:t>
            </w:r>
            <w:r w:rsidR="00613808">
              <w:rPr>
                <w:b/>
                <w:color w:val="auto"/>
              </w:rPr>
              <w:t xml:space="preserve">даты </w:t>
            </w:r>
            <w:r w:rsidR="005316DF" w:rsidRPr="00613808">
              <w:rPr>
                <w:b/>
                <w:color w:val="auto"/>
              </w:rPr>
              <w:t>заключения договора</w:t>
            </w:r>
          </w:p>
        </w:tc>
      </w:tr>
      <w:tr w:rsidR="002953F6" w:rsidRPr="00613808" w14:paraId="33E004BF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715A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57C6" w14:textId="77777777" w:rsidR="00B1586B" w:rsidRPr="00613808" w:rsidRDefault="00B1586B" w:rsidP="00613808">
            <w:pPr>
              <w:pStyle w:val="pji"/>
              <w:rPr>
                <w:b/>
                <w:color w:val="auto"/>
              </w:rPr>
            </w:pPr>
            <w:r w:rsidRPr="00613808">
              <w:rPr>
                <w:b/>
                <w:color w:val="auto"/>
              </w:rPr>
              <w:t> </w:t>
            </w:r>
            <w:r w:rsidR="005316DF" w:rsidRPr="00613808">
              <w:rPr>
                <w:b/>
                <w:color w:val="auto"/>
              </w:rPr>
              <w:t>30 %</w:t>
            </w:r>
          </w:p>
        </w:tc>
      </w:tr>
      <w:tr w:rsidR="002953F6" w:rsidRPr="00613808" w14:paraId="60099B9D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E79B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0571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 </w:t>
            </w:r>
          </w:p>
        </w:tc>
      </w:tr>
      <w:tr w:rsidR="002953F6" w:rsidRPr="00613808" w14:paraId="095E91B8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AE86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3861" w14:textId="51CF08E7" w:rsidR="00B1586B" w:rsidRPr="00613808" w:rsidRDefault="00B1586B" w:rsidP="00613808">
            <w:pPr>
              <w:pStyle w:val="pji"/>
              <w:rPr>
                <w:b/>
                <w:color w:val="auto"/>
              </w:rPr>
            </w:pPr>
            <w:r w:rsidRPr="00613808">
              <w:rPr>
                <w:b/>
                <w:color w:val="auto"/>
              </w:rPr>
              <w:t> </w:t>
            </w:r>
            <w:r w:rsidR="005316DF" w:rsidRPr="00613808">
              <w:rPr>
                <w:b/>
                <w:color w:val="auto"/>
              </w:rPr>
              <w:t>202</w:t>
            </w:r>
            <w:r w:rsidR="00C56EF5" w:rsidRPr="00613808">
              <w:rPr>
                <w:b/>
                <w:color w:val="auto"/>
              </w:rPr>
              <w:t>6</w:t>
            </w:r>
            <w:r w:rsidR="005316DF" w:rsidRPr="00613808">
              <w:rPr>
                <w:b/>
                <w:color w:val="auto"/>
              </w:rPr>
              <w:t xml:space="preserve"> г</w:t>
            </w:r>
            <w:r w:rsidR="00DF76A7" w:rsidRPr="00613808">
              <w:rPr>
                <w:b/>
                <w:color w:val="auto"/>
              </w:rPr>
              <w:t>ода выпуска</w:t>
            </w:r>
          </w:p>
        </w:tc>
      </w:tr>
      <w:tr w:rsidR="002953F6" w:rsidRPr="00613808" w14:paraId="0DD6CF37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0754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EB6F" w14:textId="1ABC2028" w:rsidR="00B1586B" w:rsidRPr="00613808" w:rsidRDefault="00B1586B" w:rsidP="00613808">
            <w:pPr>
              <w:pStyle w:val="pji"/>
              <w:rPr>
                <w:b/>
                <w:color w:val="auto"/>
              </w:rPr>
            </w:pPr>
            <w:r w:rsidRPr="00613808">
              <w:rPr>
                <w:b/>
                <w:color w:val="auto"/>
              </w:rPr>
              <w:t> </w:t>
            </w:r>
            <w:r w:rsidR="00EB3F9B" w:rsidRPr="00613808">
              <w:rPr>
                <w:b/>
                <w:color w:val="auto"/>
              </w:rPr>
              <w:t>36</w:t>
            </w:r>
            <w:r w:rsidR="00DF76A7" w:rsidRPr="00613808">
              <w:rPr>
                <w:b/>
                <w:color w:val="auto"/>
              </w:rPr>
              <w:t xml:space="preserve"> месяц</w:t>
            </w:r>
            <w:r w:rsidR="00EB3F9B" w:rsidRPr="00613808">
              <w:rPr>
                <w:b/>
                <w:color w:val="auto"/>
              </w:rPr>
              <w:t>ев</w:t>
            </w:r>
          </w:p>
        </w:tc>
      </w:tr>
      <w:tr w:rsidR="002953F6" w:rsidRPr="00613808" w14:paraId="0B437C11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3086" w14:textId="77777777" w:rsidR="00B1586B" w:rsidRPr="00E42F0D" w:rsidRDefault="00B1586B" w:rsidP="00613808">
            <w:pPr>
              <w:pStyle w:val="pji"/>
              <w:rPr>
                <w:color w:val="auto"/>
              </w:rPr>
            </w:pPr>
            <w:r w:rsidRPr="00E42F0D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395A" w14:textId="7E885C02" w:rsidR="00DF76A7" w:rsidRPr="00E42F0D" w:rsidRDefault="00B1586B" w:rsidP="00613808">
            <w:pPr>
              <w:jc w:val="both"/>
              <w:rPr>
                <w:rFonts w:eastAsia="Times New Roman"/>
                <w:b/>
                <w:u w:val="single"/>
              </w:rPr>
            </w:pPr>
            <w:r w:rsidRPr="00E42F0D">
              <w:t> </w:t>
            </w:r>
            <w:r w:rsidR="00DF76A7" w:rsidRPr="00E42F0D">
              <w:rPr>
                <w:rFonts w:eastAsia="Times New Roman"/>
                <w:b/>
                <w:u w:val="single"/>
              </w:rPr>
              <w:t>В состав к</w:t>
            </w:r>
            <w:r w:rsidR="007976BF" w:rsidRPr="00E42F0D">
              <w:rPr>
                <w:rFonts w:eastAsia="Times New Roman"/>
                <w:b/>
                <w:u w:val="single"/>
              </w:rPr>
              <w:t xml:space="preserve">омплекта </w:t>
            </w:r>
            <w:r w:rsidR="009455EF" w:rsidRPr="00E42F0D">
              <w:rPr>
                <w:rFonts w:eastAsia="Times New Roman"/>
                <w:b/>
                <w:u w:val="single"/>
              </w:rPr>
              <w:t>поставки входит</w:t>
            </w:r>
            <w:r w:rsidR="00DF76A7" w:rsidRPr="00E42F0D">
              <w:rPr>
                <w:rFonts w:eastAsia="Times New Roman"/>
                <w:b/>
                <w:u w:val="single"/>
              </w:rPr>
              <w:t>:</w:t>
            </w:r>
          </w:p>
          <w:p w14:paraId="664ECAAE" w14:textId="6ABC715F" w:rsidR="00115E72" w:rsidRPr="00E42F0D" w:rsidRDefault="00115E72" w:rsidP="00613808">
            <w:pPr>
              <w:jc w:val="both"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- Антенная система FM радиовещания, состоящая из </w:t>
            </w:r>
            <w:r w:rsidR="00C56EF5" w:rsidRPr="00E42F0D">
              <w:rPr>
                <w:rFonts w:eastAsiaTheme="minorHAnsi"/>
              </w:rPr>
              <w:t>шести</w:t>
            </w:r>
            <w:r w:rsidRPr="00E42F0D">
              <w:rPr>
                <w:rFonts w:eastAsiaTheme="minorHAnsi"/>
              </w:rPr>
              <w:t xml:space="preserve"> передающих панелей, расположенных по две панели в этаже в </w:t>
            </w:r>
            <w:r w:rsidR="00C56EF5" w:rsidRPr="00E42F0D">
              <w:rPr>
                <w:rFonts w:eastAsiaTheme="minorHAnsi"/>
              </w:rPr>
              <w:t>три</w:t>
            </w:r>
            <w:r w:rsidRPr="00E42F0D">
              <w:rPr>
                <w:rFonts w:eastAsiaTheme="minorHAnsi"/>
              </w:rPr>
              <w:t xml:space="preserve"> этажа</w:t>
            </w:r>
            <w:r w:rsidR="00F937E0" w:rsidRPr="00E42F0D">
              <w:rPr>
                <w:rFonts w:eastAsiaTheme="minorHAnsi"/>
              </w:rPr>
              <w:t xml:space="preserve"> в соответствии п.1 ТС</w:t>
            </w:r>
            <w:r w:rsidR="003C7368" w:rsidRPr="00E42F0D">
              <w:rPr>
                <w:rFonts w:eastAsiaTheme="minorHAnsi"/>
              </w:rPr>
              <w:t>, количество – 1 комплект.</w:t>
            </w:r>
          </w:p>
          <w:p w14:paraId="77C2575D" w14:textId="77777777" w:rsidR="003C7368" w:rsidRPr="00E42F0D" w:rsidRDefault="003C7368" w:rsidP="00613808">
            <w:pPr>
              <w:jc w:val="both"/>
            </w:pPr>
            <w:r w:rsidRPr="00E42F0D">
              <w:rPr>
                <w:rFonts w:eastAsiaTheme="minorHAnsi"/>
              </w:rPr>
              <w:t>-</w:t>
            </w:r>
            <w:r w:rsidRPr="00E42F0D">
              <w:t xml:space="preserve"> Трансформатор сопротивления 75/50 Ом – в соответствии п.2 ТС, количество – 1 </w:t>
            </w:r>
            <w:r w:rsidR="007230EB" w:rsidRPr="00E42F0D">
              <w:t>комплект.</w:t>
            </w:r>
          </w:p>
          <w:p w14:paraId="4C0C6CBF" w14:textId="14B76AAB" w:rsidR="00115E72" w:rsidRPr="00E42F0D" w:rsidRDefault="00115E72" w:rsidP="00613808">
            <w:pPr>
              <w:jc w:val="both"/>
            </w:pPr>
          </w:p>
          <w:p w14:paraId="13B4C93D" w14:textId="77777777" w:rsidR="00F937E0" w:rsidRPr="00E42F0D" w:rsidRDefault="00F937E0" w:rsidP="00613808">
            <w:pPr>
              <w:rPr>
                <w:rFonts w:eastAsiaTheme="minorHAnsi"/>
                <w:b/>
              </w:rPr>
            </w:pPr>
            <w:r w:rsidRPr="00E42F0D">
              <w:rPr>
                <w:rFonts w:eastAsiaTheme="minorHAnsi"/>
                <w:b/>
              </w:rPr>
              <w:lastRenderedPageBreak/>
              <w:t>1. Технические характеристики передающей антенной системы:</w:t>
            </w:r>
          </w:p>
          <w:p w14:paraId="1998D838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Диапазон рабочих частот: 87,5 МГц-108 МГц;</w:t>
            </w:r>
          </w:p>
          <w:p w14:paraId="17AB9285" w14:textId="6574EDE0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КСВн в диапазоне </w:t>
            </w:r>
            <w:r w:rsidR="007E21D9" w:rsidRPr="00E42F0D">
              <w:rPr>
                <w:rFonts w:eastAsiaTheme="minorHAnsi"/>
              </w:rPr>
              <w:t xml:space="preserve">рабочих </w:t>
            </w:r>
            <w:r w:rsidRPr="00E42F0D">
              <w:rPr>
                <w:rFonts w:eastAsiaTheme="minorHAnsi"/>
              </w:rPr>
              <w:t>частот: не более 1,2</w:t>
            </w:r>
            <w:r w:rsidR="00340C07" w:rsidRPr="00E42F0D">
              <w:rPr>
                <w:rFonts w:eastAsiaTheme="minorHAnsi"/>
              </w:rPr>
              <w:t>5;</w:t>
            </w:r>
          </w:p>
          <w:p w14:paraId="2C20B84F" w14:textId="6007029A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Номинальная рабочая вмещаемая мощность антенной системы: не менее </w:t>
            </w:r>
            <w:r w:rsidR="009455EF" w:rsidRPr="00E42F0D">
              <w:rPr>
                <w:rFonts w:eastAsiaTheme="minorHAnsi"/>
              </w:rPr>
              <w:t>15</w:t>
            </w:r>
            <w:r w:rsidRPr="00E42F0D">
              <w:rPr>
                <w:rFonts w:eastAsiaTheme="minorHAnsi"/>
              </w:rPr>
              <w:t xml:space="preserve"> кВт;</w:t>
            </w:r>
          </w:p>
          <w:p w14:paraId="7E4B66D1" w14:textId="139D5E6E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Коэффициент усиления антенной системы</w:t>
            </w:r>
            <w:r w:rsidR="00115CBC" w:rsidRPr="00E42F0D">
              <w:rPr>
                <w:rFonts w:eastAsiaTheme="minorHAnsi"/>
              </w:rPr>
              <w:t xml:space="preserve"> в максимумах излучения</w:t>
            </w:r>
            <w:r w:rsidRPr="00E42F0D">
              <w:rPr>
                <w:rFonts w:eastAsiaTheme="minorHAnsi"/>
              </w:rPr>
              <w:t xml:space="preserve">: </w:t>
            </w:r>
            <w:r w:rsidR="00972FE5" w:rsidRPr="00E42F0D">
              <w:rPr>
                <w:rFonts w:eastAsiaTheme="minorHAnsi"/>
              </w:rPr>
              <w:t>не менее</w:t>
            </w:r>
            <w:r w:rsidR="009455EF" w:rsidRPr="00E42F0D">
              <w:rPr>
                <w:rFonts w:eastAsiaTheme="minorHAnsi"/>
              </w:rPr>
              <w:t xml:space="preserve"> </w:t>
            </w:r>
            <w:r w:rsidR="00EB3F9B" w:rsidRPr="00E42F0D">
              <w:rPr>
                <w:rFonts w:eastAsiaTheme="minorHAnsi"/>
              </w:rPr>
              <w:t>9,</w:t>
            </w:r>
            <w:r w:rsidR="00972FE5" w:rsidRPr="00E42F0D">
              <w:rPr>
                <w:rFonts w:eastAsiaTheme="minorHAnsi"/>
              </w:rPr>
              <w:t>5</w:t>
            </w:r>
            <w:r w:rsidR="00EB3F9B" w:rsidRPr="00E42F0D">
              <w:rPr>
                <w:rFonts w:eastAsiaTheme="minorHAnsi"/>
              </w:rPr>
              <w:t xml:space="preserve"> </w:t>
            </w:r>
            <w:proofErr w:type="spellStart"/>
            <w:r w:rsidR="00EB3F9B" w:rsidRPr="00E42F0D">
              <w:rPr>
                <w:rFonts w:eastAsiaTheme="minorHAnsi"/>
              </w:rPr>
              <w:t>дБд</w:t>
            </w:r>
            <w:proofErr w:type="spellEnd"/>
            <w:r w:rsidRPr="00E42F0D">
              <w:rPr>
                <w:rFonts w:eastAsiaTheme="minorHAnsi"/>
              </w:rPr>
              <w:t>;</w:t>
            </w:r>
          </w:p>
          <w:p w14:paraId="2DB46201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Входное волновое сопротивление антенной системы: 50 Ом;</w:t>
            </w:r>
          </w:p>
          <w:p w14:paraId="029864F0" w14:textId="69B0DCC8" w:rsidR="00A74178" w:rsidRPr="00E42F0D" w:rsidRDefault="00A74178" w:rsidP="00A7417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Тип диаграммы направленности: </w:t>
            </w:r>
            <w:proofErr w:type="gramStart"/>
            <w:r w:rsidRPr="00E42F0D">
              <w:rPr>
                <w:rFonts w:eastAsiaTheme="minorHAnsi"/>
              </w:rPr>
              <w:t>направленная</w:t>
            </w:r>
            <w:proofErr w:type="gramEnd"/>
            <w:r w:rsidRPr="00E42F0D">
              <w:rPr>
                <w:rFonts w:eastAsiaTheme="minorHAnsi"/>
              </w:rPr>
              <w:t>;</w:t>
            </w:r>
          </w:p>
          <w:p w14:paraId="7C20806C" w14:textId="54BDAA3F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Ширина диаграммы направленности в горизонтальной плоскости по уровню минус 3 дБ: не менее 1</w:t>
            </w:r>
            <w:r w:rsidR="00972FE5" w:rsidRPr="00E42F0D">
              <w:rPr>
                <w:rFonts w:eastAsiaTheme="minorHAnsi"/>
              </w:rPr>
              <w:t>50</w:t>
            </w:r>
            <w:r w:rsidRPr="00E42F0D">
              <w:rPr>
                <w:rFonts w:eastAsiaTheme="minorHAnsi"/>
              </w:rPr>
              <w:t xml:space="preserve"> градусов;</w:t>
            </w:r>
          </w:p>
          <w:p w14:paraId="05EBBB0E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Поляризация: вертикальная;</w:t>
            </w:r>
          </w:p>
          <w:p w14:paraId="79B15459" w14:textId="3ECD5726" w:rsidR="00EB3F9B" w:rsidRPr="00E42F0D" w:rsidRDefault="00EB3F9B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Высота подвеса антенной системы: 275</w:t>
            </w:r>
            <w:r w:rsidR="00972FE5" w:rsidRPr="00E42F0D">
              <w:rPr>
                <w:rFonts w:eastAsiaTheme="minorHAnsi"/>
              </w:rPr>
              <w:t>,3 м</w:t>
            </w:r>
            <w:r w:rsidRPr="00E42F0D">
              <w:rPr>
                <w:rFonts w:eastAsiaTheme="minorHAnsi"/>
              </w:rPr>
              <w:t>-282</w:t>
            </w:r>
            <w:r w:rsidR="00972FE5" w:rsidRPr="00E42F0D">
              <w:rPr>
                <w:rFonts w:eastAsiaTheme="minorHAnsi"/>
              </w:rPr>
              <w:t xml:space="preserve">,9 </w:t>
            </w:r>
            <w:r w:rsidRPr="00E42F0D">
              <w:rPr>
                <w:rFonts w:eastAsiaTheme="minorHAnsi"/>
              </w:rPr>
              <w:t>м.</w:t>
            </w:r>
          </w:p>
          <w:p w14:paraId="2204DBC0" w14:textId="77777777" w:rsidR="00DB5A27" w:rsidRPr="00E42F0D" w:rsidRDefault="000B15E3" w:rsidP="00DB5A27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Делитель (делители) антенной системы должен размещаться внутри ствола башни.</w:t>
            </w:r>
          </w:p>
          <w:p w14:paraId="40BFE3A2" w14:textId="493825C7" w:rsidR="000B15E3" w:rsidRPr="00E42F0D" w:rsidRDefault="00DB5A27" w:rsidP="00DB5A27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Тип входного разъема делителя должен быть рассчитан на работу антенной системы на номинальной мощности;</w:t>
            </w:r>
          </w:p>
          <w:p w14:paraId="20BF82F9" w14:textId="0BB5F5FF" w:rsidR="0080129A" w:rsidRPr="00E42F0D" w:rsidRDefault="0080129A" w:rsidP="0080129A">
            <w:pPr>
              <w:numPr>
                <w:ilvl w:val="0"/>
                <w:numId w:val="1"/>
              </w:numPr>
              <w:ind w:left="459" w:hanging="283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В связи со значительным расстоянием между выходом главного фидера и предполагаемым местом установки делителя антенной системы для их соединения используется отрезок </w:t>
            </w:r>
            <w:r w:rsidR="00115CBC" w:rsidRPr="00E42F0D">
              <w:rPr>
                <w:rFonts w:eastAsiaTheme="minorHAnsi"/>
              </w:rPr>
              <w:t xml:space="preserve">коаксиального </w:t>
            </w:r>
            <w:r w:rsidRPr="00E42F0D">
              <w:rPr>
                <w:rFonts w:eastAsiaTheme="minorHAnsi"/>
              </w:rPr>
              <w:t>фидера</w:t>
            </w:r>
            <w:r w:rsidR="00115CBC" w:rsidRPr="00E42F0D">
              <w:rPr>
                <w:rFonts w:eastAsiaTheme="minorHAnsi"/>
              </w:rPr>
              <w:t xml:space="preserve"> (</w:t>
            </w:r>
            <w:proofErr w:type="spellStart"/>
            <w:r w:rsidR="00115CBC" w:rsidRPr="00E42F0D">
              <w:rPr>
                <w:rFonts w:eastAsiaTheme="minorHAnsi"/>
              </w:rPr>
              <w:t>джампер</w:t>
            </w:r>
            <w:proofErr w:type="spellEnd"/>
            <w:r w:rsidR="00115CBC" w:rsidRPr="00E42F0D">
              <w:rPr>
                <w:rFonts w:eastAsiaTheme="minorHAnsi"/>
              </w:rPr>
              <w:t>)</w:t>
            </w:r>
            <w:r w:rsidRPr="00E42F0D">
              <w:rPr>
                <w:rFonts w:eastAsiaTheme="minorHAnsi"/>
              </w:rPr>
              <w:t xml:space="preserve"> с соответствующими разъемами.</w:t>
            </w:r>
            <w:r w:rsidR="00F95FCA" w:rsidRPr="00E42F0D">
              <w:rPr>
                <w:rFonts w:eastAsiaTheme="minorHAnsi"/>
              </w:rPr>
              <w:t xml:space="preserve"> </w:t>
            </w:r>
            <w:r w:rsidR="00115CBC" w:rsidRPr="00E42F0D">
              <w:rPr>
                <w:rFonts w:eastAsiaTheme="minorHAnsi"/>
              </w:rPr>
              <w:t>Данный ф</w:t>
            </w:r>
            <w:r w:rsidR="00F95FCA" w:rsidRPr="00E42F0D">
              <w:rPr>
                <w:rFonts w:eastAsiaTheme="minorHAnsi"/>
              </w:rPr>
              <w:t>идер</w:t>
            </w:r>
            <w:r w:rsidR="00115CBC" w:rsidRPr="00E42F0D">
              <w:rPr>
                <w:rFonts w:eastAsiaTheme="minorHAnsi"/>
              </w:rPr>
              <w:t xml:space="preserve"> (</w:t>
            </w:r>
            <w:proofErr w:type="spellStart"/>
            <w:r w:rsidR="00115CBC" w:rsidRPr="00E42F0D">
              <w:rPr>
                <w:rFonts w:eastAsiaTheme="minorHAnsi"/>
              </w:rPr>
              <w:t>джампер</w:t>
            </w:r>
            <w:proofErr w:type="spellEnd"/>
            <w:r w:rsidR="00115CBC" w:rsidRPr="00E42F0D">
              <w:rPr>
                <w:rFonts w:eastAsiaTheme="minorHAnsi"/>
              </w:rPr>
              <w:t>)</w:t>
            </w:r>
            <w:r w:rsidR="00F95FCA" w:rsidRPr="00E42F0D">
              <w:rPr>
                <w:rFonts w:eastAsiaTheme="minorHAnsi"/>
              </w:rPr>
              <w:t xml:space="preserve"> с разъемами должен быть рассчитан на работу на номина</w:t>
            </w:r>
            <w:r w:rsidR="00201A6B" w:rsidRPr="00E42F0D">
              <w:rPr>
                <w:rFonts w:eastAsiaTheme="minorHAnsi"/>
              </w:rPr>
              <w:t>льной мощности антенной системы и иметь КСВн не более 1,05;</w:t>
            </w:r>
          </w:p>
          <w:p w14:paraId="41E40566" w14:textId="57A82242" w:rsidR="0080129A" w:rsidRPr="00E42F0D" w:rsidRDefault="0080129A" w:rsidP="0080129A">
            <w:pPr>
              <w:numPr>
                <w:ilvl w:val="0"/>
                <w:numId w:val="1"/>
              </w:numPr>
              <w:ind w:left="459" w:hanging="283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Длина отрезка </w:t>
            </w:r>
            <w:r w:rsidR="00201A6B" w:rsidRPr="00E42F0D">
              <w:rPr>
                <w:rFonts w:eastAsiaTheme="minorHAnsi"/>
              </w:rPr>
              <w:t xml:space="preserve">данного </w:t>
            </w:r>
            <w:r w:rsidRPr="00E42F0D">
              <w:rPr>
                <w:rFonts w:eastAsiaTheme="minorHAnsi"/>
              </w:rPr>
              <w:t>фидера</w:t>
            </w:r>
            <w:r w:rsidR="00201A6B" w:rsidRPr="00E42F0D">
              <w:rPr>
                <w:rFonts w:eastAsiaTheme="minorHAnsi"/>
              </w:rPr>
              <w:t xml:space="preserve"> (джампера) </w:t>
            </w:r>
            <w:r w:rsidRPr="00E42F0D">
              <w:rPr>
                <w:rFonts w:eastAsiaTheme="minorHAnsi"/>
              </w:rPr>
              <w:t xml:space="preserve"> – не менее </w:t>
            </w:r>
            <w:r w:rsidR="000033C0" w:rsidRPr="00E42F0D">
              <w:rPr>
                <w:rFonts w:eastAsiaTheme="minorHAnsi"/>
              </w:rPr>
              <w:t xml:space="preserve">20 </w:t>
            </w:r>
            <w:r w:rsidRPr="00E42F0D">
              <w:rPr>
                <w:rFonts w:eastAsiaTheme="minorHAnsi"/>
              </w:rPr>
              <w:t>м.</w:t>
            </w:r>
          </w:p>
          <w:p w14:paraId="559ED89B" w14:textId="2F45D316" w:rsidR="00F937E0" w:rsidRPr="00E42F0D" w:rsidRDefault="00BB54F3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Максимальная скорость ветра</w:t>
            </w:r>
            <w:r w:rsidR="00F937E0" w:rsidRPr="00E42F0D">
              <w:rPr>
                <w:rFonts w:eastAsiaTheme="minorHAnsi"/>
              </w:rPr>
              <w:t xml:space="preserve"> - не менее 1</w:t>
            </w:r>
            <w:r w:rsidR="00972FE5" w:rsidRPr="00E42F0D">
              <w:rPr>
                <w:rFonts w:eastAsiaTheme="minorHAnsi"/>
              </w:rPr>
              <w:t>6</w:t>
            </w:r>
            <w:r w:rsidR="00F937E0" w:rsidRPr="00E42F0D">
              <w:rPr>
                <w:rFonts w:eastAsiaTheme="minorHAnsi"/>
              </w:rPr>
              <w:t>0 км/час;</w:t>
            </w:r>
          </w:p>
          <w:p w14:paraId="49E88BFF" w14:textId="264D46D6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Диапазон рабочих </w:t>
            </w:r>
            <w:r w:rsidR="00EB3F9B" w:rsidRPr="00E42F0D">
              <w:rPr>
                <w:rFonts w:eastAsiaTheme="minorHAnsi"/>
              </w:rPr>
              <w:t>температур: от</w:t>
            </w:r>
            <w:r w:rsidRPr="00E42F0D">
              <w:rPr>
                <w:rFonts w:eastAsiaTheme="minorHAnsi"/>
              </w:rPr>
              <w:t xml:space="preserve"> минус 50</w:t>
            </w:r>
            <w:proofErr w:type="gramStart"/>
            <w:r w:rsidRPr="00E42F0D">
              <w:rPr>
                <w:rFonts w:eastAsiaTheme="minorHAnsi"/>
              </w:rPr>
              <w:t>̊ С</w:t>
            </w:r>
            <w:proofErr w:type="gramEnd"/>
            <w:r w:rsidRPr="00E42F0D">
              <w:rPr>
                <w:rFonts w:eastAsiaTheme="minorHAnsi"/>
              </w:rPr>
              <w:t xml:space="preserve"> до плюс 50̊ С;</w:t>
            </w:r>
          </w:p>
          <w:p w14:paraId="794F9FBB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Относительная влажность воздуха: до 100%;</w:t>
            </w:r>
          </w:p>
          <w:p w14:paraId="1AC9F1E2" w14:textId="77777777" w:rsidR="00EB3F9B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Все металлические поверхности антенной системы должны иметь антикоррозионное покрытие.</w:t>
            </w:r>
          </w:p>
          <w:p w14:paraId="21731CF8" w14:textId="3E3F4C71" w:rsidR="00EB3F9B" w:rsidRPr="00E42F0D" w:rsidRDefault="000D33F4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Панели крепятся к существующим металлическим конструкциям в антенной части телебашни «Кок-Тобе» на высоте 275</w:t>
            </w:r>
            <w:r w:rsidR="00972FE5" w:rsidRPr="00E42F0D">
              <w:rPr>
                <w:rFonts w:eastAsiaTheme="minorHAnsi"/>
              </w:rPr>
              <w:t>,3 м</w:t>
            </w:r>
            <w:r w:rsidRPr="00E42F0D">
              <w:rPr>
                <w:rFonts w:eastAsiaTheme="minorHAnsi"/>
              </w:rPr>
              <w:t>-282</w:t>
            </w:r>
            <w:r w:rsidR="00972FE5" w:rsidRPr="00E42F0D">
              <w:rPr>
                <w:rFonts w:eastAsiaTheme="minorHAnsi"/>
              </w:rPr>
              <w:t xml:space="preserve">,9 </w:t>
            </w:r>
            <w:r w:rsidRPr="00E42F0D">
              <w:rPr>
                <w:rFonts w:eastAsiaTheme="minorHAnsi"/>
              </w:rPr>
              <w:t>м</w:t>
            </w:r>
            <w:r w:rsidR="00591336" w:rsidRPr="00E42F0D">
              <w:rPr>
                <w:rFonts w:eastAsiaTheme="minorHAnsi"/>
              </w:rPr>
              <w:t>.</w:t>
            </w:r>
            <w:r w:rsidRPr="00E42F0D">
              <w:rPr>
                <w:rFonts w:eastAsiaTheme="minorHAnsi"/>
              </w:rPr>
              <w:t xml:space="preserve"> болтовым соединением с помощью комплектных креплений или</w:t>
            </w:r>
            <w:r w:rsidR="00591336" w:rsidRPr="00E42F0D">
              <w:rPr>
                <w:rFonts w:eastAsiaTheme="minorHAnsi"/>
              </w:rPr>
              <w:t xml:space="preserve"> </w:t>
            </w:r>
            <w:r w:rsidRPr="00E42F0D">
              <w:rPr>
                <w:rFonts w:eastAsiaTheme="minorHAnsi"/>
              </w:rPr>
              <w:t xml:space="preserve">дополнительных переходных креплений, поставляемых в комплекте с передающей антенной системой. Чертеж существующих </w:t>
            </w:r>
            <w:r w:rsidRPr="00E42F0D">
              <w:rPr>
                <w:rFonts w:eastAsiaTheme="minorHAnsi"/>
              </w:rPr>
              <w:lastRenderedPageBreak/>
              <w:t xml:space="preserve">металлических конструкций – </w:t>
            </w:r>
            <w:r w:rsidR="000B15E3" w:rsidRPr="00E42F0D">
              <w:rPr>
                <w:rFonts w:eastAsiaTheme="minorHAnsi"/>
              </w:rPr>
              <w:t>чертеж 1</w:t>
            </w:r>
            <w:r w:rsidRPr="00E42F0D">
              <w:rPr>
                <w:rFonts w:eastAsiaTheme="minorHAnsi"/>
              </w:rPr>
              <w:t xml:space="preserve"> Приложения 1.</w:t>
            </w:r>
          </w:p>
          <w:p w14:paraId="17D117C8" w14:textId="4CAD75F4" w:rsidR="00EB3F9B" w:rsidRPr="00E42F0D" w:rsidRDefault="000D33F4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Новая антенная система с трансформатором сопротивлений устанавливается на место существующей неисправной антенной системы </w:t>
            </w:r>
            <w:r w:rsidRPr="00E42F0D">
              <w:rPr>
                <w:rFonts w:eastAsiaTheme="minorHAnsi"/>
                <w:lang w:val="en-US"/>
              </w:rPr>
              <w:t>FM</w:t>
            </w:r>
            <w:r w:rsidRPr="00E42F0D">
              <w:rPr>
                <w:rFonts w:eastAsiaTheme="minorHAnsi"/>
              </w:rPr>
              <w:t xml:space="preserve"> диапазона, обеспечивающей вещание 5 программ РВ (87,7МГц</w:t>
            </w:r>
            <w:r w:rsidR="004554A6" w:rsidRPr="00E42F0D">
              <w:rPr>
                <w:rFonts w:eastAsiaTheme="minorHAnsi"/>
              </w:rPr>
              <w:t>, 2кВт</w:t>
            </w:r>
            <w:r w:rsidRPr="00E42F0D">
              <w:rPr>
                <w:rFonts w:eastAsiaTheme="minorHAnsi"/>
              </w:rPr>
              <w:t xml:space="preserve"> – </w:t>
            </w:r>
            <w:r w:rsidRPr="00E42F0D">
              <w:rPr>
                <w:rFonts w:eastAsiaTheme="minorHAnsi"/>
                <w:lang w:val="en-US"/>
              </w:rPr>
              <w:t>LUX</w:t>
            </w:r>
            <w:r w:rsidRPr="00E42F0D">
              <w:rPr>
                <w:rFonts w:eastAsiaTheme="minorHAnsi"/>
              </w:rPr>
              <w:t xml:space="preserve"> </w:t>
            </w:r>
            <w:r w:rsidRPr="00E42F0D">
              <w:rPr>
                <w:rFonts w:eastAsiaTheme="minorHAnsi"/>
                <w:lang w:val="en-US"/>
              </w:rPr>
              <w:t>FM</w:t>
            </w:r>
            <w:r w:rsidR="00115CBC" w:rsidRPr="00E42F0D">
              <w:rPr>
                <w:rFonts w:eastAsiaTheme="minorHAnsi"/>
              </w:rPr>
              <w:t>;</w:t>
            </w:r>
            <w:r w:rsidRPr="00E42F0D">
              <w:rPr>
                <w:rFonts w:eastAsiaTheme="minorHAnsi"/>
              </w:rPr>
              <w:t xml:space="preserve"> 88,9МГц</w:t>
            </w:r>
            <w:r w:rsidR="004554A6" w:rsidRPr="00E42F0D">
              <w:rPr>
                <w:rFonts w:eastAsiaTheme="minorHAnsi"/>
              </w:rPr>
              <w:t xml:space="preserve">, 2кВт </w:t>
            </w:r>
            <w:r w:rsidRPr="00E42F0D">
              <w:rPr>
                <w:rFonts w:eastAsiaTheme="minorHAnsi"/>
              </w:rPr>
              <w:t>– радио Сити</w:t>
            </w:r>
            <w:r w:rsidR="00115CBC" w:rsidRPr="00E42F0D">
              <w:rPr>
                <w:rFonts w:eastAsiaTheme="minorHAnsi"/>
              </w:rPr>
              <w:t>;</w:t>
            </w:r>
            <w:r w:rsidRPr="00E42F0D">
              <w:rPr>
                <w:rFonts w:eastAsiaTheme="minorHAnsi"/>
              </w:rPr>
              <w:t xml:space="preserve"> 97,7МГц</w:t>
            </w:r>
            <w:r w:rsidR="004554A6" w:rsidRPr="00E42F0D">
              <w:rPr>
                <w:rFonts w:eastAsiaTheme="minorHAnsi"/>
              </w:rPr>
              <w:t xml:space="preserve">, 2кВт </w:t>
            </w:r>
            <w:r w:rsidRPr="00E42F0D">
              <w:rPr>
                <w:rFonts w:eastAsiaTheme="minorHAnsi"/>
              </w:rPr>
              <w:t xml:space="preserve"> – </w:t>
            </w:r>
            <w:proofErr w:type="spellStart"/>
            <w:r w:rsidRPr="00E42F0D">
              <w:rPr>
                <w:rFonts w:eastAsiaTheme="minorHAnsi"/>
                <w:lang w:val="en-US"/>
              </w:rPr>
              <w:t>Beu</w:t>
            </w:r>
            <w:proofErr w:type="spellEnd"/>
            <w:r w:rsidRPr="00E42F0D">
              <w:rPr>
                <w:rFonts w:eastAsiaTheme="minorHAnsi"/>
              </w:rPr>
              <w:t xml:space="preserve"> </w:t>
            </w:r>
            <w:r w:rsidRPr="00E42F0D">
              <w:rPr>
                <w:rFonts w:eastAsiaTheme="minorHAnsi"/>
                <w:lang w:val="en-US"/>
              </w:rPr>
              <w:t>FM</w:t>
            </w:r>
            <w:r w:rsidR="00115CBC" w:rsidRPr="00E42F0D">
              <w:rPr>
                <w:rFonts w:eastAsiaTheme="minorHAnsi"/>
              </w:rPr>
              <w:t>;</w:t>
            </w:r>
            <w:r w:rsidRPr="00E42F0D">
              <w:rPr>
                <w:rFonts w:eastAsiaTheme="minorHAnsi"/>
              </w:rPr>
              <w:t xml:space="preserve"> 98,9МГц</w:t>
            </w:r>
            <w:r w:rsidR="004554A6" w:rsidRPr="00E42F0D">
              <w:rPr>
                <w:rFonts w:eastAsiaTheme="minorHAnsi"/>
              </w:rPr>
              <w:t xml:space="preserve">, 2кВт </w:t>
            </w:r>
            <w:r w:rsidRPr="00E42F0D">
              <w:rPr>
                <w:rFonts w:eastAsiaTheme="minorHAnsi"/>
              </w:rPr>
              <w:t xml:space="preserve"> – </w:t>
            </w:r>
            <w:proofErr w:type="spellStart"/>
            <w:r w:rsidRPr="00E42F0D">
              <w:rPr>
                <w:rFonts w:eastAsiaTheme="minorHAnsi"/>
                <w:lang w:val="en-US"/>
              </w:rPr>
              <w:t>Aspan</w:t>
            </w:r>
            <w:proofErr w:type="spellEnd"/>
            <w:r w:rsidRPr="00E42F0D">
              <w:rPr>
                <w:rFonts w:eastAsiaTheme="minorHAnsi"/>
              </w:rPr>
              <w:t xml:space="preserve"> </w:t>
            </w:r>
            <w:r w:rsidRPr="00E42F0D">
              <w:rPr>
                <w:rFonts w:eastAsiaTheme="minorHAnsi"/>
                <w:lang w:val="en-US"/>
              </w:rPr>
              <w:t>FM</w:t>
            </w:r>
            <w:r w:rsidR="00115CBC" w:rsidRPr="00E42F0D">
              <w:rPr>
                <w:rFonts w:eastAsiaTheme="minorHAnsi"/>
              </w:rPr>
              <w:t>;</w:t>
            </w:r>
            <w:r w:rsidRPr="00E42F0D">
              <w:rPr>
                <w:rFonts w:eastAsiaTheme="minorHAnsi"/>
              </w:rPr>
              <w:t xml:space="preserve"> 99,3МГц</w:t>
            </w:r>
            <w:r w:rsidR="004554A6" w:rsidRPr="00E42F0D">
              <w:rPr>
                <w:rFonts w:eastAsiaTheme="minorHAnsi"/>
              </w:rPr>
              <w:t xml:space="preserve">, 2кВт </w:t>
            </w:r>
            <w:r w:rsidRPr="00E42F0D">
              <w:rPr>
                <w:rFonts w:eastAsiaTheme="minorHAnsi"/>
              </w:rPr>
              <w:t xml:space="preserve"> – </w:t>
            </w:r>
            <w:proofErr w:type="spellStart"/>
            <w:r w:rsidRPr="00E42F0D">
              <w:rPr>
                <w:rFonts w:eastAsiaTheme="minorHAnsi"/>
                <w:lang w:val="en-US"/>
              </w:rPr>
              <w:t>Orda</w:t>
            </w:r>
            <w:proofErr w:type="spellEnd"/>
            <w:r w:rsidRPr="00E42F0D">
              <w:rPr>
                <w:rFonts w:eastAsiaTheme="minorHAnsi"/>
              </w:rPr>
              <w:t xml:space="preserve"> </w:t>
            </w:r>
            <w:r w:rsidRPr="00E42F0D">
              <w:rPr>
                <w:rFonts w:eastAsiaTheme="minorHAnsi"/>
                <w:lang w:val="en-US"/>
              </w:rPr>
              <w:t>FM</w:t>
            </w:r>
            <w:r w:rsidRPr="00E42F0D">
              <w:rPr>
                <w:rFonts w:eastAsiaTheme="minorHAnsi"/>
              </w:rPr>
              <w:t>).</w:t>
            </w:r>
          </w:p>
          <w:p w14:paraId="11C41345" w14:textId="3FA19BAD" w:rsidR="000D33F4" w:rsidRPr="00E42F0D" w:rsidRDefault="000D33F4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Для обеспечения требуемой зоны покрытия необходим расчет </w:t>
            </w:r>
            <w:r w:rsidR="000B15E3" w:rsidRPr="00E42F0D">
              <w:rPr>
                <w:rFonts w:eastAsiaTheme="minorHAnsi"/>
              </w:rPr>
              <w:t xml:space="preserve">зоны покрытия </w:t>
            </w:r>
            <w:r w:rsidRPr="00E42F0D">
              <w:rPr>
                <w:rFonts w:eastAsiaTheme="minorHAnsi"/>
              </w:rPr>
              <w:t xml:space="preserve">с привязкой к местности. </w:t>
            </w:r>
            <w:r w:rsidR="00EB3F9B" w:rsidRPr="00E42F0D">
              <w:rPr>
                <w:rFonts w:eastAsiaTheme="minorHAnsi"/>
              </w:rPr>
              <w:t>Главный</w:t>
            </w:r>
            <w:r w:rsidRPr="00E42F0D">
              <w:rPr>
                <w:rFonts w:eastAsiaTheme="minorHAnsi"/>
              </w:rPr>
              <w:t xml:space="preserve"> лепесток диаграмм</w:t>
            </w:r>
            <w:r w:rsidR="000B15E3" w:rsidRPr="00E42F0D">
              <w:rPr>
                <w:rFonts w:eastAsiaTheme="minorHAnsi"/>
              </w:rPr>
              <w:t>ы</w:t>
            </w:r>
            <w:r w:rsidRPr="00E42F0D">
              <w:rPr>
                <w:rFonts w:eastAsiaTheme="minorHAnsi"/>
              </w:rPr>
              <w:t xml:space="preserve"> направленности в горизонтальной плоскости должен быть ориентирован на запад, северо-запад, север относительно расположения телебашни Кок-Тобе, N 43</w:t>
            </w:r>
            <w:r w:rsidR="00E66238" w:rsidRPr="00E42F0D">
              <w:rPr>
                <w:rFonts w:ascii="Calibri" w:eastAsiaTheme="minorHAnsi" w:hAnsi="Calibri"/>
              </w:rPr>
              <w:t>°</w:t>
            </w:r>
            <w:r w:rsidRPr="00E42F0D">
              <w:rPr>
                <w:rFonts w:eastAsiaTheme="minorHAnsi"/>
              </w:rPr>
              <w:t>13′ 44,7″, E 76</w:t>
            </w:r>
            <w:r w:rsidR="00E66238" w:rsidRPr="00E42F0D">
              <w:rPr>
                <w:rFonts w:ascii="Calibri" w:eastAsiaTheme="minorHAnsi" w:hAnsi="Calibri"/>
              </w:rPr>
              <w:t>°</w:t>
            </w:r>
            <w:r w:rsidRPr="00E42F0D">
              <w:rPr>
                <w:rFonts w:eastAsiaTheme="minorHAnsi"/>
              </w:rPr>
              <w:t xml:space="preserve"> 58′ 33,9″. При расчете диаграммы направленности должен быть предусмотрен электрический наклон антенных панелей для обеспечения минимальной неравномерности и максимальных уровней напряженности электромагнитного поля (ЭМП) во всей зоне покрытия с учетом сложного рельефа местности и высотной застройки г. Алматы (минимизация провалов в вертикальной диаграмме направленности). </w:t>
            </w:r>
          </w:p>
          <w:p w14:paraId="6B94E107" w14:textId="4FBD66B3" w:rsidR="000D33F4" w:rsidRPr="00E42F0D" w:rsidRDefault="000D33F4" w:rsidP="00613808">
            <w:pPr>
              <w:jc w:val="both"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Антенная система подключается к существующему коаксиальному фидеру HF-75-120D с волновым сопротивлением 75 Ом. Для этого необходимо использование трансформатора сопротивлений 75/50 Ом.</w:t>
            </w:r>
            <w:r w:rsidR="00E66238" w:rsidRPr="00E42F0D">
              <w:rPr>
                <w:rFonts w:eastAsiaTheme="minorHAnsi"/>
              </w:rPr>
              <w:t xml:space="preserve"> </w:t>
            </w:r>
          </w:p>
          <w:p w14:paraId="221334EE" w14:textId="77777777" w:rsidR="00F937E0" w:rsidRPr="00E42F0D" w:rsidRDefault="00F937E0" w:rsidP="00613808">
            <w:pPr>
              <w:rPr>
                <w:rFonts w:eastAsiaTheme="minorHAnsi"/>
              </w:rPr>
            </w:pPr>
          </w:p>
          <w:p w14:paraId="55E26022" w14:textId="77777777" w:rsidR="00F937E0" w:rsidRPr="00E42F0D" w:rsidRDefault="00F937E0" w:rsidP="00613808">
            <w:pPr>
              <w:rPr>
                <w:rFonts w:eastAsiaTheme="minorHAnsi"/>
                <w:b/>
              </w:rPr>
            </w:pPr>
            <w:r w:rsidRPr="00E42F0D">
              <w:rPr>
                <w:rFonts w:eastAsiaTheme="minorHAnsi"/>
                <w:b/>
              </w:rPr>
              <w:t>Комплект поставки передающей антенной системы:</w:t>
            </w:r>
          </w:p>
          <w:p w14:paraId="688ED1BD" w14:textId="2876B603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Система антенная FM панельная </w:t>
            </w:r>
            <w:r w:rsidR="00EB3F9B" w:rsidRPr="00E42F0D">
              <w:rPr>
                <w:rFonts w:eastAsiaTheme="minorHAnsi"/>
              </w:rPr>
              <w:t>3</w:t>
            </w:r>
            <w:r w:rsidRPr="00E42F0D">
              <w:rPr>
                <w:rFonts w:eastAsiaTheme="minorHAnsi"/>
              </w:rPr>
              <w:t xml:space="preserve"> этажа по 2 панели в комплекте с делителем (делителями) и соединительными кабелями</w:t>
            </w:r>
            <w:r w:rsidR="00945B0A" w:rsidRPr="00E42F0D">
              <w:rPr>
                <w:rFonts w:eastAsiaTheme="minorHAnsi"/>
              </w:rPr>
              <w:t>- 1 комплект</w:t>
            </w:r>
            <w:r w:rsidRPr="00E42F0D">
              <w:rPr>
                <w:rFonts w:eastAsiaTheme="minorHAnsi"/>
              </w:rPr>
              <w:t>.</w:t>
            </w:r>
          </w:p>
          <w:p w14:paraId="4A113440" w14:textId="32DA542B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Комплект крепежных элементов для монтажа на существующую металл</w:t>
            </w:r>
            <w:r w:rsidR="003B6904" w:rsidRPr="00E42F0D">
              <w:rPr>
                <w:rFonts w:eastAsiaTheme="minorHAnsi"/>
              </w:rPr>
              <w:t xml:space="preserve">оконструкцию с </w:t>
            </w:r>
            <w:r w:rsidR="000B15E3" w:rsidRPr="00E42F0D">
              <w:rPr>
                <w:rFonts w:eastAsiaTheme="minorHAnsi"/>
              </w:rPr>
              <w:t>учетом решений</w:t>
            </w:r>
            <w:r w:rsidRPr="00E42F0D">
              <w:rPr>
                <w:rFonts w:eastAsiaTheme="minorHAnsi"/>
              </w:rPr>
              <w:t xml:space="preserve"> и требуемых </w:t>
            </w:r>
            <w:r w:rsidR="003B6904" w:rsidRPr="00E42F0D">
              <w:rPr>
                <w:rFonts w:eastAsiaTheme="minorHAnsi"/>
              </w:rPr>
              <w:t>характеристик,</w:t>
            </w:r>
            <w:r w:rsidRPr="00E42F0D">
              <w:rPr>
                <w:rFonts w:eastAsiaTheme="minorHAnsi"/>
              </w:rPr>
              <w:t xml:space="preserve"> </w:t>
            </w:r>
            <w:r w:rsidR="007976BF" w:rsidRPr="00E42F0D">
              <w:rPr>
                <w:rFonts w:eastAsiaTheme="minorHAnsi"/>
              </w:rPr>
              <w:t xml:space="preserve">указанных в </w:t>
            </w:r>
            <w:r w:rsidR="003B6904" w:rsidRPr="00E42F0D">
              <w:rPr>
                <w:rFonts w:eastAsiaTheme="minorHAnsi"/>
              </w:rPr>
              <w:t xml:space="preserve">паспорте </w:t>
            </w:r>
            <w:r w:rsidR="007976BF" w:rsidRPr="00E42F0D">
              <w:rPr>
                <w:rFonts w:eastAsiaTheme="minorHAnsi"/>
              </w:rPr>
              <w:t>на антенную систему</w:t>
            </w:r>
            <w:r w:rsidRPr="00E42F0D">
              <w:rPr>
                <w:rFonts w:eastAsiaTheme="minorHAnsi"/>
              </w:rPr>
              <w:t>.</w:t>
            </w:r>
          </w:p>
          <w:p w14:paraId="110E4701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Монтажный комплект для </w:t>
            </w:r>
            <w:r w:rsidR="007976BF" w:rsidRPr="00E42F0D">
              <w:rPr>
                <w:rFonts w:eastAsiaTheme="minorHAnsi"/>
              </w:rPr>
              <w:t xml:space="preserve"> крепления </w:t>
            </w:r>
            <w:r w:rsidRPr="00E42F0D">
              <w:rPr>
                <w:rFonts w:eastAsiaTheme="minorHAnsi"/>
              </w:rPr>
              <w:t>антенны</w:t>
            </w:r>
            <w:r w:rsidR="007976BF" w:rsidRPr="00E42F0D">
              <w:rPr>
                <w:rFonts w:eastAsiaTheme="minorHAnsi"/>
              </w:rPr>
              <w:t xml:space="preserve"> на металлоконструкцию башни</w:t>
            </w:r>
            <w:r w:rsidR="00440512" w:rsidRPr="00E42F0D">
              <w:rPr>
                <w:rFonts w:eastAsiaTheme="minorHAnsi"/>
              </w:rPr>
              <w:t>.</w:t>
            </w:r>
            <w:r w:rsidR="007976BF" w:rsidRPr="00E42F0D">
              <w:rPr>
                <w:rFonts w:eastAsiaTheme="minorHAnsi"/>
              </w:rPr>
              <w:t xml:space="preserve"> </w:t>
            </w:r>
          </w:p>
          <w:p w14:paraId="6BC6BD57" w14:textId="77777777" w:rsidR="00440512" w:rsidRPr="00E42F0D" w:rsidRDefault="00440512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Герметизирующая лента (влагозащитный комплект) на каждую точку соединения, количество – не менее 2 шт.</w:t>
            </w:r>
          </w:p>
          <w:p w14:paraId="3F72A895" w14:textId="08B6E279" w:rsidR="000033C0" w:rsidRPr="00E42F0D" w:rsidRDefault="0080129A" w:rsidP="000033C0">
            <w:pPr>
              <w:numPr>
                <w:ilvl w:val="0"/>
                <w:numId w:val="1"/>
              </w:numPr>
              <w:ind w:left="459" w:hanging="283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Отрезок </w:t>
            </w:r>
            <w:r w:rsidR="00115CBC" w:rsidRPr="00E42F0D">
              <w:rPr>
                <w:rFonts w:eastAsiaTheme="minorHAnsi"/>
              </w:rPr>
              <w:t xml:space="preserve">коаксиального </w:t>
            </w:r>
            <w:r w:rsidRPr="00E42F0D">
              <w:rPr>
                <w:rFonts w:eastAsiaTheme="minorHAnsi"/>
              </w:rPr>
              <w:t>фидера</w:t>
            </w:r>
            <w:r w:rsidR="00115CBC" w:rsidRPr="00E42F0D">
              <w:rPr>
                <w:rFonts w:eastAsiaTheme="minorHAnsi"/>
              </w:rPr>
              <w:t xml:space="preserve"> (джампера)</w:t>
            </w:r>
            <w:r w:rsidRPr="00E42F0D">
              <w:rPr>
                <w:rFonts w:eastAsiaTheme="minorHAnsi"/>
              </w:rPr>
              <w:t xml:space="preserve"> </w:t>
            </w:r>
            <w:r w:rsidR="00F95FCA" w:rsidRPr="00E42F0D">
              <w:rPr>
                <w:rFonts w:eastAsiaTheme="minorHAnsi"/>
              </w:rPr>
              <w:t>с разъемами</w:t>
            </w:r>
            <w:r w:rsidR="000033C0" w:rsidRPr="00E42F0D">
              <w:rPr>
                <w:rFonts w:eastAsiaTheme="minorHAnsi"/>
              </w:rPr>
              <w:t>.</w:t>
            </w:r>
          </w:p>
          <w:p w14:paraId="425A937D" w14:textId="4EBB8BDA" w:rsidR="00F937E0" w:rsidRPr="00E42F0D" w:rsidRDefault="00545B66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proofErr w:type="gramStart"/>
            <w:r w:rsidRPr="00E42F0D">
              <w:rPr>
                <w:rFonts w:eastAsiaTheme="minorHAnsi"/>
              </w:rPr>
              <w:t>Паспорт</w:t>
            </w:r>
            <w:r w:rsidR="00EB3F9B" w:rsidRPr="00E42F0D">
              <w:rPr>
                <w:rFonts w:eastAsiaTheme="minorHAnsi"/>
              </w:rPr>
              <w:t xml:space="preserve"> на антенную</w:t>
            </w:r>
            <w:r w:rsidR="00F937E0" w:rsidRPr="00E42F0D">
              <w:rPr>
                <w:rFonts w:eastAsiaTheme="minorHAnsi"/>
              </w:rPr>
              <w:t xml:space="preserve"> систему, включающий </w:t>
            </w:r>
            <w:r w:rsidR="00F937E0" w:rsidRPr="00E42F0D">
              <w:rPr>
                <w:rFonts w:eastAsiaTheme="minorHAnsi"/>
              </w:rPr>
              <w:lastRenderedPageBreak/>
              <w:t>схему соединения составных частей, их размещения на существующих металлоконструкциях башни, расчет наклона главного лепестка, расчет ширины ДН в горизонтальной и вертикальной плоскостях.</w:t>
            </w:r>
            <w:proofErr w:type="gramEnd"/>
          </w:p>
          <w:p w14:paraId="27D8F702" w14:textId="7B406F55" w:rsidR="00F937E0" w:rsidRPr="00E42F0D" w:rsidRDefault="00F937E0" w:rsidP="00613808">
            <w:pPr>
              <w:numPr>
                <w:ilvl w:val="0"/>
                <w:numId w:val="1"/>
              </w:numPr>
              <w:ind w:left="445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Результаты расчета зоны покрытия, учитывающего рельеф местности, проведенные для частоты </w:t>
            </w:r>
            <w:r w:rsidR="000B15E3" w:rsidRPr="00E42F0D">
              <w:rPr>
                <w:rFonts w:eastAsiaTheme="minorHAnsi"/>
              </w:rPr>
              <w:t xml:space="preserve">98 </w:t>
            </w:r>
            <w:r w:rsidRPr="00E42F0D">
              <w:rPr>
                <w:rFonts w:eastAsiaTheme="minorHAnsi"/>
              </w:rPr>
              <w:t xml:space="preserve">МГц, мощности 2кВт, </w:t>
            </w:r>
            <w:r w:rsidR="00EB3F9B" w:rsidRPr="00E42F0D">
              <w:rPr>
                <w:rFonts w:eastAsiaTheme="minorHAnsi"/>
              </w:rPr>
              <w:t>к</w:t>
            </w:r>
            <w:r w:rsidRPr="00E42F0D">
              <w:rPr>
                <w:rFonts w:eastAsiaTheme="minorHAnsi"/>
              </w:rPr>
              <w:t>оординаты расположения башни Кок-</w:t>
            </w:r>
            <w:r w:rsidR="002953F6" w:rsidRPr="00E42F0D">
              <w:rPr>
                <w:rFonts w:eastAsiaTheme="minorHAnsi"/>
              </w:rPr>
              <w:t>Тобе N</w:t>
            </w:r>
            <w:r w:rsidRPr="00E42F0D">
              <w:rPr>
                <w:rFonts w:eastAsiaTheme="minorHAnsi"/>
              </w:rPr>
              <w:t xml:space="preserve"> 43</w:t>
            </w:r>
            <w:r w:rsidR="00E66238" w:rsidRPr="00E42F0D">
              <w:rPr>
                <w:rFonts w:ascii="Calibri" w:eastAsiaTheme="minorHAnsi" w:hAnsi="Calibri"/>
              </w:rPr>
              <w:t>°</w:t>
            </w:r>
            <w:r w:rsidRPr="00E42F0D">
              <w:rPr>
                <w:rFonts w:eastAsiaTheme="minorHAnsi"/>
              </w:rPr>
              <w:t xml:space="preserve"> 13′ 44,7″, E 76</w:t>
            </w:r>
            <w:r w:rsidR="00E66238" w:rsidRPr="00E42F0D">
              <w:rPr>
                <w:rFonts w:ascii="Calibri" w:eastAsiaTheme="minorHAnsi" w:hAnsi="Calibri"/>
              </w:rPr>
              <w:t>°</w:t>
            </w:r>
            <w:r w:rsidRPr="00E42F0D">
              <w:rPr>
                <w:rFonts w:eastAsiaTheme="minorHAnsi"/>
              </w:rPr>
              <w:t xml:space="preserve"> 58′ 33,9″.</w:t>
            </w:r>
          </w:p>
          <w:p w14:paraId="4988BDF9" w14:textId="1A668B65" w:rsidR="00440512" w:rsidRPr="00E42F0D" w:rsidRDefault="00440512" w:rsidP="00613808">
            <w:pPr>
              <w:numPr>
                <w:ilvl w:val="0"/>
                <w:numId w:val="1"/>
              </w:numPr>
              <w:ind w:left="445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Комплект эксплуатационных документов (паспорт, инструкция по эксплуатации) на русском и английском </w:t>
            </w:r>
            <w:r w:rsidR="002953F6" w:rsidRPr="00E42F0D">
              <w:rPr>
                <w:rFonts w:eastAsiaTheme="minorHAnsi"/>
              </w:rPr>
              <w:t xml:space="preserve">языках </w:t>
            </w:r>
            <w:r w:rsidRPr="00E42F0D">
              <w:rPr>
                <w:rFonts w:eastAsiaTheme="minorHAnsi"/>
              </w:rPr>
              <w:t xml:space="preserve">(за исключением производителей из РФ), на бумажном носителе </w:t>
            </w:r>
            <w:r w:rsidR="000B15E3" w:rsidRPr="00E42F0D">
              <w:rPr>
                <w:rFonts w:eastAsiaTheme="minorHAnsi"/>
              </w:rPr>
              <w:t xml:space="preserve">– </w:t>
            </w:r>
            <w:r w:rsidR="00FD4897" w:rsidRPr="00E42F0D">
              <w:rPr>
                <w:rFonts w:eastAsiaTheme="minorHAnsi"/>
              </w:rPr>
              <w:t>1</w:t>
            </w:r>
            <w:r w:rsidR="000B15E3" w:rsidRPr="00E42F0D">
              <w:rPr>
                <w:rFonts w:eastAsiaTheme="minorHAnsi"/>
              </w:rPr>
              <w:t xml:space="preserve"> экз</w:t>
            </w:r>
            <w:r w:rsidR="002953F6" w:rsidRPr="00E42F0D">
              <w:rPr>
                <w:rFonts w:eastAsiaTheme="minorHAnsi"/>
              </w:rPr>
              <w:t>.</w:t>
            </w:r>
            <w:r w:rsidR="000B15E3" w:rsidRPr="00E42F0D">
              <w:rPr>
                <w:rFonts w:eastAsiaTheme="minorHAnsi"/>
              </w:rPr>
              <w:t xml:space="preserve">, </w:t>
            </w:r>
            <w:r w:rsidRPr="00E42F0D">
              <w:rPr>
                <w:rFonts w:eastAsiaTheme="minorHAnsi"/>
              </w:rPr>
              <w:t xml:space="preserve">и </w:t>
            </w:r>
            <w:r w:rsidRPr="00E42F0D">
              <w:rPr>
                <w:rFonts w:eastAsia="Times New Roman"/>
              </w:rPr>
              <w:t xml:space="preserve">USB </w:t>
            </w:r>
            <w:proofErr w:type="spellStart"/>
            <w:r w:rsidRPr="00E42F0D">
              <w:rPr>
                <w:rFonts w:eastAsia="Times New Roman"/>
              </w:rPr>
              <w:t>flash</w:t>
            </w:r>
            <w:proofErr w:type="spellEnd"/>
            <w:r w:rsidRPr="00E42F0D">
              <w:rPr>
                <w:rFonts w:eastAsia="Times New Roman"/>
              </w:rPr>
              <w:t xml:space="preserve"> накопителе – </w:t>
            </w:r>
            <w:r w:rsidR="000B15E3" w:rsidRPr="00E42F0D">
              <w:rPr>
                <w:rFonts w:eastAsia="Times New Roman"/>
              </w:rPr>
              <w:t>1</w:t>
            </w:r>
            <w:r w:rsidRPr="00E42F0D">
              <w:rPr>
                <w:rFonts w:eastAsia="Times New Roman"/>
              </w:rPr>
              <w:t xml:space="preserve"> экз.</w:t>
            </w:r>
          </w:p>
          <w:p w14:paraId="1DECE6C8" w14:textId="77777777" w:rsidR="00F937E0" w:rsidRPr="00E42F0D" w:rsidRDefault="00F937E0" w:rsidP="00613808">
            <w:pPr>
              <w:ind w:left="-14"/>
              <w:jc w:val="both"/>
              <w:rPr>
                <w:rFonts w:eastAsiaTheme="minorHAnsi"/>
              </w:rPr>
            </w:pPr>
          </w:p>
          <w:p w14:paraId="245E3AA9" w14:textId="77777777" w:rsidR="00F937E0" w:rsidRPr="00E42F0D" w:rsidRDefault="00F937E0" w:rsidP="00613808">
            <w:pPr>
              <w:rPr>
                <w:rFonts w:eastAsiaTheme="minorHAnsi"/>
                <w:b/>
              </w:rPr>
            </w:pPr>
            <w:r w:rsidRPr="00E42F0D">
              <w:rPr>
                <w:rFonts w:eastAsiaTheme="minorHAnsi"/>
                <w:b/>
              </w:rPr>
              <w:t>2. Технические характеристики трансформатора сопротивлений 75/50 Ом:</w:t>
            </w:r>
          </w:p>
          <w:p w14:paraId="4DFD1B1E" w14:textId="7D0A6B5C" w:rsidR="00F937E0" w:rsidRPr="00E42F0D" w:rsidRDefault="00F937E0" w:rsidP="00613808">
            <w:pPr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Трансформатор сопротивлений устанавливается между коаксиальным фидером HF75-120D и входом делителя антенной системы</w:t>
            </w:r>
            <w:r w:rsidR="00566C83" w:rsidRPr="00E42F0D">
              <w:rPr>
                <w:rFonts w:eastAsiaTheme="minorHAnsi"/>
              </w:rPr>
              <w:t xml:space="preserve"> внутри ствола башни</w:t>
            </w:r>
            <w:r w:rsidRPr="00E42F0D">
              <w:rPr>
                <w:rFonts w:eastAsiaTheme="minorHAnsi"/>
              </w:rPr>
              <w:t>. Необходимо обеспечить герметичность соединения.</w:t>
            </w:r>
          </w:p>
          <w:p w14:paraId="020630CF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Диапазон рабочих частот: 87,5 МГц-108 МГц;</w:t>
            </w:r>
          </w:p>
          <w:p w14:paraId="428B1FAF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КСВн в рабочем диапазоне частот: не более 1,1;</w:t>
            </w:r>
          </w:p>
          <w:p w14:paraId="6E4B560A" w14:textId="61B37540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Номинальная рабочая вмещаемая мощность: не менее </w:t>
            </w:r>
            <w:r w:rsidR="000B15E3" w:rsidRPr="00E42F0D">
              <w:rPr>
                <w:rFonts w:eastAsiaTheme="minorHAnsi"/>
              </w:rPr>
              <w:t>15</w:t>
            </w:r>
            <w:r w:rsidR="008B3CAD" w:rsidRPr="00E42F0D">
              <w:rPr>
                <w:rFonts w:eastAsiaTheme="minorHAnsi"/>
              </w:rPr>
              <w:t xml:space="preserve"> </w:t>
            </w:r>
            <w:r w:rsidRPr="00E42F0D">
              <w:rPr>
                <w:rFonts w:eastAsiaTheme="minorHAnsi"/>
              </w:rPr>
              <w:t>кВт;</w:t>
            </w:r>
          </w:p>
          <w:p w14:paraId="5B30A9D4" w14:textId="4598EF01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Тип входного разъема: </w:t>
            </w:r>
            <w:r w:rsidR="000B15E3" w:rsidRPr="00E42F0D">
              <w:rPr>
                <w:rFonts w:eastAsiaTheme="minorHAnsi"/>
              </w:rPr>
              <w:t>70/20</w:t>
            </w:r>
            <w:r w:rsidRPr="00E42F0D">
              <w:rPr>
                <w:rFonts w:eastAsiaTheme="minorHAnsi"/>
              </w:rPr>
              <w:t>;</w:t>
            </w:r>
          </w:p>
          <w:p w14:paraId="74F00EF1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Волновое сопротивление входного разъема: 75 Ом;</w:t>
            </w:r>
          </w:p>
          <w:p w14:paraId="387A2717" w14:textId="760F7F59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Тип выходного разъема</w:t>
            </w:r>
            <w:r w:rsidR="000B15E3" w:rsidRPr="00E42F0D">
              <w:rPr>
                <w:rFonts w:eastAsiaTheme="minorHAnsi"/>
              </w:rPr>
              <w:t xml:space="preserve"> трансформатора должен </w:t>
            </w:r>
            <w:proofErr w:type="gramStart"/>
            <w:r w:rsidR="000B15E3" w:rsidRPr="00E42F0D">
              <w:rPr>
                <w:rFonts w:eastAsiaTheme="minorHAnsi"/>
              </w:rPr>
              <w:t xml:space="preserve">соответствовать типу входного разъема </w:t>
            </w:r>
            <w:r w:rsidR="008B23DC" w:rsidRPr="00E42F0D">
              <w:rPr>
                <w:rFonts w:eastAsiaTheme="minorHAnsi"/>
              </w:rPr>
              <w:t xml:space="preserve">коаксиального джампера </w:t>
            </w:r>
            <w:r w:rsidR="000B15E3" w:rsidRPr="00E42F0D">
              <w:rPr>
                <w:rFonts w:eastAsiaTheme="minorHAnsi"/>
              </w:rPr>
              <w:t>и рассчитан</w:t>
            </w:r>
            <w:proofErr w:type="gramEnd"/>
            <w:r w:rsidR="000B15E3" w:rsidRPr="00E42F0D">
              <w:rPr>
                <w:rFonts w:eastAsiaTheme="minorHAnsi"/>
              </w:rPr>
              <w:t xml:space="preserve"> на работу на номинальной мощности</w:t>
            </w:r>
            <w:r w:rsidRPr="00E42F0D">
              <w:rPr>
                <w:rFonts w:eastAsiaTheme="minorHAnsi"/>
              </w:rPr>
              <w:t>;</w:t>
            </w:r>
          </w:p>
          <w:p w14:paraId="413A7ACB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Волновое сопротивление выходного разъема: 50 Ом.</w:t>
            </w:r>
          </w:p>
          <w:p w14:paraId="7B8584A0" w14:textId="2B895DD9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Диапазон рабочих </w:t>
            </w:r>
            <w:r w:rsidR="000B15E3" w:rsidRPr="00E42F0D">
              <w:rPr>
                <w:rFonts w:eastAsiaTheme="minorHAnsi"/>
              </w:rPr>
              <w:t>температур: от</w:t>
            </w:r>
            <w:r w:rsidRPr="00E42F0D">
              <w:rPr>
                <w:rFonts w:eastAsiaTheme="minorHAnsi"/>
              </w:rPr>
              <w:t xml:space="preserve"> минус 50</w:t>
            </w:r>
            <w:proofErr w:type="gramStart"/>
            <w:r w:rsidRPr="00E42F0D">
              <w:rPr>
                <w:rFonts w:eastAsiaTheme="minorHAnsi"/>
              </w:rPr>
              <w:t>̊ С</w:t>
            </w:r>
            <w:proofErr w:type="gramEnd"/>
            <w:r w:rsidRPr="00E42F0D">
              <w:rPr>
                <w:rFonts w:eastAsiaTheme="minorHAnsi"/>
              </w:rPr>
              <w:t xml:space="preserve"> до плюс 50̊ С;</w:t>
            </w:r>
          </w:p>
          <w:p w14:paraId="4C3DE7E2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Относительная влажность воздуха: до 100%;</w:t>
            </w:r>
          </w:p>
          <w:p w14:paraId="7DF5A962" w14:textId="77777777" w:rsidR="00F937E0" w:rsidRPr="00E42F0D" w:rsidRDefault="00F937E0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Все металлические поверхности трансформатора должны иметь антикоррозионное покрытие.</w:t>
            </w:r>
          </w:p>
          <w:p w14:paraId="546FFE1A" w14:textId="06149E35" w:rsidR="00151BA1" w:rsidRPr="00E42F0D" w:rsidRDefault="00151BA1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  <w:lang w:val="kk-KZ"/>
              </w:rPr>
              <w:t xml:space="preserve">Чертёж </w:t>
            </w:r>
            <w:r w:rsidR="000B15E3" w:rsidRPr="00E42F0D">
              <w:rPr>
                <w:rFonts w:eastAsiaTheme="minorHAnsi"/>
                <w:lang w:val="kk-KZ"/>
              </w:rPr>
              <w:t xml:space="preserve">входного разъема </w:t>
            </w:r>
            <w:r w:rsidRPr="00E42F0D">
              <w:rPr>
                <w:rFonts w:eastAsiaTheme="minorHAnsi"/>
                <w:lang w:val="kk-KZ"/>
              </w:rPr>
              <w:t xml:space="preserve">трансформатора сопротивления показан на </w:t>
            </w:r>
            <w:r w:rsidR="000B15E3" w:rsidRPr="00E42F0D">
              <w:rPr>
                <w:rFonts w:eastAsiaTheme="minorHAnsi"/>
                <w:lang w:val="kk-KZ"/>
              </w:rPr>
              <w:t xml:space="preserve">чертеже 2 </w:t>
            </w:r>
            <w:r w:rsidRPr="00E42F0D">
              <w:rPr>
                <w:rFonts w:eastAsiaTheme="minorHAnsi"/>
                <w:lang w:val="kk-KZ"/>
              </w:rPr>
              <w:t xml:space="preserve"> Приложении</w:t>
            </w:r>
            <w:r w:rsidR="000B15E3" w:rsidRPr="00E42F0D">
              <w:rPr>
                <w:rFonts w:eastAsiaTheme="minorHAnsi"/>
                <w:lang w:val="kk-KZ"/>
              </w:rPr>
              <w:t xml:space="preserve">я </w:t>
            </w:r>
            <w:r w:rsidRPr="00E42F0D">
              <w:rPr>
                <w:rFonts w:eastAsiaTheme="minorHAnsi"/>
                <w:lang w:val="kk-KZ"/>
              </w:rPr>
              <w:t>1</w:t>
            </w:r>
            <w:r w:rsidR="000B15E3" w:rsidRPr="00E42F0D">
              <w:rPr>
                <w:rFonts w:eastAsiaTheme="minorHAnsi"/>
                <w:lang w:val="kk-KZ"/>
              </w:rPr>
              <w:t>.</w:t>
            </w:r>
          </w:p>
          <w:p w14:paraId="678BA3BE" w14:textId="77777777" w:rsidR="00F937E0" w:rsidRPr="00E42F0D" w:rsidRDefault="00F937E0" w:rsidP="00613808">
            <w:pPr>
              <w:ind w:left="445"/>
              <w:contextualSpacing/>
              <w:rPr>
                <w:rFonts w:eastAsiaTheme="minorHAnsi"/>
              </w:rPr>
            </w:pPr>
          </w:p>
          <w:p w14:paraId="7315A62F" w14:textId="77777777" w:rsidR="00945B0A" w:rsidRPr="00E42F0D" w:rsidRDefault="00945B0A" w:rsidP="00613808">
            <w:pPr>
              <w:tabs>
                <w:tab w:val="left" w:pos="269"/>
              </w:tabs>
              <w:rPr>
                <w:rFonts w:eastAsiaTheme="minorHAnsi"/>
                <w:b/>
              </w:rPr>
            </w:pPr>
            <w:r w:rsidRPr="00E42F0D">
              <w:rPr>
                <w:rFonts w:eastAsiaTheme="minorHAnsi"/>
                <w:b/>
              </w:rPr>
              <w:t>2.1. Комплект поставки трансформатора сопротивления 75/50 Ом:</w:t>
            </w:r>
          </w:p>
          <w:p w14:paraId="20954413" w14:textId="2525397D" w:rsidR="00945B0A" w:rsidRPr="00E42F0D" w:rsidRDefault="00945B0A" w:rsidP="00613808">
            <w:pPr>
              <w:pStyle w:val="a5"/>
              <w:numPr>
                <w:ilvl w:val="0"/>
                <w:numId w:val="1"/>
              </w:numPr>
              <w:spacing w:after="0"/>
              <w:ind w:left="445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42F0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Трансформатор соп</w:t>
            </w:r>
            <w:r w:rsidR="008B3CAD" w:rsidRPr="00E42F0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ротивлений 75/50 Ом</w:t>
            </w:r>
            <w:r w:rsidRPr="00E42F0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1 </w:t>
            </w:r>
            <w:r w:rsidRPr="00E42F0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шт.;</w:t>
            </w:r>
          </w:p>
          <w:p w14:paraId="19614F11" w14:textId="77777777" w:rsidR="008B3CAD" w:rsidRPr="00E42F0D" w:rsidRDefault="008B3CAD" w:rsidP="00613808">
            <w:pPr>
              <w:numPr>
                <w:ilvl w:val="0"/>
                <w:numId w:val="1"/>
              </w:numPr>
              <w:ind w:left="445" w:hanging="284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>Герметизирующая лента (влагозащитный комплект) на каждую точку соединения, количество – не менее 1 шт.</w:t>
            </w:r>
          </w:p>
          <w:p w14:paraId="45230190" w14:textId="3C9E79F8" w:rsidR="008B3CAD" w:rsidRPr="00E42F0D" w:rsidRDefault="008B3CAD" w:rsidP="00613808">
            <w:pPr>
              <w:numPr>
                <w:ilvl w:val="0"/>
                <w:numId w:val="1"/>
              </w:numPr>
              <w:ind w:left="445"/>
              <w:contextualSpacing/>
              <w:rPr>
                <w:rFonts w:eastAsiaTheme="minorHAnsi"/>
              </w:rPr>
            </w:pPr>
            <w:r w:rsidRPr="00E42F0D">
              <w:rPr>
                <w:rFonts w:eastAsiaTheme="minorHAnsi"/>
              </w:rPr>
              <w:t xml:space="preserve">Комплект эксплуатационных документов (Паспорт, инструкция по эксплуатации, протокол измерений КСВ в рабочем диапазоне частот на трансформатор) на русском и английском </w:t>
            </w:r>
            <w:r w:rsidR="002953F6" w:rsidRPr="00E42F0D">
              <w:rPr>
                <w:rFonts w:eastAsiaTheme="minorHAnsi"/>
              </w:rPr>
              <w:t xml:space="preserve">языках </w:t>
            </w:r>
            <w:r w:rsidRPr="00E42F0D">
              <w:rPr>
                <w:rFonts w:eastAsiaTheme="minorHAnsi"/>
              </w:rPr>
              <w:t>(за исключением производителей из РФ), на бумажном носителе</w:t>
            </w:r>
            <w:r w:rsidR="000B15E3" w:rsidRPr="00E42F0D">
              <w:rPr>
                <w:rFonts w:eastAsiaTheme="minorHAnsi"/>
              </w:rPr>
              <w:t xml:space="preserve"> – </w:t>
            </w:r>
            <w:r w:rsidR="00FD4897" w:rsidRPr="00E42F0D">
              <w:rPr>
                <w:rFonts w:eastAsiaTheme="minorHAnsi"/>
              </w:rPr>
              <w:t>1</w:t>
            </w:r>
            <w:r w:rsidR="000B15E3" w:rsidRPr="00E42F0D">
              <w:rPr>
                <w:rFonts w:eastAsiaTheme="minorHAnsi"/>
              </w:rPr>
              <w:t xml:space="preserve"> экз.,</w:t>
            </w:r>
            <w:r w:rsidRPr="00E42F0D">
              <w:rPr>
                <w:rFonts w:eastAsiaTheme="minorHAnsi"/>
              </w:rPr>
              <w:t xml:space="preserve"> и </w:t>
            </w:r>
            <w:r w:rsidRPr="00E42F0D">
              <w:rPr>
                <w:rFonts w:eastAsia="Times New Roman"/>
              </w:rPr>
              <w:t xml:space="preserve">USB </w:t>
            </w:r>
            <w:proofErr w:type="spellStart"/>
            <w:r w:rsidRPr="00E42F0D">
              <w:rPr>
                <w:rFonts w:eastAsia="Times New Roman"/>
              </w:rPr>
              <w:t>flash</w:t>
            </w:r>
            <w:proofErr w:type="spellEnd"/>
            <w:r w:rsidRPr="00E42F0D">
              <w:rPr>
                <w:rFonts w:eastAsia="Times New Roman"/>
              </w:rPr>
              <w:t xml:space="preserve"> накопителе – </w:t>
            </w:r>
            <w:r w:rsidR="000B15E3" w:rsidRPr="00E42F0D">
              <w:rPr>
                <w:rFonts w:eastAsia="Times New Roman"/>
              </w:rPr>
              <w:t>1</w:t>
            </w:r>
            <w:r w:rsidRPr="00E42F0D">
              <w:rPr>
                <w:rFonts w:eastAsia="Times New Roman"/>
              </w:rPr>
              <w:t xml:space="preserve"> экз.</w:t>
            </w:r>
          </w:p>
          <w:p w14:paraId="71FC1CAB" w14:textId="77777777" w:rsidR="00E66238" w:rsidRPr="00E42F0D" w:rsidRDefault="00E66238" w:rsidP="00E66238">
            <w:pPr>
              <w:contextualSpacing/>
              <w:rPr>
                <w:rFonts w:eastAsia="Times New Roman"/>
              </w:rPr>
            </w:pPr>
          </w:p>
          <w:p w14:paraId="3753AFC1" w14:textId="37AFAE65" w:rsidR="00DA3619" w:rsidRPr="00E42F0D" w:rsidRDefault="000B15E3" w:rsidP="00613808">
            <w:pPr>
              <w:jc w:val="both"/>
              <w:rPr>
                <w:b/>
              </w:rPr>
            </w:pPr>
            <w:r w:rsidRPr="00E42F0D">
              <w:rPr>
                <w:b/>
              </w:rPr>
              <w:t>3</w:t>
            </w:r>
            <w:r w:rsidR="00DA3619" w:rsidRPr="00E42F0D">
              <w:rPr>
                <w:b/>
              </w:rPr>
              <w:t>. Транспортировка и хранение:</w:t>
            </w:r>
          </w:p>
          <w:p w14:paraId="208A4A7E" w14:textId="24FA3967" w:rsidR="00297398" w:rsidRPr="00E42F0D" w:rsidRDefault="002F31AE" w:rsidP="00613808">
            <w:pPr>
              <w:keepNext/>
              <w:jc w:val="both"/>
              <w:outlineLvl w:val="3"/>
              <w:rPr>
                <w:rFonts w:eastAsia="Times New Roman"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="00297398" w:rsidRPr="00E42F0D">
              <w:rPr>
                <w:rFonts w:eastAsia="Times New Roman"/>
              </w:rPr>
              <w:sym w:font="Symbol" w:char="F0B0"/>
            </w:r>
            <w:r w:rsidR="00297398" w:rsidRPr="00E42F0D">
              <w:rPr>
                <w:rFonts w:eastAsia="Times New Roman"/>
              </w:rPr>
              <w:t>С</w:t>
            </w:r>
            <w:proofErr w:type="gramEnd"/>
            <w:r w:rsidR="00297398" w:rsidRPr="00E42F0D">
              <w:rPr>
                <w:rFonts w:eastAsia="Times New Roman"/>
              </w:rPr>
              <w:t xml:space="preserve"> до +50</w:t>
            </w:r>
            <w:r w:rsidR="00297398" w:rsidRPr="00E42F0D">
              <w:rPr>
                <w:rFonts w:eastAsia="Times New Roman"/>
              </w:rPr>
              <w:sym w:font="Symbol" w:char="F0B0"/>
            </w:r>
            <w:r w:rsidR="00297398" w:rsidRPr="00E42F0D">
              <w:rPr>
                <w:rFonts w:eastAsia="Times New Roman"/>
              </w:rPr>
              <w:t>С, относительной влажности не более 95% при температуре +25</w:t>
            </w:r>
            <w:r w:rsidR="00297398" w:rsidRPr="00E42F0D">
              <w:rPr>
                <w:rFonts w:eastAsia="Times New Roman"/>
              </w:rPr>
              <w:sym w:font="Symbol" w:char="F0B0"/>
            </w:r>
            <w:r w:rsidR="00297398" w:rsidRPr="00E42F0D">
              <w:rPr>
                <w:rFonts w:eastAsia="Times New Roman"/>
              </w:rPr>
              <w:t>С.</w:t>
            </w:r>
          </w:p>
          <w:p w14:paraId="74589345" w14:textId="7251C08F" w:rsidR="00297398" w:rsidRPr="00E42F0D" w:rsidRDefault="002F31AE" w:rsidP="00613808">
            <w:pPr>
              <w:keepNext/>
              <w:jc w:val="both"/>
              <w:outlineLvl w:val="3"/>
              <w:rPr>
                <w:rFonts w:eastAsia="Times New Roman"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>.2. Транспортировка самолетом допускается только в отапливаемых герметизированных отсеках.</w:t>
            </w:r>
          </w:p>
          <w:p w14:paraId="0516B38F" w14:textId="2F492AC9" w:rsidR="00297398" w:rsidRPr="00E42F0D" w:rsidRDefault="002F31AE" w:rsidP="00613808">
            <w:pPr>
              <w:keepNext/>
              <w:jc w:val="both"/>
              <w:outlineLvl w:val="3"/>
              <w:rPr>
                <w:rFonts w:eastAsia="Times New Roman"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 xml:space="preserve">.3. По устойчивости к механическим воздействиям оборудование должно удовлетворять </w:t>
            </w:r>
            <w:r w:rsidR="004033F3" w:rsidRPr="00E42F0D">
              <w:rPr>
                <w:rFonts w:eastAsia="Times New Roman"/>
              </w:rPr>
              <w:t>требованиям ГОСТ</w:t>
            </w:r>
            <w:r w:rsidR="00297398" w:rsidRPr="00E42F0D">
              <w:rPr>
                <w:rFonts w:eastAsia="Times New Roman"/>
              </w:rPr>
              <w:t> 12997—84 «Изделия ГСП. Общие технические условия» в части требований к изделиям в транспортной таре.</w:t>
            </w:r>
          </w:p>
          <w:p w14:paraId="52F3213B" w14:textId="474CEBF0" w:rsidR="00297398" w:rsidRPr="00E42F0D" w:rsidRDefault="002F31AE" w:rsidP="00613808">
            <w:pPr>
              <w:keepNext/>
              <w:jc w:val="both"/>
              <w:outlineLvl w:val="3"/>
              <w:rPr>
                <w:rFonts w:eastAsia="Times New Roman"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 xml:space="preserve">.4. Оборудование должно быть устойчивым и прочным к воздействиям синусоидальных вибраций частотой </w:t>
            </w:r>
            <w:r w:rsidRPr="00E42F0D">
              <w:rPr>
                <w:rFonts w:eastAsia="Times New Roman"/>
              </w:rPr>
              <w:t>5–35</w:t>
            </w:r>
            <w:r w:rsidR="00297398" w:rsidRPr="00E42F0D">
              <w:rPr>
                <w:rFonts w:eastAsia="Times New Roman"/>
              </w:rPr>
              <w:t> Гц;</w:t>
            </w:r>
          </w:p>
          <w:p w14:paraId="544EBBAF" w14:textId="722D66E4" w:rsidR="00297398" w:rsidRPr="00E42F0D" w:rsidRDefault="002F31AE" w:rsidP="00613808">
            <w:pPr>
              <w:keepNext/>
              <w:jc w:val="both"/>
              <w:outlineLvl w:val="3"/>
              <w:rPr>
                <w:rFonts w:eastAsia="Times New Roman"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>.5. Оборудование должно быть устойчивым к ударам со значением пикового ударного ускорения 98 м/с</w:t>
            </w:r>
            <w:proofErr w:type="gramStart"/>
            <w:r w:rsidR="00297398" w:rsidRPr="00E42F0D">
              <w:rPr>
                <w:rFonts w:eastAsia="Times New Roman"/>
              </w:rPr>
              <w:t>2</w:t>
            </w:r>
            <w:proofErr w:type="gramEnd"/>
            <w:r w:rsidR="00297398" w:rsidRPr="00E42F0D">
              <w:rPr>
                <w:rFonts w:eastAsia="Times New Roman"/>
              </w:rPr>
              <w:t xml:space="preserve">, длительностью ударного импульса 16 </w:t>
            </w:r>
            <w:proofErr w:type="spellStart"/>
            <w:r w:rsidR="00297398" w:rsidRPr="00E42F0D">
              <w:rPr>
                <w:rFonts w:eastAsia="Times New Roman"/>
              </w:rPr>
              <w:t>мс</w:t>
            </w:r>
            <w:proofErr w:type="spellEnd"/>
            <w:r w:rsidR="00297398" w:rsidRPr="00E42F0D">
              <w:rPr>
                <w:rFonts w:eastAsia="Times New Roman"/>
              </w:rPr>
              <w:t xml:space="preserve"> и числом ударов 1000 </w:t>
            </w:r>
            <w:r w:rsidR="00297398" w:rsidRPr="00E42F0D">
              <w:rPr>
                <w:rFonts w:eastAsia="Times New Roman"/>
              </w:rPr>
              <w:sym w:font="Symbol" w:char="F0B1"/>
            </w:r>
            <w:r w:rsidR="00297398" w:rsidRPr="00E42F0D">
              <w:rPr>
                <w:rFonts w:eastAsia="Times New Roman"/>
              </w:rPr>
              <w:t xml:space="preserve">10. </w:t>
            </w:r>
          </w:p>
          <w:p w14:paraId="6B830DF3" w14:textId="30A596D1" w:rsidR="00297398" w:rsidRPr="00E42F0D" w:rsidRDefault="002F31AE" w:rsidP="00613808">
            <w:pPr>
              <w:pStyle w:val="pji"/>
              <w:rPr>
                <w:rFonts w:eastAsia="Times New Roman"/>
                <w:color w:val="auto"/>
              </w:rPr>
            </w:pPr>
            <w:r w:rsidRPr="00E42F0D">
              <w:rPr>
                <w:rFonts w:eastAsia="Times New Roman"/>
                <w:color w:val="auto"/>
              </w:rPr>
              <w:t>3</w:t>
            </w:r>
            <w:r w:rsidR="00297398" w:rsidRPr="00E42F0D">
              <w:rPr>
                <w:rFonts w:eastAsia="Times New Roman"/>
                <w:color w:val="auto"/>
              </w:rPr>
              <w:t xml:space="preserve">.6. Упакованное оборудование должно выдерживать длительное хранение в складских помещениях на стеллажах в упакованном виде при температуре </w:t>
            </w:r>
            <w:r w:rsidRPr="00E42F0D">
              <w:rPr>
                <w:rFonts w:eastAsia="Times New Roman"/>
                <w:color w:val="auto"/>
              </w:rPr>
              <w:t>от +</w:t>
            </w:r>
            <w:r w:rsidR="00297398" w:rsidRPr="00E42F0D">
              <w:rPr>
                <w:rFonts w:eastAsia="Times New Roman"/>
                <w:color w:val="auto"/>
              </w:rPr>
              <w:t xml:space="preserve">5С до +40С, относительной влажности </w:t>
            </w:r>
            <w:r w:rsidR="002953F6" w:rsidRPr="00E42F0D">
              <w:rPr>
                <w:rFonts w:eastAsia="Times New Roman"/>
                <w:color w:val="auto"/>
              </w:rPr>
              <w:t>до 80</w:t>
            </w:r>
            <w:r w:rsidR="00297398" w:rsidRPr="00E42F0D">
              <w:rPr>
                <w:rFonts w:eastAsia="Times New Roman"/>
                <w:color w:val="auto"/>
              </w:rPr>
              <w:t>% при температуре +25</w:t>
            </w:r>
            <w:proofErr w:type="gramStart"/>
            <w:r w:rsidR="00297398" w:rsidRPr="00E42F0D">
              <w:rPr>
                <w:rFonts w:eastAsia="Times New Roman"/>
                <w:color w:val="auto"/>
              </w:rPr>
              <w:sym w:font="Symbol" w:char="F0B0"/>
            </w:r>
            <w:r w:rsidR="00297398" w:rsidRPr="00E42F0D">
              <w:rPr>
                <w:rFonts w:eastAsia="Times New Roman"/>
                <w:color w:val="auto"/>
              </w:rPr>
              <w:t>С</w:t>
            </w:r>
            <w:proofErr w:type="gramEnd"/>
            <w:r w:rsidR="00297398" w:rsidRPr="00E42F0D">
              <w:rPr>
                <w:rFonts w:eastAsia="Times New Roman"/>
                <w:color w:val="auto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  <w:p w14:paraId="1DBB1A44" w14:textId="25EF4BB4" w:rsidR="00297398" w:rsidRPr="00E42F0D" w:rsidRDefault="002F31AE" w:rsidP="00613808">
            <w:pPr>
              <w:jc w:val="both"/>
              <w:rPr>
                <w:rFonts w:eastAsiaTheme="minorHAnsi"/>
                <w:lang w:eastAsia="en-US"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 xml:space="preserve">.7. </w:t>
            </w:r>
            <w:r w:rsidR="00297398" w:rsidRPr="00E42F0D">
              <w:rPr>
                <w:rFonts w:eastAsiaTheme="minorHAnsi"/>
                <w:lang w:eastAsia="en-US"/>
              </w:rPr>
              <w:t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</w:t>
            </w:r>
            <w:r w:rsidR="00DE13C6" w:rsidRPr="00E42F0D">
              <w:rPr>
                <w:rFonts w:eastAsiaTheme="minorHAnsi"/>
                <w:lang w:eastAsia="en-US"/>
              </w:rPr>
              <w:t>, Проект</w:t>
            </w:r>
            <w:r w:rsidR="008B3CAD" w:rsidRPr="00E42F0D">
              <w:rPr>
                <w:rFonts w:eastAsiaTheme="minorHAnsi"/>
                <w:lang w:eastAsia="en-US"/>
              </w:rPr>
              <w:t xml:space="preserve"> на антенную </w:t>
            </w:r>
            <w:r w:rsidR="008B3CAD" w:rsidRPr="00E42F0D">
              <w:rPr>
                <w:rFonts w:eastAsiaTheme="minorHAnsi"/>
                <w:lang w:eastAsia="en-US"/>
              </w:rPr>
              <w:lastRenderedPageBreak/>
              <w:t>систему со схемой соединений панелей, инструкцию по эксплуатации</w:t>
            </w:r>
            <w:r w:rsidR="00297398" w:rsidRPr="00E42F0D">
              <w:rPr>
                <w:rFonts w:eastAsiaTheme="minorHAnsi"/>
                <w:lang w:eastAsia="en-US"/>
              </w:rPr>
              <w:t xml:space="preserve">.  </w:t>
            </w:r>
          </w:p>
          <w:p w14:paraId="2DEB6744" w14:textId="064B3733" w:rsidR="00297398" w:rsidRPr="00E42F0D" w:rsidRDefault="002F31AE" w:rsidP="00613808">
            <w:pPr>
              <w:jc w:val="both"/>
              <w:rPr>
                <w:rFonts w:eastAsiaTheme="minorHAnsi"/>
                <w:lang w:eastAsia="en-US"/>
              </w:rPr>
            </w:pPr>
            <w:r w:rsidRPr="00E42F0D">
              <w:rPr>
                <w:rFonts w:eastAsiaTheme="minorHAnsi"/>
                <w:lang w:eastAsia="en-US"/>
              </w:rPr>
              <w:t>3</w:t>
            </w:r>
            <w:r w:rsidR="00297398" w:rsidRPr="00E42F0D">
              <w:rPr>
                <w:rFonts w:eastAsiaTheme="minorHAnsi"/>
                <w:lang w:eastAsia="en-US"/>
              </w:rPr>
              <w:t>.8. Потенциальный поставщик в составе заявки на участие в конкурсе должен предоставить Техническую спецификацию на поставляемый товар, копирование Технической спецификации Заказчика не допускается.</w:t>
            </w:r>
          </w:p>
          <w:p w14:paraId="3AE556E6" w14:textId="6BDC3A11" w:rsidR="00297398" w:rsidRPr="00E42F0D" w:rsidRDefault="002F31AE" w:rsidP="00613808">
            <w:pPr>
              <w:jc w:val="both"/>
              <w:rPr>
                <w:b/>
              </w:rPr>
            </w:pPr>
            <w:r w:rsidRPr="00E42F0D">
              <w:rPr>
                <w:rFonts w:eastAsia="Times New Roman"/>
              </w:rPr>
              <w:t>3</w:t>
            </w:r>
            <w:r w:rsidR="00297398" w:rsidRPr="00E42F0D">
              <w:rPr>
                <w:rFonts w:eastAsia="Times New Roman"/>
              </w:rPr>
              <w:t xml:space="preserve">.9. Потенциальный поставщик </w:t>
            </w:r>
            <w:r w:rsidR="00297398" w:rsidRPr="00E42F0D">
              <w:rPr>
                <w:rFonts w:eastAsiaTheme="minorHAnsi"/>
                <w:lang w:eastAsia="en-US"/>
              </w:rPr>
              <w:t xml:space="preserve">в составе заявки на участие в конкурсе должен </w:t>
            </w:r>
            <w:r w:rsidR="00297398" w:rsidRPr="00E42F0D">
              <w:rPr>
                <w:rFonts w:eastAsia="Times New Roman"/>
              </w:rPr>
              <w:t xml:space="preserve">предоставить </w:t>
            </w:r>
            <w:r w:rsidRPr="00E42F0D">
              <w:rPr>
                <w:rFonts w:eastAsia="Times New Roman"/>
              </w:rPr>
              <w:t>копию письма (свидетельства, сертификата)</w:t>
            </w:r>
            <w:r w:rsidR="00297398" w:rsidRPr="00E42F0D">
              <w:rPr>
                <w:rFonts w:eastAsia="Times New Roman"/>
              </w:rPr>
              <w:t xml:space="preserve"> от завода изготовителя </w:t>
            </w:r>
            <w:r w:rsidRPr="00E42F0D">
              <w:rPr>
                <w:rFonts w:eastAsia="Times New Roman"/>
              </w:rPr>
              <w:t>а</w:t>
            </w:r>
            <w:r w:rsidR="00297398" w:rsidRPr="00E42F0D">
              <w:rPr>
                <w:rFonts w:eastAsia="Times New Roman"/>
              </w:rPr>
              <w:t xml:space="preserve">нтенн либо </w:t>
            </w:r>
            <w:r w:rsidRPr="00E42F0D">
              <w:rPr>
                <w:rFonts w:eastAsia="Times New Roman"/>
              </w:rPr>
              <w:t>его</w:t>
            </w:r>
            <w:r w:rsidR="00297398" w:rsidRPr="00E42F0D">
              <w:rPr>
                <w:rFonts w:eastAsia="Times New Roman"/>
              </w:rPr>
              <w:t xml:space="preserve"> официальных представителей (дилеров или дистрибьюторов),</w:t>
            </w:r>
            <w:r w:rsidRPr="00E42F0D">
              <w:rPr>
                <w:rFonts w:eastAsia="Times New Roman"/>
              </w:rPr>
              <w:t xml:space="preserve"> </w:t>
            </w:r>
            <w:r w:rsidR="00297398" w:rsidRPr="00E42F0D">
              <w:rPr>
                <w:rFonts w:eastAsia="Times New Roman"/>
              </w:rPr>
              <w:t>подтверждающее право поставки оборудования в Республику Казахстан.</w:t>
            </w:r>
          </w:p>
        </w:tc>
      </w:tr>
      <w:tr w:rsidR="002953F6" w:rsidRPr="00613808" w14:paraId="1A805122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48BB" w14:textId="63AFE8CD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FC62" w14:textId="46E9732A" w:rsidR="00B1586B" w:rsidRPr="00613808" w:rsidRDefault="00B1586B" w:rsidP="00613808">
            <w:pPr>
              <w:pStyle w:val="pji"/>
              <w:rPr>
                <w:b/>
                <w:color w:val="auto"/>
              </w:rPr>
            </w:pPr>
            <w:r w:rsidRPr="00613808">
              <w:rPr>
                <w:color w:val="auto"/>
              </w:rPr>
              <w:t> </w:t>
            </w:r>
            <w:r w:rsidR="002F31AE" w:rsidRPr="00613808">
              <w:rPr>
                <w:color w:val="auto"/>
              </w:rPr>
              <w:t>4</w:t>
            </w:r>
            <w:r w:rsidR="00297398" w:rsidRPr="00613808">
              <w:rPr>
                <w:b/>
                <w:color w:val="auto"/>
              </w:rPr>
              <w:t>. Требование приёмки комплекта антенной системы:</w:t>
            </w:r>
          </w:p>
          <w:p w14:paraId="6FDC1C42" w14:textId="1BDAD696" w:rsidR="00297398" w:rsidRPr="00613808" w:rsidRDefault="002F31AE" w:rsidP="00613808">
            <w:pPr>
              <w:jc w:val="both"/>
              <w:rPr>
                <w:rFonts w:eastAsia="Times New Roman"/>
              </w:rPr>
            </w:pPr>
            <w:r w:rsidRPr="00613808">
              <w:rPr>
                <w:rFonts w:eastAsia="Times New Roman"/>
              </w:rPr>
              <w:t>4.</w:t>
            </w:r>
            <w:r w:rsidR="00297398" w:rsidRPr="00613808">
              <w:rPr>
                <w:rFonts w:eastAsia="Times New Roman"/>
              </w:rPr>
              <w:t>1. Основным документом при приёмке комплекта Антенной системы является техническая спецификация, утверждённая в предписанном порядке.</w:t>
            </w:r>
          </w:p>
          <w:p w14:paraId="6A34F5F4" w14:textId="495790AE" w:rsidR="00297398" w:rsidRPr="00613808" w:rsidRDefault="002F31AE" w:rsidP="00613808">
            <w:pPr>
              <w:jc w:val="both"/>
              <w:rPr>
                <w:rFonts w:eastAsia="Times New Roman"/>
              </w:rPr>
            </w:pPr>
            <w:r w:rsidRPr="00613808">
              <w:rPr>
                <w:rFonts w:eastAsia="Times New Roman"/>
              </w:rPr>
              <w:t>4</w:t>
            </w:r>
            <w:r w:rsidR="00297398" w:rsidRPr="00613808">
              <w:rPr>
                <w:rFonts w:eastAsia="Times New Roman"/>
              </w:rPr>
              <w:t>.2. Оборудование должно быть полностью укомплектовано в соответствии с технической спецификацией.</w:t>
            </w:r>
          </w:p>
          <w:p w14:paraId="0CCC73BA" w14:textId="05904694" w:rsidR="00297398" w:rsidRPr="00613808" w:rsidRDefault="002F31AE" w:rsidP="00613808">
            <w:pPr>
              <w:jc w:val="both"/>
              <w:rPr>
                <w:b/>
              </w:rPr>
            </w:pPr>
            <w:r w:rsidRPr="00613808">
              <w:rPr>
                <w:rFonts w:eastAsia="Times New Roman"/>
              </w:rPr>
              <w:t>4</w:t>
            </w:r>
            <w:r w:rsidR="00297398" w:rsidRPr="00613808">
              <w:rPr>
                <w:rFonts w:eastAsia="Times New Roman"/>
              </w:rPr>
              <w:t>.3. Поставщик обеспечивает поставку комплекта Антенной системы с монтажными материалами</w:t>
            </w:r>
            <w:r w:rsidR="00297398" w:rsidRPr="00613808">
              <w:t xml:space="preserve"> </w:t>
            </w:r>
            <w:r w:rsidR="00825188" w:rsidRPr="00613808">
              <w:t xml:space="preserve">по адресу: </w:t>
            </w:r>
            <w:r w:rsidR="00297398" w:rsidRPr="00613808">
              <w:t>г. Алматы, ул. Ж. Омаровой, д.35.</w:t>
            </w:r>
          </w:p>
        </w:tc>
      </w:tr>
      <w:tr w:rsidR="002953F6" w:rsidRPr="00613808" w14:paraId="03CCA1B5" w14:textId="77777777" w:rsidTr="000D33F4"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3F6C" w14:textId="77777777" w:rsidR="00B1586B" w:rsidRPr="00613808" w:rsidRDefault="00B1586B" w:rsidP="00613808">
            <w:pPr>
              <w:pStyle w:val="pji"/>
              <w:rPr>
                <w:color w:val="auto"/>
              </w:rPr>
            </w:pPr>
            <w:r w:rsidRPr="00613808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E34F" w14:textId="632B0B54" w:rsidR="00B1586B" w:rsidRPr="00613808" w:rsidRDefault="002F31AE" w:rsidP="00613808">
            <w:pPr>
              <w:rPr>
                <w:rFonts w:eastAsia="Times New Roman"/>
                <w:b/>
              </w:rPr>
            </w:pPr>
            <w:r w:rsidRPr="00613808">
              <w:rPr>
                <w:rFonts w:eastAsia="Times New Roman"/>
                <w:b/>
              </w:rPr>
              <w:t>5</w:t>
            </w:r>
            <w:r w:rsidR="00E62259" w:rsidRPr="00613808">
              <w:rPr>
                <w:rFonts w:eastAsia="Times New Roman"/>
                <w:b/>
              </w:rPr>
              <w:t>.</w:t>
            </w:r>
            <w:r w:rsidR="00297398" w:rsidRPr="00613808">
              <w:rPr>
                <w:rFonts w:eastAsia="Times New Roman"/>
                <w:b/>
              </w:rPr>
              <w:t xml:space="preserve"> Гарантии изготовителя и поставщика:</w:t>
            </w:r>
          </w:p>
          <w:p w14:paraId="607315B4" w14:textId="08624042" w:rsidR="0056546F" w:rsidRPr="00613808" w:rsidRDefault="002F31AE" w:rsidP="00613808">
            <w:pPr>
              <w:tabs>
                <w:tab w:val="left" w:pos="445"/>
              </w:tabs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5.</w:t>
            </w:r>
            <w:r w:rsidR="0056546F" w:rsidRPr="00613808">
              <w:rPr>
                <w:rFonts w:eastAsiaTheme="minorHAnsi"/>
              </w:rPr>
              <w:t xml:space="preserve">1 </w:t>
            </w:r>
            <w:r w:rsidR="00297398" w:rsidRPr="00613808">
              <w:rPr>
                <w:rFonts w:eastAsiaTheme="minorHAnsi"/>
              </w:rPr>
              <w:t xml:space="preserve">Гарантийный срок эксплуатации на все составные части комплекта </w:t>
            </w:r>
            <w:r w:rsidR="00E62259" w:rsidRPr="00613808">
              <w:rPr>
                <w:rFonts w:eastAsiaTheme="minorHAnsi"/>
              </w:rPr>
              <w:t>оборудования: не</w:t>
            </w:r>
            <w:r w:rsidR="00297398" w:rsidRPr="00613808">
              <w:rPr>
                <w:rFonts w:eastAsiaTheme="minorHAnsi"/>
              </w:rPr>
              <w:t xml:space="preserve"> менее </w:t>
            </w:r>
            <w:r w:rsidR="00E62259" w:rsidRPr="00613808">
              <w:rPr>
                <w:rFonts w:eastAsiaTheme="minorHAnsi"/>
              </w:rPr>
              <w:t>36</w:t>
            </w:r>
            <w:r w:rsidR="00297398" w:rsidRPr="00613808">
              <w:rPr>
                <w:rFonts w:eastAsiaTheme="minorHAnsi"/>
              </w:rPr>
              <w:t xml:space="preserve"> месяцев с даты подписания акта приема-передачи. </w:t>
            </w:r>
          </w:p>
          <w:p w14:paraId="3A148996" w14:textId="4913C909" w:rsidR="00297398" w:rsidRPr="00613808" w:rsidRDefault="002F31AE" w:rsidP="00613808">
            <w:pPr>
              <w:tabs>
                <w:tab w:val="left" w:pos="445"/>
              </w:tabs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.2. </w:t>
            </w:r>
            <w:r w:rsidR="00297398" w:rsidRPr="00613808">
              <w:rPr>
                <w:rFonts w:eastAsiaTheme="minorHAnsi"/>
              </w:rPr>
              <w:t xml:space="preserve">На период проведения монтажа антенной системы и до ввода ее в эксплуатацию поставщик обязан осуществлять техническую поддержку самостоятельно или с привлечением представителей завода-изготовителя. Данная возможность подтверждается гарантийным письмом. Поставщик предоставляет гарантийное письмо в течение пяти рабочих дней </w:t>
            </w:r>
            <w:proofErr w:type="gramStart"/>
            <w:r w:rsidR="00297398" w:rsidRPr="00613808">
              <w:rPr>
                <w:rFonts w:eastAsiaTheme="minorHAnsi"/>
              </w:rPr>
              <w:t>с даты подписания</w:t>
            </w:r>
            <w:proofErr w:type="gramEnd"/>
            <w:r w:rsidR="00297398" w:rsidRPr="00613808">
              <w:rPr>
                <w:rFonts w:eastAsiaTheme="minorHAnsi"/>
              </w:rPr>
              <w:t xml:space="preserve"> договора.</w:t>
            </w:r>
          </w:p>
          <w:p w14:paraId="40EF083F" w14:textId="7B240386" w:rsidR="00297398" w:rsidRPr="00613808" w:rsidRDefault="002F31AE" w:rsidP="00613808">
            <w:pPr>
              <w:tabs>
                <w:tab w:val="left" w:pos="445"/>
              </w:tabs>
              <w:contextualSpacing/>
              <w:jc w:val="both"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.3. </w:t>
            </w:r>
            <w:r w:rsidR="00297398" w:rsidRPr="00613808">
              <w:rPr>
                <w:rFonts w:eastAsiaTheme="minorHAnsi"/>
              </w:rPr>
              <w:t>В случае получения теневых зон по результатам контрольных измерений зоны покрытия в г. Алматы после завершения монтажа антенной системы, поставщиком совместно с производителем антенной системы должны быть предоставлены необходимые корректировки в конструкцию антенной системы для обеспечения уверенного приема в г. Алматы. Так же соответствующие корректировки должны быть внесены в паспорт на антенную систему и диаграммы направленности. На гарантийные условия данные изменения не влияют.</w:t>
            </w:r>
          </w:p>
          <w:p w14:paraId="2D1C410A" w14:textId="6285A4D0" w:rsidR="00297398" w:rsidRPr="00613808" w:rsidRDefault="002F31AE" w:rsidP="00613808">
            <w:pPr>
              <w:tabs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.4. </w:t>
            </w:r>
            <w:r w:rsidR="00297398" w:rsidRPr="00613808">
              <w:rPr>
                <w:rFonts w:eastAsiaTheme="minorHAnsi"/>
              </w:rPr>
              <w:t xml:space="preserve">Гарантийный срок эксплуатации продлевается поставщиком на период от даты </w:t>
            </w:r>
            <w:r w:rsidR="00297398" w:rsidRPr="00613808">
              <w:rPr>
                <w:rFonts w:eastAsiaTheme="minorHAnsi"/>
              </w:rPr>
              <w:lastRenderedPageBreak/>
              <w:t xml:space="preserve">подачи рекламаций до даты повторного введения комплекса оборудования в эксплуатацию. </w:t>
            </w:r>
          </w:p>
          <w:p w14:paraId="2FF7E28B" w14:textId="67F8C6A0" w:rsidR="00297398" w:rsidRPr="00613808" w:rsidRDefault="002F31AE" w:rsidP="00613808">
            <w:pPr>
              <w:tabs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.5. </w:t>
            </w:r>
            <w:r w:rsidR="00297398" w:rsidRPr="00613808">
              <w:rPr>
                <w:rFonts w:eastAsiaTheme="minorHAnsi"/>
              </w:rPr>
              <w:t xml:space="preserve"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 </w:t>
            </w:r>
          </w:p>
          <w:p w14:paraId="53BAB407" w14:textId="78A4AD06" w:rsidR="00297398" w:rsidRPr="00613808" w:rsidRDefault="002F31AE" w:rsidP="00613808">
            <w:pPr>
              <w:tabs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.6. </w:t>
            </w:r>
            <w:r w:rsidR="00297398" w:rsidRPr="00613808">
              <w:rPr>
                <w:rFonts w:eastAsiaTheme="minorHAnsi"/>
              </w:rPr>
              <w:t xml:space="preserve">Характеристики поставляемого оборудования должны соответствовать или превосходить минимальные технические характеристики, указанные в данной технической спецификации. </w:t>
            </w:r>
          </w:p>
          <w:p w14:paraId="3C995FF6" w14:textId="5EFD882C" w:rsidR="00297398" w:rsidRPr="00613808" w:rsidRDefault="002F31AE" w:rsidP="00613808">
            <w:pPr>
              <w:tabs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.7. </w:t>
            </w:r>
            <w:r w:rsidR="00297398" w:rsidRPr="00613808">
              <w:rPr>
                <w:rFonts w:eastAsiaTheme="minorHAnsi"/>
              </w:rPr>
              <w:t>Весь поставляемый перечень оборудования должен быть рассчитан на круглосуточную круглогодичную работу.</w:t>
            </w:r>
          </w:p>
          <w:p w14:paraId="63033E07" w14:textId="46391F99" w:rsidR="00297398" w:rsidRPr="00613808" w:rsidRDefault="002F31AE" w:rsidP="00613808">
            <w:pPr>
              <w:tabs>
                <w:tab w:val="left" w:pos="161"/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.8. </w:t>
            </w:r>
            <w:r w:rsidR="00297398" w:rsidRPr="00613808">
              <w:rPr>
                <w:rFonts w:eastAsiaTheme="minorHAnsi"/>
              </w:rPr>
              <w:t xml:space="preserve">Параметры поставляемого </w:t>
            </w:r>
            <w:r w:rsidRPr="00613808">
              <w:rPr>
                <w:rFonts w:eastAsiaTheme="minorHAnsi"/>
              </w:rPr>
              <w:t>оборудования в</w:t>
            </w:r>
            <w:r w:rsidR="00297398" w:rsidRPr="00613808">
              <w:rPr>
                <w:rFonts w:eastAsiaTheme="minorHAnsi"/>
              </w:rPr>
              <w:t xml:space="preserve"> течение всего срока службы должны сохраняться в установленных данной спецификацией пределах после устранения нарушений работоспособности. </w:t>
            </w:r>
          </w:p>
          <w:p w14:paraId="0E6F6E55" w14:textId="6657352E" w:rsidR="00297398" w:rsidRPr="00613808" w:rsidRDefault="002F31AE" w:rsidP="00613808">
            <w:pPr>
              <w:tabs>
                <w:tab w:val="left" w:pos="161"/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.9. </w:t>
            </w:r>
            <w:r w:rsidR="00297398" w:rsidRPr="00613808">
              <w:rPr>
                <w:rFonts w:eastAsiaTheme="minorHAnsi"/>
              </w:rPr>
              <w:t>Наработка на отказ - не менее 30000 часов.</w:t>
            </w:r>
          </w:p>
          <w:p w14:paraId="63E879E9" w14:textId="2B1AE7DB" w:rsidR="00297398" w:rsidRPr="00613808" w:rsidRDefault="002F31AE" w:rsidP="00613808">
            <w:pPr>
              <w:tabs>
                <w:tab w:val="left" w:pos="161"/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.10. </w:t>
            </w:r>
            <w:r w:rsidR="00297398" w:rsidRPr="00613808">
              <w:rPr>
                <w:rFonts w:eastAsiaTheme="minorHAnsi"/>
              </w:rPr>
              <w:t>Поставляемое оборудование должно быть укомплектовано всем необходимым запасом монтажных и соединительных материалов и должно быть полностью готовым к использованию непосредственно после монтажа.</w:t>
            </w:r>
          </w:p>
          <w:p w14:paraId="6899C0F9" w14:textId="4E49E98A" w:rsidR="00297398" w:rsidRPr="00613808" w:rsidRDefault="002F31AE" w:rsidP="00613808">
            <w:pPr>
              <w:tabs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.11. </w:t>
            </w:r>
            <w:r w:rsidR="00297398" w:rsidRPr="00613808">
              <w:rPr>
                <w:rFonts w:eastAsiaTheme="minorHAnsi"/>
              </w:rPr>
              <w:t>Недопустимо к поставке оборудование, бывшее в употреблении или восстановленное.</w:t>
            </w:r>
          </w:p>
          <w:p w14:paraId="577D184C" w14:textId="2C775F6D" w:rsidR="00297398" w:rsidRPr="00613808" w:rsidRDefault="002F31AE" w:rsidP="00613808">
            <w:pPr>
              <w:tabs>
                <w:tab w:val="left" w:pos="445"/>
              </w:tabs>
              <w:contextualSpacing/>
              <w:rPr>
                <w:rFonts w:eastAsiaTheme="minorHAnsi"/>
              </w:rPr>
            </w:pPr>
            <w:r w:rsidRPr="00613808">
              <w:rPr>
                <w:rFonts w:eastAsiaTheme="minorHAnsi"/>
              </w:rPr>
              <w:t>5</w:t>
            </w:r>
            <w:r w:rsidR="0056546F" w:rsidRPr="00613808">
              <w:rPr>
                <w:rFonts w:eastAsiaTheme="minorHAnsi"/>
              </w:rPr>
              <w:t xml:space="preserve">.12. </w:t>
            </w:r>
            <w:r w:rsidR="00297398" w:rsidRPr="00613808">
              <w:rPr>
                <w:rFonts w:eastAsiaTheme="minorHAnsi"/>
              </w:rPr>
              <w:t>Поставка оборудования должна быть осуществлена в оригинальной упаковке завода-изготовителя.</w:t>
            </w:r>
            <w:r w:rsidR="00E62259" w:rsidRPr="00613808">
              <w:rPr>
                <w:rFonts w:eastAsiaTheme="minorHAnsi"/>
              </w:rPr>
              <w:t xml:space="preserve"> </w:t>
            </w:r>
            <w:r w:rsidR="00297398" w:rsidRPr="00613808">
              <w:rPr>
                <w:rFonts w:eastAsiaTheme="minorHAnsi"/>
              </w:rPr>
              <w:t>Серийный номер и модель оборудования должны быть легко распознаваемы и должны сохраняться в течение всего срока службы, не должны стираться или смываться жидкостями, используемыми при эксплуатации.</w:t>
            </w:r>
          </w:p>
          <w:p w14:paraId="751A0F5F" w14:textId="77777777" w:rsidR="00297398" w:rsidRPr="00613808" w:rsidRDefault="00297398" w:rsidP="00613808">
            <w:pPr>
              <w:rPr>
                <w:rFonts w:eastAsia="Times New Roman"/>
              </w:rPr>
            </w:pPr>
          </w:p>
        </w:tc>
      </w:tr>
    </w:tbl>
    <w:p w14:paraId="5C644956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lastRenderedPageBreak/>
        <w:t> </w:t>
      </w:r>
    </w:p>
    <w:p w14:paraId="0E5E4502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18A0C42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 </w:t>
      </w:r>
    </w:p>
    <w:p w14:paraId="38051219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Примечание.</w:t>
      </w:r>
    </w:p>
    <w:p w14:paraId="359425EB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0F7F843D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A00BFCD" w14:textId="77777777" w:rsidR="00B1586B" w:rsidRPr="00613808" w:rsidRDefault="00B1586B" w:rsidP="00613808">
      <w:pPr>
        <w:pStyle w:val="pj"/>
        <w:rPr>
          <w:color w:val="auto"/>
        </w:rPr>
      </w:pPr>
      <w:r w:rsidRPr="00613808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14:paraId="79CAD251" w14:textId="77777777" w:rsidR="003C440C" w:rsidRPr="00613808" w:rsidRDefault="003C440C" w:rsidP="00613808"/>
    <w:p w14:paraId="427830F5" w14:textId="77777777" w:rsidR="00B1586B" w:rsidRPr="00613808" w:rsidRDefault="00B1586B" w:rsidP="00613808"/>
    <w:sectPr w:rsidR="00B1586B" w:rsidRPr="00613808" w:rsidSect="00FD48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2D9B"/>
    <w:multiLevelType w:val="hybridMultilevel"/>
    <w:tmpl w:val="F5C65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64551"/>
    <w:multiLevelType w:val="hybridMultilevel"/>
    <w:tmpl w:val="DF52E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1117"/>
    <w:rsid w:val="000033C0"/>
    <w:rsid w:val="000830DB"/>
    <w:rsid w:val="000B15E3"/>
    <w:rsid w:val="000D33F4"/>
    <w:rsid w:val="000E5172"/>
    <w:rsid w:val="00113728"/>
    <w:rsid w:val="00115CBC"/>
    <w:rsid w:val="00115E72"/>
    <w:rsid w:val="00151BA1"/>
    <w:rsid w:val="001A5347"/>
    <w:rsid w:val="001D2B1C"/>
    <w:rsid w:val="00201A6B"/>
    <w:rsid w:val="00222854"/>
    <w:rsid w:val="00262EDB"/>
    <w:rsid w:val="002953F6"/>
    <w:rsid w:val="00297398"/>
    <w:rsid w:val="002C05E8"/>
    <w:rsid w:val="002D562D"/>
    <w:rsid w:val="002E7A19"/>
    <w:rsid w:val="002F31AE"/>
    <w:rsid w:val="003050F1"/>
    <w:rsid w:val="00340C07"/>
    <w:rsid w:val="003B6904"/>
    <w:rsid w:val="003C440C"/>
    <w:rsid w:val="003C7368"/>
    <w:rsid w:val="003E54EB"/>
    <w:rsid w:val="003F405D"/>
    <w:rsid w:val="004033F3"/>
    <w:rsid w:val="0042598B"/>
    <w:rsid w:val="00440512"/>
    <w:rsid w:val="004554A6"/>
    <w:rsid w:val="004627E3"/>
    <w:rsid w:val="005316DF"/>
    <w:rsid w:val="005330C7"/>
    <w:rsid w:val="005453DF"/>
    <w:rsid w:val="00545B66"/>
    <w:rsid w:val="0056546F"/>
    <w:rsid w:val="00566C83"/>
    <w:rsid w:val="00573F8E"/>
    <w:rsid w:val="00591336"/>
    <w:rsid w:val="005D2E56"/>
    <w:rsid w:val="00613808"/>
    <w:rsid w:val="006271FB"/>
    <w:rsid w:val="00650653"/>
    <w:rsid w:val="007230EB"/>
    <w:rsid w:val="0073596C"/>
    <w:rsid w:val="007976BF"/>
    <w:rsid w:val="007E21D9"/>
    <w:rsid w:val="0080129A"/>
    <w:rsid w:val="00825188"/>
    <w:rsid w:val="00876CD8"/>
    <w:rsid w:val="00886EDB"/>
    <w:rsid w:val="008B23DC"/>
    <w:rsid w:val="008B3CAD"/>
    <w:rsid w:val="009455EF"/>
    <w:rsid w:val="00945B0A"/>
    <w:rsid w:val="00972FE5"/>
    <w:rsid w:val="009C28F4"/>
    <w:rsid w:val="009E00BA"/>
    <w:rsid w:val="00A53F31"/>
    <w:rsid w:val="00A74178"/>
    <w:rsid w:val="00B1586B"/>
    <w:rsid w:val="00B763BB"/>
    <w:rsid w:val="00BB54F3"/>
    <w:rsid w:val="00BC50B6"/>
    <w:rsid w:val="00BF0A35"/>
    <w:rsid w:val="00BF2537"/>
    <w:rsid w:val="00C56EF5"/>
    <w:rsid w:val="00CE3C06"/>
    <w:rsid w:val="00D37EB2"/>
    <w:rsid w:val="00D46EA9"/>
    <w:rsid w:val="00DA3619"/>
    <w:rsid w:val="00DA64B8"/>
    <w:rsid w:val="00DB5A27"/>
    <w:rsid w:val="00DE13C6"/>
    <w:rsid w:val="00DF76A7"/>
    <w:rsid w:val="00E42F0D"/>
    <w:rsid w:val="00E55580"/>
    <w:rsid w:val="00E62259"/>
    <w:rsid w:val="00E66238"/>
    <w:rsid w:val="00E83970"/>
    <w:rsid w:val="00EB3F9B"/>
    <w:rsid w:val="00EC2B44"/>
    <w:rsid w:val="00EE38A6"/>
    <w:rsid w:val="00F14739"/>
    <w:rsid w:val="00F263C2"/>
    <w:rsid w:val="00F57B97"/>
    <w:rsid w:val="00F937E0"/>
    <w:rsid w:val="00F95FCA"/>
    <w:rsid w:val="00FD4897"/>
    <w:rsid w:val="00F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3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link w:val="a6"/>
    <w:uiPriority w:val="34"/>
    <w:qFormat/>
    <w:rsid w:val="00945B0A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rsid w:val="00945B0A"/>
    <w:rPr>
      <w:color w:val="1F497D" w:themeColor="text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link w:val="a6"/>
    <w:uiPriority w:val="34"/>
    <w:qFormat/>
    <w:rsid w:val="00945B0A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rsid w:val="00945B0A"/>
    <w:rPr>
      <w:color w:val="1F497D" w:themeColor="text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FF86-086B-4B67-AAFB-82A3AE1C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3</cp:revision>
  <cp:lastPrinted>2026-01-27T09:30:00Z</cp:lastPrinted>
  <dcterms:created xsi:type="dcterms:W3CDTF">2026-02-02T06:18:00Z</dcterms:created>
  <dcterms:modified xsi:type="dcterms:W3CDTF">2026-02-02T06:21:00Z</dcterms:modified>
</cp:coreProperties>
</file>