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318" w:rsidRPr="001F5618" w:rsidRDefault="00841318" w:rsidP="00841318">
      <w:pPr>
        <w:spacing w:after="0" w:line="240" w:lineRule="auto"/>
        <w:jc w:val="right"/>
        <w:rPr>
          <w:b/>
          <w:sz w:val="24"/>
          <w:szCs w:val="24"/>
          <w:lang w:val="kk-KZ" w:eastAsia="ru-RU"/>
        </w:rPr>
      </w:pPr>
      <w:r>
        <w:rPr>
          <w:b/>
          <w:sz w:val="24"/>
          <w:szCs w:val="24"/>
          <w:lang w:val="kk-KZ" w:eastAsia="ru-RU"/>
        </w:rPr>
        <w:t>Бекітемін</w:t>
      </w:r>
    </w:p>
    <w:p w:rsidR="00841318" w:rsidRPr="00C90E92" w:rsidRDefault="00841318" w:rsidP="00841318">
      <w:pPr>
        <w:spacing w:after="0" w:line="240" w:lineRule="auto"/>
        <w:jc w:val="right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«</w:t>
      </w:r>
      <w:r>
        <w:rPr>
          <w:b/>
          <w:sz w:val="24"/>
          <w:szCs w:val="24"/>
          <w:lang w:val="ru-RU" w:eastAsia="ru-RU"/>
        </w:rPr>
        <w:t>Қазтелерадио</w:t>
      </w:r>
      <w:r>
        <w:rPr>
          <w:b/>
          <w:sz w:val="24"/>
          <w:szCs w:val="24"/>
          <w:lang w:eastAsia="ru-RU"/>
        </w:rPr>
        <w:t xml:space="preserve">» </w:t>
      </w:r>
      <w:r>
        <w:rPr>
          <w:b/>
          <w:sz w:val="24"/>
          <w:szCs w:val="24"/>
          <w:lang w:val="ru-RU" w:eastAsia="ru-RU"/>
        </w:rPr>
        <w:t>АҚ</w:t>
      </w:r>
    </w:p>
    <w:p w:rsidR="00841318" w:rsidRPr="00841318" w:rsidRDefault="00841318" w:rsidP="00841318">
      <w:pPr>
        <w:spacing w:after="0" w:line="240" w:lineRule="auto"/>
        <w:jc w:val="right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val="ru-RU" w:eastAsia="ru-RU"/>
        </w:rPr>
        <w:t>Басқарма</w:t>
      </w:r>
      <w:r>
        <w:rPr>
          <w:b/>
          <w:sz w:val="24"/>
          <w:szCs w:val="24"/>
          <w:lang w:eastAsia="ru-RU"/>
        </w:rPr>
        <w:t xml:space="preserve"> </w:t>
      </w:r>
      <w:r>
        <w:rPr>
          <w:b/>
          <w:sz w:val="24"/>
          <w:szCs w:val="24"/>
          <w:lang w:val="ru-RU" w:eastAsia="ru-RU"/>
        </w:rPr>
        <w:t>төрағасының</w:t>
      </w:r>
      <w:r>
        <w:rPr>
          <w:b/>
          <w:sz w:val="24"/>
          <w:szCs w:val="24"/>
          <w:lang w:eastAsia="ru-RU"/>
        </w:rPr>
        <w:t xml:space="preserve"> </w:t>
      </w:r>
      <w:r>
        <w:rPr>
          <w:b/>
          <w:sz w:val="24"/>
          <w:szCs w:val="24"/>
          <w:lang w:val="ru-RU" w:eastAsia="ru-RU"/>
        </w:rPr>
        <w:t>бірінші</w:t>
      </w:r>
      <w:r>
        <w:rPr>
          <w:b/>
          <w:sz w:val="24"/>
          <w:szCs w:val="24"/>
          <w:lang w:eastAsia="ru-RU"/>
        </w:rPr>
        <w:t xml:space="preserve"> </w:t>
      </w:r>
      <w:r>
        <w:rPr>
          <w:b/>
          <w:sz w:val="24"/>
          <w:szCs w:val="24"/>
          <w:lang w:val="ru-RU" w:eastAsia="ru-RU"/>
        </w:rPr>
        <w:t>орынбасары</w:t>
      </w:r>
    </w:p>
    <w:p w:rsidR="00841318" w:rsidRPr="00841318" w:rsidRDefault="00841318" w:rsidP="00841318">
      <w:pPr>
        <w:spacing w:after="0" w:line="240" w:lineRule="auto"/>
        <w:jc w:val="right"/>
        <w:rPr>
          <w:b/>
          <w:sz w:val="24"/>
          <w:szCs w:val="24"/>
          <w:lang w:val="ru-RU" w:eastAsia="ru-RU"/>
        </w:rPr>
      </w:pPr>
      <w:r>
        <w:rPr>
          <w:b/>
          <w:sz w:val="24"/>
          <w:szCs w:val="24"/>
          <w:lang w:val="ru-RU" w:eastAsia="ru-RU"/>
        </w:rPr>
        <w:t>_________________ А.Капьятов</w:t>
      </w:r>
    </w:p>
    <w:p w:rsidR="00841318" w:rsidRPr="00841318" w:rsidRDefault="00841318" w:rsidP="00841318">
      <w:pPr>
        <w:spacing w:after="0" w:line="240" w:lineRule="auto"/>
        <w:jc w:val="right"/>
        <w:rPr>
          <w:b/>
          <w:sz w:val="24"/>
          <w:szCs w:val="24"/>
          <w:lang w:val="ru-RU" w:eastAsia="ru-RU"/>
        </w:rPr>
      </w:pPr>
      <w:r>
        <w:rPr>
          <w:b/>
          <w:sz w:val="24"/>
          <w:szCs w:val="24"/>
          <w:lang w:val="ru-RU" w:eastAsia="ru-RU"/>
        </w:rPr>
        <w:t xml:space="preserve"> «____» ___________ 2026 ж.</w:t>
      </w:r>
    </w:p>
    <w:p w:rsidR="00841318" w:rsidRDefault="00B83924" w:rsidP="00841318">
      <w:pPr>
        <w:spacing w:after="0" w:line="240" w:lineRule="auto"/>
        <w:jc w:val="right"/>
        <w:rPr>
          <w:sz w:val="24"/>
          <w:szCs w:val="24"/>
          <w:lang w:val="kk-KZ" w:eastAsia="ru-RU"/>
        </w:rPr>
      </w:pPr>
      <w:r>
        <w:rPr>
          <w:sz w:val="24"/>
          <w:szCs w:val="24"/>
          <w:lang w:val="kk-KZ" w:eastAsia="ru-RU"/>
        </w:rPr>
        <w:t xml:space="preserve">                             </w:t>
      </w:r>
    </w:p>
    <w:p w:rsidR="00B83924" w:rsidRPr="004F7515" w:rsidRDefault="00B83924" w:rsidP="00B83924">
      <w:pPr>
        <w:spacing w:after="0" w:line="240" w:lineRule="auto"/>
        <w:jc w:val="right"/>
        <w:rPr>
          <w:sz w:val="24"/>
          <w:szCs w:val="24"/>
          <w:lang w:val="kk-KZ" w:eastAsia="ru-RU"/>
        </w:rPr>
      </w:pPr>
      <w:r>
        <w:rPr>
          <w:sz w:val="24"/>
          <w:szCs w:val="24"/>
          <w:lang w:val="kk-KZ" w:eastAsia="ru-RU"/>
        </w:rPr>
        <w:t xml:space="preserve">Конкурс </w:t>
      </w:r>
      <w:r>
        <w:fldChar w:fldCharType="begin"/>
      </w:r>
      <w:r>
        <w:rPr>
          <w:lang w:val="kk-KZ"/>
        </w:rPr>
        <w:instrText xml:space="preserve"> HYPERLINK "jl:31968033.4%20" </w:instrText>
      </w:r>
      <w:r>
        <w:fldChar w:fldCharType="separate"/>
      </w:r>
      <w:r>
        <w:rPr>
          <w:sz w:val="24"/>
          <w:szCs w:val="24"/>
          <w:u w:val="single"/>
          <w:lang w:val="kk-KZ" w:eastAsia="ru-RU"/>
        </w:rPr>
        <w:t>құжаттамасына</w:t>
      </w:r>
      <w:r>
        <w:rPr>
          <w:sz w:val="24"/>
          <w:szCs w:val="24"/>
          <w:u w:val="single"/>
          <w:lang w:val="kk-KZ" w:eastAsia="ru-RU"/>
        </w:rPr>
        <w:fldChar w:fldCharType="end"/>
      </w:r>
    </w:p>
    <w:p w:rsidR="00B83924" w:rsidRPr="004F7515" w:rsidRDefault="00B83924" w:rsidP="00B83924">
      <w:pPr>
        <w:spacing w:after="0" w:line="240" w:lineRule="auto"/>
        <w:ind w:firstLine="400"/>
        <w:jc w:val="right"/>
        <w:rPr>
          <w:sz w:val="24"/>
          <w:szCs w:val="24"/>
          <w:lang w:val="kk-KZ" w:eastAsia="ru-RU"/>
        </w:rPr>
      </w:pPr>
      <w:r>
        <w:rPr>
          <w:sz w:val="24"/>
          <w:szCs w:val="24"/>
          <w:lang w:val="kk-KZ" w:eastAsia="ru-RU"/>
        </w:rPr>
        <w:t>2, 3 қосымша</w:t>
      </w:r>
    </w:p>
    <w:p w:rsidR="00B83924" w:rsidRPr="004F7515" w:rsidRDefault="00B83924" w:rsidP="00B83924">
      <w:pPr>
        <w:spacing w:after="0" w:line="240" w:lineRule="auto"/>
        <w:jc w:val="center"/>
        <w:rPr>
          <w:sz w:val="24"/>
          <w:szCs w:val="24"/>
          <w:lang w:val="kk-KZ" w:eastAsia="ru-RU"/>
        </w:rPr>
      </w:pPr>
      <w:r>
        <w:rPr>
          <w:sz w:val="24"/>
          <w:szCs w:val="24"/>
          <w:lang w:val="kk-KZ" w:eastAsia="ru-RU"/>
        </w:rPr>
        <w:t> </w:t>
      </w:r>
    </w:p>
    <w:p w:rsidR="00B83924" w:rsidRPr="004F7515" w:rsidRDefault="00B83924" w:rsidP="00B83924">
      <w:pPr>
        <w:spacing w:after="0" w:line="240" w:lineRule="auto"/>
        <w:jc w:val="center"/>
        <w:rPr>
          <w:sz w:val="24"/>
          <w:szCs w:val="24"/>
          <w:lang w:val="kk-KZ" w:eastAsia="ru-RU"/>
        </w:rPr>
      </w:pPr>
      <w:r>
        <w:rPr>
          <w:sz w:val="24"/>
          <w:szCs w:val="24"/>
          <w:lang w:val="kk-KZ" w:eastAsia="ru-RU"/>
        </w:rPr>
        <w:t xml:space="preserve"> Сатып алынатын тауарлардың техникалық ерекшелігі </w:t>
      </w:r>
    </w:p>
    <w:p w:rsidR="00B83924" w:rsidRPr="004F7515" w:rsidRDefault="00B83924" w:rsidP="00B83924">
      <w:pPr>
        <w:spacing w:after="0" w:line="240" w:lineRule="auto"/>
        <w:jc w:val="center"/>
        <w:rPr>
          <w:sz w:val="24"/>
          <w:szCs w:val="24"/>
          <w:lang w:val="kk-KZ" w:eastAsia="ru-RU"/>
        </w:rPr>
      </w:pPr>
      <w:r>
        <w:rPr>
          <w:sz w:val="24"/>
          <w:szCs w:val="24"/>
          <w:lang w:val="kk-KZ" w:eastAsia="ru-RU"/>
        </w:rPr>
        <w:t>(тапсырыс беруші толтырады)</w:t>
      </w:r>
    </w:p>
    <w:p w:rsidR="00B83924" w:rsidRPr="004F7515" w:rsidRDefault="00B83924" w:rsidP="00B83924">
      <w:pPr>
        <w:spacing w:after="0" w:line="240" w:lineRule="auto"/>
        <w:jc w:val="center"/>
        <w:rPr>
          <w:sz w:val="24"/>
          <w:szCs w:val="24"/>
          <w:lang w:val="kk-KZ" w:eastAsia="ru-RU"/>
        </w:rPr>
      </w:pPr>
      <w:r>
        <w:rPr>
          <w:sz w:val="24"/>
          <w:szCs w:val="24"/>
          <w:lang w:val="kk-KZ" w:eastAsia="ru-RU"/>
        </w:rPr>
        <w:t> </w:t>
      </w:r>
    </w:p>
    <w:p w:rsidR="00B83924" w:rsidRPr="004F7515" w:rsidRDefault="00B83924" w:rsidP="00B83924">
      <w:pPr>
        <w:spacing w:after="0" w:line="240" w:lineRule="auto"/>
        <w:ind w:firstLine="397"/>
        <w:jc w:val="both"/>
        <w:rPr>
          <w:sz w:val="24"/>
          <w:szCs w:val="24"/>
          <w:lang w:val="kk-KZ" w:eastAsia="ru-RU"/>
        </w:rPr>
      </w:pPr>
      <w:r>
        <w:rPr>
          <w:sz w:val="24"/>
          <w:szCs w:val="24"/>
          <w:lang w:val="kk-KZ" w:eastAsia="ru-RU"/>
        </w:rPr>
        <w:t>Тапсырыс берушінің атауы «Қазтелерадио» АҚ</w:t>
      </w:r>
    </w:p>
    <w:p w:rsidR="00B83924" w:rsidRPr="004F7515" w:rsidRDefault="00B83924" w:rsidP="00B83924">
      <w:pPr>
        <w:spacing w:after="0" w:line="240" w:lineRule="auto"/>
        <w:ind w:firstLine="397"/>
        <w:jc w:val="both"/>
        <w:rPr>
          <w:sz w:val="24"/>
          <w:szCs w:val="24"/>
          <w:lang w:val="kk-KZ" w:eastAsia="ru-RU"/>
        </w:rPr>
      </w:pPr>
      <w:r>
        <w:rPr>
          <w:sz w:val="24"/>
          <w:szCs w:val="24"/>
          <w:lang w:val="kk-KZ" w:eastAsia="ru-RU"/>
        </w:rPr>
        <w:t>Ұйымдастырушының атауы «Қазтелерадио» АҚ</w:t>
      </w:r>
    </w:p>
    <w:p w:rsidR="00B83924" w:rsidRPr="004F7515" w:rsidRDefault="00B83924" w:rsidP="00B83924">
      <w:pPr>
        <w:spacing w:after="0" w:line="240" w:lineRule="auto"/>
        <w:ind w:firstLine="397"/>
        <w:jc w:val="both"/>
        <w:rPr>
          <w:sz w:val="24"/>
          <w:szCs w:val="24"/>
          <w:lang w:val="kk-KZ" w:eastAsia="ru-RU"/>
        </w:rPr>
      </w:pPr>
      <w:r>
        <w:rPr>
          <w:sz w:val="24"/>
          <w:szCs w:val="24"/>
          <w:lang w:val="kk-KZ" w:eastAsia="ru-RU"/>
        </w:rPr>
        <w:t>Конкурстың № __________________________________</w:t>
      </w:r>
    </w:p>
    <w:p w:rsidR="00B83924" w:rsidRPr="004F7515" w:rsidRDefault="00B83924" w:rsidP="00B83924">
      <w:pPr>
        <w:spacing w:after="0" w:line="240" w:lineRule="auto"/>
        <w:ind w:firstLine="397"/>
        <w:jc w:val="both"/>
        <w:rPr>
          <w:sz w:val="24"/>
          <w:szCs w:val="24"/>
          <w:lang w:val="kk-KZ" w:eastAsia="ru-RU"/>
        </w:rPr>
      </w:pPr>
      <w:r>
        <w:rPr>
          <w:sz w:val="24"/>
          <w:szCs w:val="24"/>
          <w:lang w:val="kk-KZ" w:eastAsia="ru-RU"/>
        </w:rPr>
        <w:t>Конкурстың атауы  «1С:Кәсіпорын 8» бағдарламалық қамтамасыз етуін ақпараттық-технологиялық сүйемелдеу (ТОР-3 жазылымы) бойынша қызметтер</w:t>
      </w:r>
    </w:p>
    <w:p w:rsidR="00B83924" w:rsidRPr="004F7515" w:rsidRDefault="00B83924" w:rsidP="00B83924">
      <w:pPr>
        <w:spacing w:after="0" w:line="240" w:lineRule="auto"/>
        <w:ind w:firstLine="397"/>
        <w:jc w:val="both"/>
        <w:rPr>
          <w:sz w:val="24"/>
          <w:szCs w:val="24"/>
          <w:lang w:val="kk-KZ" w:eastAsia="ru-RU"/>
        </w:rPr>
      </w:pPr>
      <w:r>
        <w:rPr>
          <w:sz w:val="24"/>
          <w:szCs w:val="24"/>
          <w:lang w:val="kk-KZ" w:eastAsia="ru-RU"/>
        </w:rPr>
        <w:t>Лоттың № ______________________________________</w:t>
      </w:r>
    </w:p>
    <w:p w:rsidR="00B83924" w:rsidRPr="004F7515" w:rsidRDefault="00B83924" w:rsidP="00B83924">
      <w:pPr>
        <w:spacing w:after="0" w:line="240" w:lineRule="auto"/>
        <w:ind w:firstLine="397"/>
        <w:jc w:val="both"/>
        <w:rPr>
          <w:sz w:val="24"/>
          <w:szCs w:val="24"/>
          <w:lang w:val="kk-KZ" w:eastAsia="ru-RU"/>
        </w:rPr>
      </w:pPr>
      <w:r>
        <w:rPr>
          <w:sz w:val="24"/>
          <w:szCs w:val="24"/>
          <w:lang w:val="kk-KZ" w:eastAsia="ru-RU"/>
        </w:rPr>
        <w:t xml:space="preserve">Лоттың атауы </w:t>
      </w:r>
    </w:p>
    <w:p w:rsidR="00B83924" w:rsidRPr="004F7515" w:rsidRDefault="00B83924" w:rsidP="00B839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sz w:val="24"/>
          <w:szCs w:val="24"/>
          <w:lang w:val="kk-KZ"/>
        </w:rPr>
      </w:pPr>
    </w:p>
    <w:tbl>
      <w:tblPr>
        <w:tblStyle w:val="afe"/>
        <w:tblW w:w="9606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7230"/>
      </w:tblGrid>
      <w:tr w:rsidR="00B83924" w:rsidRPr="00A438FA" w:rsidTr="00B83924">
        <w:trPr>
          <w:trHeight w:val="30"/>
        </w:trPr>
        <w:tc>
          <w:tcPr>
            <w:tcW w:w="2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924" w:rsidRPr="004F7515" w:rsidRDefault="00B83924" w:rsidP="00F679EB">
            <w:pPr>
              <w:textAlignment w:val="baseline"/>
              <w:rPr>
                <w:lang w:val="kk-KZ"/>
              </w:rPr>
            </w:pPr>
            <w:r>
              <w:rPr>
                <w:lang w:val="kk-KZ"/>
              </w:rPr>
              <w:t>Тауарлардың, жұмыстардың, көрсетілетін қызметтердің бірыңғай номенклатуралық анықтамалығы кодының атауы*</w:t>
            </w:r>
          </w:p>
        </w:tc>
        <w:tc>
          <w:tcPr>
            <w:tcW w:w="7230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924" w:rsidRPr="004F7515" w:rsidRDefault="00B83924" w:rsidP="00F679E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:rsidR="00B83924" w:rsidRPr="00A411A5" w:rsidRDefault="002E38B6" w:rsidP="00F679E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4"/>
                <w:szCs w:val="24"/>
                <w:lang w:val="ru-RU"/>
              </w:rPr>
            </w:pPr>
            <w:r w:rsidRPr="002E38B6">
              <w:rPr>
                <w:color w:val="000000"/>
                <w:sz w:val="24"/>
                <w:szCs w:val="24"/>
                <w:lang w:val="ru-RU"/>
              </w:rPr>
              <w:t>620920.000.000003</w:t>
            </w:r>
          </w:p>
        </w:tc>
      </w:tr>
      <w:tr w:rsidR="00B83924" w:rsidRPr="00A438FA" w:rsidTr="00B83924">
        <w:trPr>
          <w:trHeight w:val="30"/>
        </w:trPr>
        <w:tc>
          <w:tcPr>
            <w:tcW w:w="237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924" w:rsidRPr="00A438FA" w:rsidRDefault="00B83924" w:rsidP="00F679EB">
            <w:pPr>
              <w:textAlignment w:val="baseline"/>
            </w:pPr>
            <w:r>
              <w:rPr>
                <w:lang w:val="kk-KZ"/>
              </w:rPr>
              <w:t xml:space="preserve">Қызметтің </w:t>
            </w:r>
            <w:r>
              <w:t>атауы*</w:t>
            </w:r>
          </w:p>
        </w:tc>
        <w:tc>
          <w:tcPr>
            <w:tcW w:w="723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924" w:rsidRPr="004F7515" w:rsidRDefault="008B59EF" w:rsidP="00F679E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4"/>
                <w:szCs w:val="24"/>
              </w:rPr>
            </w:pPr>
            <w:proofErr w:type="spellStart"/>
            <w:r w:rsidRPr="008B59EF">
              <w:rPr>
                <w:sz w:val="24"/>
                <w:szCs w:val="24"/>
              </w:rPr>
              <w:t>Ақпараттық</w:t>
            </w:r>
            <w:proofErr w:type="spellEnd"/>
            <w:r w:rsidRPr="008B59EF">
              <w:rPr>
                <w:sz w:val="24"/>
                <w:szCs w:val="24"/>
              </w:rPr>
              <w:t xml:space="preserve"> </w:t>
            </w:r>
            <w:proofErr w:type="spellStart"/>
            <w:r w:rsidRPr="008B59EF">
              <w:rPr>
                <w:sz w:val="24"/>
                <w:szCs w:val="24"/>
              </w:rPr>
              <w:t>жүйені</w:t>
            </w:r>
            <w:proofErr w:type="spellEnd"/>
            <w:r w:rsidRPr="008B59EF">
              <w:rPr>
                <w:sz w:val="24"/>
                <w:szCs w:val="24"/>
              </w:rPr>
              <w:t xml:space="preserve"> </w:t>
            </w:r>
            <w:proofErr w:type="spellStart"/>
            <w:r w:rsidRPr="008B59EF">
              <w:rPr>
                <w:sz w:val="24"/>
                <w:szCs w:val="24"/>
              </w:rPr>
              <w:t>техникалық</w:t>
            </w:r>
            <w:proofErr w:type="spellEnd"/>
            <w:r w:rsidRPr="008B59EF">
              <w:rPr>
                <w:sz w:val="24"/>
                <w:szCs w:val="24"/>
              </w:rPr>
              <w:t xml:space="preserve"> </w:t>
            </w:r>
            <w:proofErr w:type="spellStart"/>
            <w:r w:rsidRPr="008B59EF">
              <w:rPr>
                <w:sz w:val="24"/>
                <w:szCs w:val="24"/>
              </w:rPr>
              <w:t>қолдау</w:t>
            </w:r>
            <w:proofErr w:type="spellEnd"/>
            <w:r w:rsidRPr="008B59EF">
              <w:rPr>
                <w:sz w:val="24"/>
                <w:szCs w:val="24"/>
              </w:rPr>
              <w:t xml:space="preserve"> </w:t>
            </w:r>
            <w:proofErr w:type="spellStart"/>
            <w:r w:rsidRPr="008B59EF">
              <w:rPr>
                <w:sz w:val="24"/>
                <w:szCs w:val="24"/>
              </w:rPr>
              <w:t>жөніндегі</w:t>
            </w:r>
            <w:proofErr w:type="spellEnd"/>
            <w:r w:rsidRPr="008B59EF">
              <w:rPr>
                <w:sz w:val="24"/>
                <w:szCs w:val="24"/>
              </w:rPr>
              <w:t xml:space="preserve"> </w:t>
            </w:r>
            <w:proofErr w:type="spellStart"/>
            <w:r w:rsidRPr="008B59EF">
              <w:rPr>
                <w:sz w:val="24"/>
                <w:szCs w:val="24"/>
              </w:rPr>
              <w:t>қызметтер</w:t>
            </w:r>
            <w:proofErr w:type="spellEnd"/>
          </w:p>
        </w:tc>
      </w:tr>
      <w:tr w:rsidR="00B83924" w:rsidRPr="00A438FA" w:rsidTr="00B83924">
        <w:trPr>
          <w:trHeight w:val="30"/>
        </w:trPr>
        <w:tc>
          <w:tcPr>
            <w:tcW w:w="237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924" w:rsidRPr="00A438FA" w:rsidRDefault="00B83924" w:rsidP="00F679EB">
            <w:pPr>
              <w:textAlignment w:val="baseline"/>
            </w:pPr>
            <w:r>
              <w:t>Өлшем бірлігі*</w:t>
            </w:r>
          </w:p>
        </w:tc>
        <w:tc>
          <w:tcPr>
            <w:tcW w:w="723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924" w:rsidRPr="00A438FA" w:rsidRDefault="00B83924" w:rsidP="00F679E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қызмет</w:t>
            </w:r>
          </w:p>
        </w:tc>
      </w:tr>
      <w:tr w:rsidR="00B83924" w:rsidRPr="00A438FA" w:rsidTr="00B83924">
        <w:trPr>
          <w:trHeight w:val="30"/>
        </w:trPr>
        <w:tc>
          <w:tcPr>
            <w:tcW w:w="237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924" w:rsidRPr="00A438FA" w:rsidRDefault="00B83924" w:rsidP="00F679EB">
            <w:pPr>
              <w:textAlignment w:val="baseline"/>
            </w:pPr>
            <w:r>
              <w:t>Саны (көлемі)*</w:t>
            </w:r>
          </w:p>
        </w:tc>
        <w:tc>
          <w:tcPr>
            <w:tcW w:w="723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924" w:rsidRPr="00A438FA" w:rsidRDefault="00B83924" w:rsidP="00F679E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B83924" w:rsidRPr="00A438FA" w:rsidTr="00B83924">
        <w:trPr>
          <w:trHeight w:val="30"/>
        </w:trPr>
        <w:tc>
          <w:tcPr>
            <w:tcW w:w="237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924" w:rsidRPr="00A438FA" w:rsidRDefault="00B83924" w:rsidP="00F679EB">
            <w:pPr>
              <w:textAlignment w:val="baseline"/>
            </w:pPr>
            <w:r>
              <w:rPr>
                <w:lang w:val="kk-KZ"/>
              </w:rPr>
              <w:t>Қ</w:t>
            </w:r>
            <w:r>
              <w:t>осы</w:t>
            </w:r>
            <w:r>
              <w:rPr>
                <w:lang w:val="kk-KZ"/>
              </w:rPr>
              <w:t xml:space="preserve">мша </w:t>
            </w:r>
            <w:r>
              <w:t>құн</w:t>
            </w:r>
            <w:r>
              <w:rPr>
                <w:lang w:val="kk-KZ"/>
              </w:rPr>
              <w:t xml:space="preserve"> </w:t>
            </w:r>
            <w:r>
              <w:t>салығын қоспағанда</w:t>
            </w:r>
            <w:r>
              <w:rPr>
                <w:lang w:val="kk-KZ"/>
              </w:rPr>
              <w:t>, б</w:t>
            </w:r>
            <w:r>
              <w:t>ірлік бағасы *</w:t>
            </w:r>
          </w:p>
        </w:tc>
        <w:tc>
          <w:tcPr>
            <w:tcW w:w="723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924" w:rsidRPr="00A438FA" w:rsidRDefault="00B83924" w:rsidP="00F679E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 w:rsidR="00B83924" w:rsidRPr="00A438FA" w:rsidTr="00B83924">
        <w:trPr>
          <w:trHeight w:val="30"/>
        </w:trPr>
        <w:tc>
          <w:tcPr>
            <w:tcW w:w="237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924" w:rsidRPr="00A438FA" w:rsidRDefault="00B83924" w:rsidP="00F679EB">
            <w:pPr>
              <w:textAlignment w:val="baseline"/>
            </w:pPr>
            <w:r>
              <w:t>Қосы</w:t>
            </w:r>
            <w:r>
              <w:rPr>
                <w:lang w:val="kk-KZ"/>
              </w:rPr>
              <w:t xml:space="preserve">мша </w:t>
            </w:r>
            <w:r>
              <w:t>құн салығын қоспағанда, сатып алуға бөлінген жалпы сома*</w:t>
            </w:r>
          </w:p>
        </w:tc>
        <w:tc>
          <w:tcPr>
            <w:tcW w:w="723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924" w:rsidRPr="00A438FA" w:rsidRDefault="00B83924" w:rsidP="00F679E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 w:rsidR="00B83924" w:rsidRPr="00A438FA" w:rsidTr="00B83924">
        <w:trPr>
          <w:trHeight w:val="30"/>
        </w:trPr>
        <w:tc>
          <w:tcPr>
            <w:tcW w:w="237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924" w:rsidRPr="00A438FA" w:rsidRDefault="00B83924" w:rsidP="00F679E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0"/>
              <w:jc w:val="both"/>
              <w:rPr>
                <w:sz w:val="24"/>
                <w:szCs w:val="24"/>
              </w:rPr>
            </w:pPr>
            <w:r>
              <w:rPr>
                <w:rStyle w:val="ezkurwreuab5ozgtqnkl"/>
              </w:rPr>
              <w:t>Қызмет</w:t>
            </w:r>
            <w:r>
              <w:t xml:space="preserve"> </w:t>
            </w:r>
            <w:r>
              <w:rPr>
                <w:rStyle w:val="ezkurwreuab5ozgtqnkl"/>
              </w:rPr>
              <w:t>көрсету</w:t>
            </w:r>
            <w:r>
              <w:t xml:space="preserve"> </w:t>
            </w:r>
            <w:r>
              <w:rPr>
                <w:rStyle w:val="ezkurwreuab5ozgtqnkl"/>
              </w:rPr>
              <w:t>мерзімі</w:t>
            </w:r>
            <w:r>
              <w:t>*</w:t>
            </w:r>
          </w:p>
        </w:tc>
        <w:tc>
          <w:tcPr>
            <w:tcW w:w="723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924" w:rsidRPr="00A438FA" w:rsidRDefault="00B83924" w:rsidP="005327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Шарт</w:t>
            </w:r>
            <w:proofErr w:type="spellEnd"/>
            <w:r w:rsidRPr="008B59EF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жасалған</w:t>
            </w:r>
            <w:proofErr w:type="spellEnd"/>
            <w:r w:rsidRPr="008B59EF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күннен</w:t>
            </w:r>
            <w:proofErr w:type="spellEnd"/>
            <w:r w:rsidRPr="008B59EF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бастап</w:t>
            </w:r>
            <w:proofErr w:type="spellEnd"/>
            <w:r w:rsidRPr="008B59EF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күнтізбелік</w:t>
            </w:r>
            <w:proofErr w:type="spellEnd"/>
            <w:r w:rsidRPr="008B59EF">
              <w:rPr>
                <w:sz w:val="24"/>
                <w:szCs w:val="24"/>
              </w:rPr>
              <w:t xml:space="preserve"> 1</w:t>
            </w:r>
            <w:r w:rsidR="00532731" w:rsidRPr="00532731">
              <w:rPr>
                <w:sz w:val="24"/>
                <w:szCs w:val="24"/>
              </w:rPr>
              <w:t>5</w:t>
            </w:r>
            <w:r w:rsidRPr="008B59EF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  <w:lang w:val="ru-RU"/>
              </w:rPr>
              <w:t>он</w:t>
            </w:r>
            <w:r w:rsidR="00532731" w:rsidRPr="00532731">
              <w:rPr>
                <w:sz w:val="24"/>
                <w:szCs w:val="24"/>
              </w:rPr>
              <w:t xml:space="preserve"> </w:t>
            </w:r>
            <w:r w:rsidR="00532731">
              <w:rPr>
                <w:sz w:val="24"/>
                <w:szCs w:val="24"/>
                <w:lang w:val="ru-RU"/>
              </w:rPr>
              <w:t>бес</w:t>
            </w:r>
            <w:r w:rsidRPr="008B59EF">
              <w:rPr>
                <w:sz w:val="24"/>
                <w:szCs w:val="24"/>
              </w:rPr>
              <w:t xml:space="preserve">) </w:t>
            </w:r>
            <w:proofErr w:type="spellStart"/>
            <w:r>
              <w:rPr>
                <w:sz w:val="24"/>
                <w:szCs w:val="24"/>
                <w:lang w:val="ru-RU"/>
              </w:rPr>
              <w:t>кү</w:t>
            </w:r>
            <w:proofErr w:type="gramStart"/>
            <w:r>
              <w:rPr>
                <w:sz w:val="24"/>
                <w:szCs w:val="24"/>
                <w:lang w:val="ru-RU"/>
              </w:rPr>
              <w:t>н</w:t>
            </w:r>
            <w:proofErr w:type="spellEnd"/>
            <w:proofErr w:type="gramEnd"/>
          </w:p>
        </w:tc>
      </w:tr>
      <w:tr w:rsidR="00B83924" w:rsidRPr="00A438FA" w:rsidTr="00B83924">
        <w:trPr>
          <w:trHeight w:val="30"/>
        </w:trPr>
        <w:tc>
          <w:tcPr>
            <w:tcW w:w="237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924" w:rsidRPr="00A438FA" w:rsidRDefault="00B83924" w:rsidP="00F679E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0"/>
              <w:jc w:val="both"/>
              <w:rPr>
                <w:sz w:val="24"/>
                <w:szCs w:val="24"/>
              </w:rPr>
            </w:pPr>
            <w:r>
              <w:rPr>
                <w:rStyle w:val="ezkurwreuab5ozgtqnkl"/>
              </w:rPr>
              <w:t>Қызмет</w:t>
            </w:r>
            <w:r>
              <w:t xml:space="preserve"> </w:t>
            </w:r>
            <w:r>
              <w:rPr>
                <w:rStyle w:val="ezkurwreuab5ozgtqnkl"/>
              </w:rPr>
              <w:t>көрсету</w:t>
            </w:r>
            <w:r>
              <w:t xml:space="preserve"> </w:t>
            </w:r>
            <w:r>
              <w:rPr>
                <w:rStyle w:val="ezkurwreuab5ozgtqnkl"/>
              </w:rPr>
              <w:t>орны</w:t>
            </w:r>
            <w:r>
              <w:t>*</w:t>
            </w:r>
          </w:p>
        </w:tc>
        <w:tc>
          <w:tcPr>
            <w:tcW w:w="723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924" w:rsidRPr="00A438FA" w:rsidRDefault="00B83924" w:rsidP="00F679E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Алматы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қ</w:t>
            </w:r>
            <w:r>
              <w:rPr>
                <w:sz w:val="24"/>
                <w:szCs w:val="24"/>
              </w:rPr>
              <w:t xml:space="preserve">., </w:t>
            </w:r>
            <w:r>
              <w:rPr>
                <w:sz w:val="24"/>
                <w:szCs w:val="24"/>
                <w:lang w:val="ru-RU"/>
              </w:rPr>
              <w:t>әл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Фараби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даңғ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kk-KZ"/>
              </w:rPr>
              <w:t>,</w:t>
            </w:r>
            <w:r>
              <w:rPr>
                <w:sz w:val="24"/>
                <w:szCs w:val="24"/>
              </w:rPr>
              <w:t xml:space="preserve"> 118. </w:t>
            </w:r>
            <w:r>
              <w:rPr>
                <w:sz w:val="24"/>
                <w:szCs w:val="24"/>
                <w:lang w:val="ru-RU"/>
              </w:rPr>
              <w:t>«Қазтелерадио» АҚ Орталық аппараты</w:t>
            </w:r>
          </w:p>
          <w:p w:rsidR="00B83924" w:rsidRPr="00A438FA" w:rsidRDefault="00B83924" w:rsidP="00F679E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B83924" w:rsidRPr="00A438FA" w:rsidTr="00B83924">
        <w:trPr>
          <w:trHeight w:val="30"/>
        </w:trPr>
        <w:tc>
          <w:tcPr>
            <w:tcW w:w="237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924" w:rsidRPr="00A438FA" w:rsidRDefault="00B83924" w:rsidP="00F679E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 w:eastAsia="ru-RU"/>
              </w:rPr>
              <w:t xml:space="preserve">Аванстық төлем мөлшері* </w:t>
            </w:r>
          </w:p>
        </w:tc>
        <w:tc>
          <w:tcPr>
            <w:tcW w:w="723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924" w:rsidRPr="00A438FA" w:rsidRDefault="00B83924" w:rsidP="00F679E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0%</w:t>
            </w:r>
          </w:p>
        </w:tc>
      </w:tr>
      <w:tr w:rsidR="00B83924" w:rsidRPr="00A438FA" w:rsidTr="00B83924">
        <w:trPr>
          <w:trHeight w:val="30"/>
        </w:trPr>
        <w:tc>
          <w:tcPr>
            <w:tcW w:w="237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924" w:rsidRPr="00A438FA" w:rsidRDefault="00B83924" w:rsidP="00F679E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 w:eastAsia="ru-RU"/>
              </w:rPr>
              <w:t>Кепілдік мерзімі (айлар)</w:t>
            </w:r>
          </w:p>
        </w:tc>
        <w:tc>
          <w:tcPr>
            <w:tcW w:w="723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924" w:rsidRPr="008B59EF" w:rsidRDefault="008B59EF" w:rsidP="00F679E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</w:tr>
      <w:tr w:rsidR="00B83924" w:rsidRPr="00532731" w:rsidTr="00B83924">
        <w:trPr>
          <w:trHeight w:val="30"/>
        </w:trPr>
        <w:tc>
          <w:tcPr>
            <w:tcW w:w="237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924" w:rsidRPr="00A438FA" w:rsidRDefault="00B83924" w:rsidP="00F679E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 w:eastAsia="ru-RU"/>
              </w:rPr>
              <w:t>Талап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t>етілетін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t>сипаттамалардың</w:t>
            </w:r>
            <w:r>
              <w:rPr>
                <w:sz w:val="24"/>
                <w:szCs w:val="24"/>
                <w:lang w:eastAsia="ru-RU"/>
              </w:rPr>
              <w:t xml:space="preserve">, </w:t>
            </w:r>
            <w:r>
              <w:rPr>
                <w:sz w:val="24"/>
                <w:szCs w:val="24"/>
                <w:lang w:val="ru-RU" w:eastAsia="ru-RU"/>
              </w:rPr>
              <w:t>параметрлердің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t>және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t>өзге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t>де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t>бастапқы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t>деректердің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t>сипатта</w:t>
            </w:r>
            <w:r>
              <w:rPr>
                <w:sz w:val="24"/>
                <w:szCs w:val="24"/>
                <w:lang w:val="kk-KZ" w:eastAsia="ru-RU"/>
              </w:rPr>
              <w:t>у</w:t>
            </w:r>
            <w:r>
              <w:rPr>
                <w:sz w:val="24"/>
                <w:szCs w:val="24"/>
                <w:lang w:val="ru-RU" w:eastAsia="ru-RU"/>
              </w:rPr>
              <w:t>ы</w:t>
            </w:r>
          </w:p>
        </w:tc>
        <w:tc>
          <w:tcPr>
            <w:tcW w:w="723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924" w:rsidRPr="005D2557" w:rsidRDefault="00B83924" w:rsidP="00B83924">
            <w:pPr>
              <w:spacing w:before="100" w:beforeAutospacing="1" w:after="100" w:afterAutospacing="1"/>
              <w:outlineLvl w:val="2"/>
              <w:rPr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b/>
                <w:bCs/>
                <w:sz w:val="24"/>
                <w:szCs w:val="24"/>
                <w:lang w:val="kk-KZ" w:eastAsia="ru-RU"/>
              </w:rPr>
              <w:t>1. Жалпы ережелер</w:t>
            </w:r>
          </w:p>
          <w:p w:rsidR="00781BB0" w:rsidRPr="005D2557" w:rsidRDefault="00781BB0" w:rsidP="00781BB0">
            <w:pPr>
              <w:pStyle w:val="aff9"/>
              <w:spacing w:after="0"/>
              <w:rPr>
                <w:lang w:val="kk-KZ"/>
              </w:rPr>
            </w:pPr>
            <w:r>
              <w:rPr>
                <w:lang w:val="kk-KZ"/>
              </w:rPr>
              <w:t>Сатып алу мәні — Тапсырыс беруші пайдаланатын «1С:Қазақстан үшін қаржы және бюджеттеуді кешенді басқару» (1С:ҚБКБ) бағдарламалық өнімін, ред. 3.2 (бұдан әрі — 1С) техникалық қолдау (ТОР-3 жазылымы) бойынша қызметтер.</w:t>
            </w:r>
          </w:p>
          <w:p w:rsidR="00B83924" w:rsidRPr="005D2557" w:rsidRDefault="00B83924" w:rsidP="00B83924">
            <w:pPr>
              <w:spacing w:before="100" w:beforeAutospacing="1" w:after="100" w:afterAutospacing="1"/>
              <w:outlineLvl w:val="2"/>
              <w:rPr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b/>
                <w:bCs/>
                <w:sz w:val="24"/>
                <w:szCs w:val="24"/>
                <w:lang w:val="kk-KZ" w:eastAsia="ru-RU"/>
              </w:rPr>
              <w:t>2. Сатып алу мақсаты және негіздемесі</w:t>
            </w:r>
          </w:p>
          <w:p w:rsidR="00E13021" w:rsidRDefault="00E13021" w:rsidP="00B83924">
            <w:pPr>
              <w:spacing w:before="100" w:beforeAutospacing="1" w:after="100" w:afterAutospacing="1"/>
              <w:outlineLvl w:val="2"/>
              <w:rPr>
                <w:sz w:val="24"/>
                <w:szCs w:val="24"/>
                <w:lang w:val="kk-KZ" w:eastAsia="ru-RU"/>
              </w:rPr>
            </w:pPr>
            <w:r w:rsidRPr="00E13021">
              <w:rPr>
                <w:sz w:val="24"/>
                <w:szCs w:val="24"/>
                <w:lang w:val="kk-KZ" w:eastAsia="ru-RU"/>
              </w:rPr>
              <w:lastRenderedPageBreak/>
              <w:t>Сатып алу мақсаты — Тапсырыс беруші пайдаланатын 1С жүйесінің үйлесімділігі мен үздіксіз жұмысын қамтамасыз ету үшін жаңартуларды, оның ішінде Қазақстан Республикасы заңнамасының өзгерістеріне байланысты жаңартуларды, сондай-ақ ТОР-3 жазылымы шеңберінде әзірлеушінің техникалық қолдауын алу; аналогтар қарастырылмайды. Баға құқық иеленушінің сатып алу жарияланған күнгі прайс-парағымен негізделеді; жеңімпаз ең төмен баға бойынша айқындалады.</w:t>
            </w:r>
          </w:p>
          <w:p w:rsidR="00B83924" w:rsidRPr="005D2557" w:rsidRDefault="00B83924" w:rsidP="00B83924">
            <w:pPr>
              <w:spacing w:before="100" w:beforeAutospacing="1" w:after="100" w:afterAutospacing="1"/>
              <w:outlineLvl w:val="2"/>
              <w:rPr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b/>
                <w:bCs/>
                <w:sz w:val="24"/>
                <w:szCs w:val="24"/>
                <w:lang w:val="kk-KZ" w:eastAsia="ru-RU"/>
              </w:rPr>
              <w:t>3. Сатып алу объектісі</w:t>
            </w:r>
          </w:p>
          <w:p w:rsidR="00781BB0" w:rsidRPr="005D2557" w:rsidRDefault="00781BB0" w:rsidP="00781BB0">
            <w:pPr>
              <w:pStyle w:val="aff9"/>
              <w:spacing w:after="0"/>
              <w:rPr>
                <w:lang w:val="kk-KZ"/>
              </w:rPr>
            </w:pPr>
            <w:r>
              <w:rPr>
                <w:lang w:val="kk-KZ"/>
              </w:rPr>
              <w:t>ТОР-3 жазылымы Тапсырыс берушінің бар құқықтары мен лицензиялары шегінде 1С-ке, оның ішінде құқық иеленуші ұсынатын жаңартулар мен конфигурация өзгерістеріне ресімделеді.</w:t>
            </w:r>
          </w:p>
          <w:p w:rsidR="00781BB0" w:rsidRPr="005D2557" w:rsidRDefault="00781BB0" w:rsidP="00781BB0">
            <w:pPr>
              <w:pStyle w:val="aff9"/>
              <w:spacing w:after="0"/>
              <w:rPr>
                <w:lang w:val="kk-KZ"/>
              </w:rPr>
            </w:pPr>
            <w:r>
              <w:rPr>
                <w:lang w:val="kk-KZ"/>
              </w:rPr>
              <w:t>Жазылым ресімделетін өнімнің тіркеу нөмірі: «1С:Қазақстан үшін қаржы және бюджеттеуді кешенді басқару», ред. 3.2 — 00325061401.</w:t>
            </w:r>
          </w:p>
          <w:p w:rsidR="00B83924" w:rsidRPr="005D2557" w:rsidRDefault="00B83924" w:rsidP="00B83924">
            <w:pPr>
              <w:spacing w:before="100" w:beforeAutospacing="1" w:after="100" w:afterAutospacing="1"/>
              <w:outlineLvl w:val="2"/>
              <w:rPr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b/>
                <w:bCs/>
                <w:sz w:val="24"/>
                <w:szCs w:val="24"/>
                <w:lang w:val="kk-KZ" w:eastAsia="ru-RU"/>
              </w:rPr>
              <w:t>4. Қызметтердің құрамы мен көлемі</w:t>
            </w:r>
          </w:p>
          <w:p w:rsidR="00781BB0" w:rsidRPr="005D2557" w:rsidRDefault="00781BB0" w:rsidP="00781BB0">
            <w:pPr>
              <w:pStyle w:val="aff9"/>
              <w:spacing w:after="0"/>
              <w:rPr>
                <w:lang w:val="kk-KZ"/>
              </w:rPr>
            </w:pPr>
            <w:r>
              <w:rPr>
                <w:lang w:val="kk-KZ"/>
              </w:rPr>
              <w:t>ТОР-3 құқық иеленушісінің шарттары шегінде Орындаушы мыналарды қамтамасыз етеді:</w:t>
            </w:r>
          </w:p>
          <w:p w:rsidR="008518E2" w:rsidRPr="005D2557" w:rsidRDefault="008518E2" w:rsidP="005D2557">
            <w:pPr>
              <w:pStyle w:val="aff0"/>
              <w:numPr>
                <w:ilvl w:val="0"/>
                <w:numId w:val="10"/>
              </w:numPr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>құқық иеленуші шығаратын 1С конфигурациясының жаңартуларына, оның ішінде Қазақстан Республикасы заңнамасының өзгерістеріне байланысты жаңартуларға қол жеткізуді;</w:t>
            </w:r>
          </w:p>
          <w:p w:rsidR="008518E2" w:rsidRPr="005D2557" w:rsidRDefault="008518E2" w:rsidP="005D2557">
            <w:pPr>
              <w:pStyle w:val="aff0"/>
              <w:numPr>
                <w:ilvl w:val="0"/>
                <w:numId w:val="10"/>
              </w:numPr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>жазылымда көзделген әзірлеушінің ақпараттық және әдістемелік материалдарына қол жеткізуді;</w:t>
            </w:r>
          </w:p>
          <w:p w:rsidR="008518E2" w:rsidRPr="005D2557" w:rsidRDefault="008518E2" w:rsidP="005D2557">
            <w:pPr>
              <w:pStyle w:val="aff0"/>
              <w:numPr>
                <w:ilvl w:val="0"/>
                <w:numId w:val="10"/>
              </w:numPr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>1С жұмыс істеуі мәселелері бойынша техникалық және консультациялық қолдауды.</w:t>
            </w:r>
          </w:p>
          <w:p w:rsidR="00B83924" w:rsidRPr="005D2557" w:rsidRDefault="00B83924" w:rsidP="00B83924">
            <w:pPr>
              <w:spacing w:before="100" w:beforeAutospacing="1" w:after="100" w:afterAutospacing="1"/>
              <w:outlineLvl w:val="2"/>
              <w:rPr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b/>
                <w:bCs/>
                <w:sz w:val="24"/>
                <w:szCs w:val="24"/>
                <w:lang w:val="kk-KZ" w:eastAsia="ru-RU"/>
              </w:rPr>
              <w:t>5. Қызмет көрсету мерзімі мен тәртібі</w:t>
            </w:r>
          </w:p>
          <w:p w:rsidR="00781BB0" w:rsidRPr="005D2557" w:rsidRDefault="00781BB0" w:rsidP="00781BB0">
            <w:pPr>
              <w:pStyle w:val="aff9"/>
              <w:spacing w:after="0"/>
              <w:rPr>
                <w:lang w:val="kk-KZ"/>
              </w:rPr>
            </w:pPr>
            <w:r>
              <w:rPr>
                <w:lang w:val="kk-KZ"/>
              </w:rPr>
              <w:t>Орындаушы жазылымды шарт жасалған күннен бастап күнтізбелік 1</w:t>
            </w:r>
            <w:r w:rsidR="00532731">
              <w:rPr>
                <w:lang w:val="kk-KZ"/>
              </w:rPr>
              <w:t>5</w:t>
            </w:r>
            <w:r>
              <w:rPr>
                <w:lang w:val="kk-KZ"/>
              </w:rPr>
              <w:t xml:space="preserve"> (он</w:t>
            </w:r>
            <w:r w:rsidR="00532731">
              <w:rPr>
                <w:lang w:val="kk-KZ"/>
              </w:rPr>
              <w:t xml:space="preserve"> бес</w:t>
            </w:r>
            <w:r>
              <w:rPr>
                <w:lang w:val="kk-KZ"/>
              </w:rPr>
              <w:t>) күннен кешіктірмей белсендіруді қамтамасыз етуге міндетті. Жазылым белсендірілген күннен бастап 12 (он екі) ай бойы, алдыңғы кезеңмен үзіліссіз әрекет етеді.</w:t>
            </w:r>
          </w:p>
          <w:p w:rsidR="00B83924" w:rsidRPr="005D2557" w:rsidRDefault="00B83924" w:rsidP="00B83924">
            <w:pPr>
              <w:spacing w:before="100" w:beforeAutospacing="1" w:after="100" w:afterAutospacing="1"/>
              <w:outlineLvl w:val="2"/>
              <w:rPr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b/>
                <w:bCs/>
                <w:sz w:val="24"/>
                <w:szCs w:val="24"/>
                <w:lang w:val="kk-KZ" w:eastAsia="ru-RU"/>
              </w:rPr>
              <w:t>6. Нәтиже және қабылдау тәртібі</w:t>
            </w:r>
          </w:p>
          <w:p w:rsidR="00FB0C93" w:rsidRPr="00FB0C93" w:rsidRDefault="00FB0C93" w:rsidP="00FB0C93">
            <w:pPr>
              <w:pStyle w:val="aff9"/>
              <w:spacing w:after="0"/>
              <w:rPr>
                <w:lang w:val="kk-KZ"/>
              </w:rPr>
            </w:pPr>
            <w:r w:rsidRPr="00FB0C93">
              <w:rPr>
                <w:lang w:val="kk-KZ"/>
              </w:rPr>
              <w:t>Қызмет нәтижесі — 3-бөлімде көрсетілген өнімге ресімделген және құқық иеленушінің шарт түрі, жазылымның басталу және аяқталу күндері көрсетілген құжатымен расталған 12 айға арналған ТОР-3 белсенді жазылымы.</w:t>
            </w:r>
          </w:p>
          <w:p w:rsidR="00781BB0" w:rsidRPr="005D2557" w:rsidRDefault="00FB0C93" w:rsidP="00FB0C93">
            <w:pPr>
              <w:pStyle w:val="aff9"/>
              <w:spacing w:after="0"/>
              <w:rPr>
                <w:lang w:val="kk-KZ"/>
              </w:rPr>
            </w:pPr>
            <w:r w:rsidRPr="00FB0C93">
              <w:rPr>
                <w:lang w:val="kk-KZ"/>
              </w:rPr>
              <w:t>Төлем көрсетілген қызметтер актісіне қол қойылғаннан және көрсетілген растауды алғаннан кейін жүргізіледі.</w:t>
            </w:r>
          </w:p>
        </w:tc>
      </w:tr>
      <w:tr w:rsidR="00A31EB0" w:rsidRPr="00532731" w:rsidTr="00B83924">
        <w:trPr>
          <w:trHeight w:val="30"/>
        </w:trPr>
        <w:tc>
          <w:tcPr>
            <w:tcW w:w="237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1EB0" w:rsidRPr="00A438FA" w:rsidRDefault="00A31EB0" w:rsidP="00B83924">
            <w:pPr>
              <w:pStyle w:val="aff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 xml:space="preserve">Әлеуетті өнім беруші оны жеңімпаз деп айқындаған және онымен Мемлекеттік сатып </w:t>
            </w:r>
            <w:r>
              <w:rPr>
                <w:sz w:val="24"/>
                <w:szCs w:val="24"/>
                <w:lang w:val="kk-KZ"/>
              </w:rPr>
              <w:lastRenderedPageBreak/>
              <w:t>алу туралы шарт жасасқан жағдайда (қажет болған жағдайда көрсетіледі) (әлеуетті өнім берушінің көрсетілген мәліметтерді көрсетпегені және ұсынбағаны үшін бас тартуына жол берілмейді)</w:t>
            </w:r>
          </w:p>
        </w:tc>
        <w:tc>
          <w:tcPr>
            <w:tcW w:w="723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1EB0" w:rsidRPr="006F1734" w:rsidRDefault="00A31EB0" w:rsidP="00E21A82">
            <w:pPr>
              <w:spacing w:before="100" w:beforeAutospacing="1" w:after="100" w:afterAutospacing="1"/>
              <w:outlineLvl w:val="2"/>
              <w:rPr>
                <w:color w:val="000000"/>
                <w:sz w:val="24"/>
                <w:szCs w:val="24"/>
                <w:lang w:val="kk-KZ"/>
              </w:rPr>
            </w:pPr>
            <w:r w:rsidRPr="006F1734">
              <w:rPr>
                <w:sz w:val="24"/>
                <w:szCs w:val="24"/>
                <w:lang w:val="kk-KZ"/>
              </w:rPr>
              <w:lastRenderedPageBreak/>
              <w:t>Қазақстан Республикасының аумағында жазылымды ресімдеуге мүмкіндік беретін құқық иеленушінің ресми серіктесі (мысалы, 1С:Франчайзи) мәртебесінің болуы. Қолданыстағы сертификатпен не құқық иеленушінің немесе оның уәкілетті дистрибьюторының хатымен расталады.</w:t>
            </w:r>
          </w:p>
        </w:tc>
      </w:tr>
    </w:tbl>
    <w:p w:rsidR="00B83924" w:rsidRPr="00A438FA" w:rsidRDefault="00B83924" w:rsidP="00B83924">
      <w:pPr>
        <w:ind w:firstLine="397"/>
        <w:jc w:val="both"/>
        <w:rPr>
          <w:sz w:val="24"/>
          <w:szCs w:val="24"/>
          <w:lang w:val="kk-KZ" w:eastAsia="ru-RU"/>
        </w:rPr>
      </w:pPr>
      <w:r>
        <w:rPr>
          <w:sz w:val="24"/>
          <w:szCs w:val="24"/>
          <w:lang w:val="kk-KZ"/>
        </w:rPr>
        <w:lastRenderedPageBreak/>
        <w:tab/>
      </w:r>
      <w:r>
        <w:rPr>
          <w:sz w:val="24"/>
          <w:szCs w:val="24"/>
          <w:lang w:val="kk-KZ" w:eastAsia="ru-RU"/>
        </w:rPr>
        <w:t>* мәліметтер мемлекеттік сатып алу жоспарынан алынады (автоматты түрде көрсетіледі).</w:t>
      </w:r>
    </w:p>
    <w:p w:rsidR="00B83924" w:rsidRPr="00A438FA" w:rsidRDefault="00B83924" w:rsidP="00B83924">
      <w:pPr>
        <w:spacing w:after="0" w:line="240" w:lineRule="auto"/>
        <w:ind w:firstLine="397"/>
        <w:jc w:val="both"/>
        <w:rPr>
          <w:sz w:val="24"/>
          <w:szCs w:val="24"/>
          <w:lang w:val="kk-KZ" w:eastAsia="ru-RU"/>
        </w:rPr>
      </w:pPr>
      <w:r>
        <w:rPr>
          <w:sz w:val="24"/>
          <w:szCs w:val="24"/>
          <w:lang w:val="kk-KZ" w:eastAsia="ru-RU"/>
        </w:rPr>
        <w:t>Ескерту.</w:t>
      </w:r>
    </w:p>
    <w:p w:rsidR="00B83924" w:rsidRPr="00A438FA" w:rsidRDefault="00B83924" w:rsidP="00B83924">
      <w:pPr>
        <w:spacing w:after="0" w:line="240" w:lineRule="auto"/>
        <w:ind w:firstLine="397"/>
        <w:jc w:val="both"/>
        <w:rPr>
          <w:sz w:val="24"/>
          <w:szCs w:val="24"/>
          <w:lang w:val="kk-KZ" w:eastAsia="ru-RU"/>
        </w:rPr>
      </w:pPr>
      <w:r>
        <w:rPr>
          <w:sz w:val="24"/>
          <w:szCs w:val="24"/>
          <w:lang w:val="kk-KZ" w:eastAsia="ru-RU"/>
        </w:rPr>
        <w:t>1. Орындаушыға әрбір талап етілетін сипаттамалар, параметрлер, бастапқы деректер және қосымша шарттар бөлек жолда көрсетіледі.</w:t>
      </w:r>
    </w:p>
    <w:p w:rsidR="00B83924" w:rsidRPr="000F2FE1" w:rsidRDefault="00B83924" w:rsidP="00B83924">
      <w:pPr>
        <w:spacing w:after="0" w:line="240" w:lineRule="auto"/>
        <w:ind w:firstLine="397"/>
        <w:jc w:val="both"/>
        <w:rPr>
          <w:sz w:val="24"/>
          <w:szCs w:val="24"/>
          <w:lang w:val="kk-KZ" w:eastAsia="ru-RU"/>
        </w:rPr>
      </w:pPr>
      <w:r>
        <w:rPr>
          <w:sz w:val="24"/>
          <w:szCs w:val="24"/>
          <w:lang w:val="kk-KZ" w:eastAsia="ru-RU"/>
        </w:rPr>
        <w:t>2 Техникалық ерекшелікте әлеуетті жеткізушіге қойылатын біліктілік талаптарын белгілеуге жол берілмейді.</w:t>
      </w:r>
    </w:p>
    <w:p w:rsidR="00B83924" w:rsidRPr="000F2FE1" w:rsidRDefault="00B83924" w:rsidP="00B83924">
      <w:pPr>
        <w:spacing w:after="0" w:line="240" w:lineRule="auto"/>
        <w:ind w:firstLine="397"/>
        <w:jc w:val="both"/>
        <w:rPr>
          <w:sz w:val="24"/>
          <w:szCs w:val="24"/>
          <w:lang w:val="kk-KZ" w:eastAsia="ru-RU"/>
        </w:rPr>
      </w:pPr>
      <w:r>
        <w:rPr>
          <w:sz w:val="24"/>
          <w:szCs w:val="24"/>
          <w:lang w:val="kk-KZ" w:eastAsia="ru-RU"/>
        </w:rPr>
        <w:t>3. Өзге құжаттарда техникалық ерекшеліктің талаптарын белгілеуге жол берілмейді.</w:t>
      </w:r>
    </w:p>
    <w:p w:rsidR="00B83924" w:rsidRPr="00B83924" w:rsidRDefault="00B83924">
      <w:pPr>
        <w:rPr>
          <w:lang w:val="kk-KZ"/>
        </w:rPr>
      </w:pPr>
      <w:r>
        <w:rPr>
          <w:lang w:val="kk-KZ"/>
        </w:rPr>
        <w:br w:type="page"/>
      </w:r>
    </w:p>
    <w:tbl>
      <w:tblPr>
        <w:tblStyle w:val="afe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5674"/>
        <w:gridCol w:w="3680"/>
      </w:tblGrid>
      <w:tr w:rsidR="008506E1" w:rsidRPr="00532731">
        <w:trPr>
          <w:trHeight w:val="30"/>
        </w:trPr>
        <w:tc>
          <w:tcPr>
            <w:tcW w:w="567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06E1" w:rsidRPr="00B83924" w:rsidRDefault="008506E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  <w:lang w:val="kk-KZ"/>
              </w:rPr>
            </w:pPr>
          </w:p>
          <w:p w:rsidR="00B83924" w:rsidRPr="00B83924" w:rsidRDefault="00B8392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1318" w:rsidRPr="00841318" w:rsidRDefault="00841318" w:rsidP="00841318">
            <w:pPr>
              <w:jc w:val="right"/>
              <w:rPr>
                <w:b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/>
                <w:color w:val="000000" w:themeColor="text1"/>
                <w:sz w:val="24"/>
                <w:szCs w:val="24"/>
                <w:lang w:val="ru-RU"/>
              </w:rPr>
              <w:t>Утверждаю</w:t>
            </w:r>
          </w:p>
          <w:p w:rsidR="00841318" w:rsidRDefault="00841318" w:rsidP="00841318">
            <w:pPr>
              <w:jc w:val="right"/>
              <w:rPr>
                <w:b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/>
                <w:color w:val="000000" w:themeColor="text1"/>
                <w:sz w:val="24"/>
                <w:szCs w:val="24"/>
                <w:lang w:val="ru-RU"/>
              </w:rPr>
              <w:t xml:space="preserve">Первый Заместитель Председателя Правления </w:t>
            </w:r>
          </w:p>
          <w:p w:rsidR="00841318" w:rsidRPr="00C90E92" w:rsidRDefault="00841318" w:rsidP="00841318">
            <w:pPr>
              <w:jc w:val="right"/>
              <w:rPr>
                <w:b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/>
                <w:color w:val="000000" w:themeColor="text1"/>
                <w:sz w:val="24"/>
                <w:szCs w:val="24"/>
                <w:lang w:val="ru-RU"/>
              </w:rPr>
              <w:t>АО «Казтелерадио»</w:t>
            </w:r>
          </w:p>
          <w:p w:rsidR="00841318" w:rsidRPr="00C90E92" w:rsidRDefault="00841318" w:rsidP="00841318">
            <w:pPr>
              <w:jc w:val="right"/>
              <w:rPr>
                <w:b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/>
                <w:color w:val="000000" w:themeColor="text1"/>
                <w:sz w:val="24"/>
                <w:szCs w:val="24"/>
                <w:lang w:val="ru-RU"/>
              </w:rPr>
              <w:t>_________________ А.Капьятов</w:t>
            </w:r>
          </w:p>
          <w:p w:rsidR="00841318" w:rsidRPr="00841318" w:rsidRDefault="00841318" w:rsidP="00841318">
            <w:pPr>
              <w:jc w:val="right"/>
              <w:rPr>
                <w:b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/>
                <w:color w:val="000000" w:themeColor="text1"/>
                <w:sz w:val="24"/>
                <w:szCs w:val="24"/>
                <w:lang w:val="ru-RU"/>
              </w:rPr>
              <w:t>«____» ___________ 2026г.</w:t>
            </w:r>
          </w:p>
          <w:p w:rsidR="00841318" w:rsidRDefault="00841318" w:rsidP="008413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right"/>
              <w:rPr>
                <w:color w:val="000000"/>
                <w:sz w:val="24"/>
                <w:szCs w:val="24"/>
                <w:lang w:val="ru-RU"/>
              </w:rPr>
            </w:pPr>
          </w:p>
          <w:p w:rsidR="008506E1" w:rsidRPr="00841318" w:rsidRDefault="0098658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Приложение 2-3</w:t>
            </w:r>
            <w:r>
              <w:rPr>
                <w:color w:val="000000"/>
                <w:sz w:val="24"/>
                <w:szCs w:val="24"/>
                <w:lang w:val="ru-RU"/>
              </w:rPr>
              <w:br/>
              <w:t xml:space="preserve"> к Конкурсной документации</w:t>
            </w:r>
          </w:p>
        </w:tc>
      </w:tr>
    </w:tbl>
    <w:p w:rsidR="008506E1" w:rsidRPr="00841318" w:rsidRDefault="0098658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rPr>
          <w:sz w:val="24"/>
          <w:szCs w:val="24"/>
          <w:lang w:val="ru-RU"/>
        </w:rPr>
      </w:pPr>
      <w:r>
        <w:rPr>
          <w:color w:val="000000"/>
          <w:sz w:val="24"/>
          <w:szCs w:val="24"/>
        </w:rPr>
        <w:t> </w:t>
      </w:r>
    </w:p>
    <w:p w:rsidR="008506E1" w:rsidRPr="00A411A5" w:rsidRDefault="0098658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center"/>
        <w:rPr>
          <w:sz w:val="24"/>
          <w:szCs w:val="24"/>
          <w:lang w:val="ru-RU"/>
        </w:rPr>
      </w:pPr>
      <w:r>
        <w:rPr>
          <w:b/>
          <w:color w:val="000000"/>
          <w:sz w:val="24"/>
          <w:szCs w:val="24"/>
          <w:lang w:val="ru-RU"/>
        </w:rPr>
        <w:t xml:space="preserve">Техническая спецификация закупаемых услуг </w:t>
      </w:r>
      <w:r>
        <w:rPr>
          <w:b/>
          <w:color w:val="000000"/>
          <w:sz w:val="24"/>
          <w:szCs w:val="24"/>
          <w:lang w:val="ru-RU"/>
        </w:rPr>
        <w:br/>
        <w:t xml:space="preserve"> (заполняется заказчиком)</w:t>
      </w:r>
    </w:p>
    <w:p w:rsidR="008506E1" w:rsidRPr="00A411A5" w:rsidRDefault="0098658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center"/>
        <w:rPr>
          <w:sz w:val="24"/>
          <w:szCs w:val="24"/>
          <w:lang w:val="ru-RU"/>
        </w:rPr>
      </w:pPr>
      <w:r>
        <w:rPr>
          <w:b/>
          <w:color w:val="000000"/>
          <w:sz w:val="24"/>
          <w:szCs w:val="24"/>
        </w:rPr>
        <w:t> </w:t>
      </w:r>
    </w:p>
    <w:p w:rsidR="008506E1" w:rsidRPr="00A411A5" w:rsidRDefault="0098658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Наименование заказчика АО «Казтелерадио»</w:t>
      </w:r>
    </w:p>
    <w:p w:rsidR="008506E1" w:rsidRPr="00A411A5" w:rsidRDefault="0098658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Наименование организатора АО «Казтелерадио»</w:t>
      </w:r>
    </w:p>
    <w:p w:rsidR="008506E1" w:rsidRPr="00A411A5" w:rsidRDefault="0098658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№ конкурса _____________________________________</w:t>
      </w:r>
    </w:p>
    <w:p w:rsidR="008506E1" w:rsidRPr="00A411A5" w:rsidRDefault="0098658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Наименование конкурса: Услуги по информационно-технологическому сопровождению (подписка ТОР-3) программного обеспечения «1С:Предприятие 8»</w:t>
      </w:r>
    </w:p>
    <w:p w:rsidR="008506E1" w:rsidRPr="00A411A5" w:rsidRDefault="0098658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№ лота _________________________________________</w:t>
      </w:r>
    </w:p>
    <w:p w:rsidR="008506E1" w:rsidRPr="00A411A5" w:rsidRDefault="0098658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Наименование лота: </w:t>
      </w:r>
    </w:p>
    <w:tbl>
      <w:tblPr>
        <w:tblStyle w:val="afe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7195"/>
      </w:tblGrid>
      <w:tr w:rsidR="008506E1" w:rsidRPr="00A411A5">
        <w:trPr>
          <w:trHeight w:val="30"/>
        </w:trPr>
        <w:tc>
          <w:tcPr>
            <w:tcW w:w="2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06E1" w:rsidRPr="00A411A5" w:rsidRDefault="0098658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0"/>
              <w:jc w:val="both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Наименование кода Единого номенклатурного справочника товаров, работ, услуг*</w:t>
            </w:r>
          </w:p>
        </w:tc>
        <w:tc>
          <w:tcPr>
            <w:tcW w:w="719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58D" w:rsidRPr="00A411A5" w:rsidRDefault="0098658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  <w:p w:rsidR="008506E1" w:rsidRPr="00A411A5" w:rsidRDefault="002E38B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4"/>
                <w:szCs w:val="24"/>
                <w:lang w:val="ru-RU"/>
              </w:rPr>
            </w:pPr>
            <w:r w:rsidRPr="002E38B6">
              <w:rPr>
                <w:color w:val="000000"/>
                <w:sz w:val="24"/>
                <w:szCs w:val="24"/>
                <w:lang w:val="ru-RU"/>
              </w:rPr>
              <w:t>620920.000.000003</w:t>
            </w:r>
          </w:p>
        </w:tc>
      </w:tr>
      <w:tr w:rsidR="008506E1" w:rsidRPr="00532731">
        <w:trPr>
          <w:trHeight w:val="30"/>
        </w:trPr>
        <w:tc>
          <w:tcPr>
            <w:tcW w:w="237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06E1" w:rsidRPr="00A411A5" w:rsidRDefault="0098658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Наименование услуги*</w:t>
            </w:r>
          </w:p>
        </w:tc>
        <w:tc>
          <w:tcPr>
            <w:tcW w:w="719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06E1" w:rsidRPr="00A411A5" w:rsidRDefault="002E38B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4"/>
                <w:szCs w:val="24"/>
                <w:lang w:val="ru-RU"/>
              </w:rPr>
            </w:pPr>
            <w:r w:rsidRPr="002E38B6">
              <w:rPr>
                <w:color w:val="000000"/>
                <w:sz w:val="24"/>
                <w:szCs w:val="24"/>
                <w:lang w:val="ru-RU"/>
              </w:rPr>
              <w:t>Услуги по установке/настройке программного обеспечения</w:t>
            </w:r>
          </w:p>
        </w:tc>
      </w:tr>
      <w:tr w:rsidR="008506E1" w:rsidRPr="00A411A5">
        <w:trPr>
          <w:trHeight w:val="30"/>
        </w:trPr>
        <w:tc>
          <w:tcPr>
            <w:tcW w:w="237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06E1" w:rsidRPr="00A411A5" w:rsidRDefault="0098658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Единица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измерения</w:t>
            </w:r>
            <w:proofErr w:type="spellEnd"/>
            <w:r>
              <w:rPr>
                <w:color w:val="000000"/>
                <w:sz w:val="24"/>
                <w:szCs w:val="24"/>
              </w:rPr>
              <w:t>*</w:t>
            </w:r>
          </w:p>
        </w:tc>
        <w:tc>
          <w:tcPr>
            <w:tcW w:w="719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06E1" w:rsidRPr="00A411A5" w:rsidRDefault="0098658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услуга</w:t>
            </w:r>
          </w:p>
        </w:tc>
      </w:tr>
      <w:tr w:rsidR="008506E1" w:rsidRPr="00A411A5">
        <w:trPr>
          <w:trHeight w:val="30"/>
        </w:trPr>
        <w:tc>
          <w:tcPr>
            <w:tcW w:w="237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06E1" w:rsidRPr="00A411A5" w:rsidRDefault="0098658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 (объем)*</w:t>
            </w:r>
          </w:p>
        </w:tc>
        <w:tc>
          <w:tcPr>
            <w:tcW w:w="719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06E1" w:rsidRPr="00A411A5" w:rsidRDefault="0098658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8506E1" w:rsidRPr="00532731">
        <w:trPr>
          <w:trHeight w:val="30"/>
        </w:trPr>
        <w:tc>
          <w:tcPr>
            <w:tcW w:w="237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06E1" w:rsidRPr="00A411A5" w:rsidRDefault="0098658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0"/>
              <w:jc w:val="both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Цена за единицу, без учета налога на добавленную стоимость *</w:t>
            </w:r>
          </w:p>
        </w:tc>
        <w:tc>
          <w:tcPr>
            <w:tcW w:w="719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06E1" w:rsidRPr="00A411A5" w:rsidRDefault="0098658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8506E1" w:rsidRPr="00532731">
        <w:trPr>
          <w:trHeight w:val="30"/>
        </w:trPr>
        <w:tc>
          <w:tcPr>
            <w:tcW w:w="237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06E1" w:rsidRPr="00A411A5" w:rsidRDefault="0098658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0"/>
              <w:jc w:val="both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Общая сумма, выделенная для закупки, без учета налога на добавленную стоимость *</w:t>
            </w:r>
          </w:p>
        </w:tc>
        <w:tc>
          <w:tcPr>
            <w:tcW w:w="719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06E1" w:rsidRPr="00A411A5" w:rsidRDefault="0098658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8506E1" w:rsidRPr="00532731">
        <w:trPr>
          <w:trHeight w:val="30"/>
        </w:trPr>
        <w:tc>
          <w:tcPr>
            <w:tcW w:w="237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06E1" w:rsidRPr="00A411A5" w:rsidRDefault="0098658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Срок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оказания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услуги</w:t>
            </w:r>
            <w:proofErr w:type="spellEnd"/>
            <w:r>
              <w:rPr>
                <w:color w:val="000000"/>
                <w:sz w:val="24"/>
                <w:szCs w:val="24"/>
              </w:rPr>
              <w:t>*</w:t>
            </w:r>
          </w:p>
        </w:tc>
        <w:tc>
          <w:tcPr>
            <w:tcW w:w="719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06E1" w:rsidRPr="008B59EF" w:rsidRDefault="008506E1" w:rsidP="005327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4"/>
                <w:szCs w:val="24"/>
                <w:highlight w:val="white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1</w:t>
            </w:r>
            <w:r w:rsidR="00532731">
              <w:rPr>
                <w:color w:val="000000"/>
                <w:sz w:val="24"/>
                <w:szCs w:val="24"/>
                <w:lang w:val="ru-RU"/>
              </w:rPr>
              <w:t>5 (пятнадцат</w:t>
            </w:r>
            <w:r>
              <w:rPr>
                <w:color w:val="000000"/>
                <w:sz w:val="24"/>
                <w:szCs w:val="24"/>
                <w:lang w:val="ru-RU"/>
              </w:rPr>
              <w:t>ь) календарных дней с момента заключения договора</w:t>
            </w:r>
          </w:p>
        </w:tc>
      </w:tr>
      <w:tr w:rsidR="008506E1" w:rsidRPr="00A411A5">
        <w:trPr>
          <w:trHeight w:val="30"/>
        </w:trPr>
        <w:tc>
          <w:tcPr>
            <w:tcW w:w="237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06E1" w:rsidRPr="00A411A5" w:rsidRDefault="0098658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Место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оказания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услуги</w:t>
            </w:r>
            <w:proofErr w:type="spellEnd"/>
            <w:r>
              <w:rPr>
                <w:color w:val="000000"/>
                <w:sz w:val="24"/>
                <w:szCs w:val="24"/>
              </w:rPr>
              <w:t>*</w:t>
            </w:r>
          </w:p>
        </w:tc>
        <w:tc>
          <w:tcPr>
            <w:tcW w:w="719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06E1" w:rsidRPr="00A411A5" w:rsidRDefault="0098658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г.Алматы ул. Аль-Фараби 118. </w:t>
            </w:r>
            <w:r>
              <w:rPr>
                <w:color w:val="000000"/>
                <w:sz w:val="24"/>
                <w:szCs w:val="24"/>
              </w:rPr>
              <w:t>Центральный аппарат АО «Казтелерадио»</w:t>
            </w:r>
          </w:p>
          <w:p w:rsidR="008506E1" w:rsidRPr="00A411A5" w:rsidRDefault="008506E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4"/>
                <w:szCs w:val="24"/>
              </w:rPr>
            </w:pPr>
          </w:p>
        </w:tc>
      </w:tr>
      <w:tr w:rsidR="008506E1" w:rsidRPr="00A411A5">
        <w:trPr>
          <w:trHeight w:val="30"/>
        </w:trPr>
        <w:tc>
          <w:tcPr>
            <w:tcW w:w="237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06E1" w:rsidRPr="00A411A5" w:rsidRDefault="0098658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Размер авансового платежа*</w:t>
            </w:r>
          </w:p>
        </w:tc>
        <w:tc>
          <w:tcPr>
            <w:tcW w:w="719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06E1" w:rsidRPr="00A411A5" w:rsidRDefault="0098658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0%</w:t>
            </w:r>
          </w:p>
        </w:tc>
      </w:tr>
      <w:tr w:rsidR="008506E1" w:rsidRPr="00A411A5">
        <w:trPr>
          <w:trHeight w:val="30"/>
        </w:trPr>
        <w:tc>
          <w:tcPr>
            <w:tcW w:w="237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06E1" w:rsidRPr="00A411A5" w:rsidRDefault="0098658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Гарантийный срок (в месяцах)</w:t>
            </w:r>
          </w:p>
        </w:tc>
        <w:tc>
          <w:tcPr>
            <w:tcW w:w="719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06E1" w:rsidRPr="008B59EF" w:rsidRDefault="008B59EF" w:rsidP="0098658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</w:tr>
      <w:tr w:rsidR="008506E1" w:rsidRPr="00532731" w:rsidTr="004F7515">
        <w:trPr>
          <w:trHeight w:val="30"/>
        </w:trPr>
        <w:tc>
          <w:tcPr>
            <w:tcW w:w="237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06E1" w:rsidRPr="00A411A5" w:rsidRDefault="0098658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0"/>
              <w:jc w:val="both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lastRenderedPageBreak/>
              <w:t>Описание требуемых характеристик, параметров и иных исходных данных:</w:t>
            </w:r>
          </w:p>
        </w:tc>
        <w:tc>
          <w:tcPr>
            <w:tcW w:w="719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1D1E" w:rsidRDefault="00B61D1E" w:rsidP="00B61D1E">
            <w:pPr>
              <w:pStyle w:val="aff9"/>
            </w:pPr>
            <w:r>
              <w:rPr>
                <w:rStyle w:val="ad"/>
              </w:rPr>
              <w:t>1. Общие положения</w:t>
            </w:r>
          </w:p>
          <w:p w:rsidR="00B61D1E" w:rsidRDefault="00B61D1E" w:rsidP="00B61D1E">
            <w:pPr>
              <w:pStyle w:val="aff9"/>
            </w:pPr>
            <w:r>
              <w:t>Предметом закупки являются услуги по технической поддержке (подписке ТОР-3) программного продукта «1С:Комплексное управление финансами и бюджетированием для Казахстана» (1С:КУФИБ), ред. 3.2 (далее — 1С), используемого Заказчиком.</w:t>
            </w:r>
          </w:p>
          <w:p w:rsidR="00B61D1E" w:rsidRDefault="00B61D1E" w:rsidP="00B61D1E">
            <w:pPr>
              <w:pStyle w:val="aff9"/>
            </w:pPr>
            <w:r>
              <w:rPr>
                <w:rStyle w:val="ad"/>
              </w:rPr>
              <w:t>2. Цель и обоснование закупки</w:t>
            </w:r>
          </w:p>
          <w:p w:rsidR="00E13021" w:rsidRDefault="00E13021" w:rsidP="00B61D1E">
            <w:pPr>
              <w:pStyle w:val="aff9"/>
            </w:pPr>
            <w:r w:rsidRPr="00E13021">
              <w:t>Цель закупки — получение обновлений 1С, в том числе в связи с изменениями законодательства Республики Казахстан, и технической поддержки разработчика в рамках подписки ТОР-3 для обеспечения совместимости и непрерывной работы эксплуатируемой Заказчиком системы 1С; аналоги не рассматриваются. Цена обосновывается прайс-листом правообладателя на дату объявления закупки; победитель определяется по наименьшей цене.</w:t>
            </w:r>
          </w:p>
          <w:p w:rsidR="00B61D1E" w:rsidRDefault="00B61D1E" w:rsidP="00B61D1E">
            <w:pPr>
              <w:pStyle w:val="aff9"/>
            </w:pPr>
            <w:r>
              <w:rPr>
                <w:rStyle w:val="ad"/>
              </w:rPr>
              <w:t>3. Объект закупки</w:t>
            </w:r>
          </w:p>
          <w:p w:rsidR="00B61D1E" w:rsidRDefault="00B61D1E" w:rsidP="00B61D1E">
            <w:pPr>
              <w:pStyle w:val="aff9"/>
            </w:pPr>
            <w:r>
              <w:t>Подписка ТОР-3 оформляется на 1С, включая обновления и изменения конфигурации, предоставляемые правообладателем, в пределах имеющихся у Заказчика прав и лицензий.</w:t>
            </w:r>
          </w:p>
          <w:p w:rsidR="00B61D1E" w:rsidRDefault="00B61D1E" w:rsidP="00B61D1E">
            <w:pPr>
              <w:pStyle w:val="aff9"/>
            </w:pPr>
            <w:r>
              <w:t>Регистрационный номер продукта, на который оформляется подписка: «1С:Комплексное управление финансами и бюджетированием для Казахстана», ред. 3.2 — 00325061401.</w:t>
            </w:r>
          </w:p>
          <w:p w:rsidR="00B61D1E" w:rsidRDefault="00B61D1E" w:rsidP="00B61D1E">
            <w:pPr>
              <w:pStyle w:val="aff9"/>
            </w:pPr>
            <w:r>
              <w:rPr>
                <w:rStyle w:val="ad"/>
              </w:rPr>
              <w:t>4. Состав и объём услуг</w:t>
            </w:r>
          </w:p>
          <w:p w:rsidR="00B61D1E" w:rsidRDefault="00B61D1E" w:rsidP="00B61D1E">
            <w:pPr>
              <w:pStyle w:val="aff9"/>
            </w:pPr>
            <w:r>
              <w:t>В пределах условий ТОР-3 правообладателя Исполнитель обеспечивает:</w:t>
            </w:r>
          </w:p>
          <w:p w:rsidR="00B61D1E" w:rsidRDefault="00B61D1E" w:rsidP="00B61D1E">
            <w:pPr>
              <w:pStyle w:val="aff9"/>
              <w:numPr>
                <w:ilvl w:val="0"/>
                <w:numId w:val="9"/>
              </w:numPr>
            </w:pPr>
            <w:r>
              <w:t>доступ к обновлениям конфигурации 1С, выпускаемым правообладателем, в том числе в связи с изменениями законодательства Республики Казахстан;</w:t>
            </w:r>
          </w:p>
          <w:p w:rsidR="00B61D1E" w:rsidRDefault="00B61D1E" w:rsidP="00B61D1E">
            <w:pPr>
              <w:pStyle w:val="aff9"/>
              <w:numPr>
                <w:ilvl w:val="0"/>
                <w:numId w:val="9"/>
              </w:numPr>
            </w:pPr>
            <w:r>
              <w:t>доступ к информационным и методическим материалам разработчика, предусмотренным подпиской;</w:t>
            </w:r>
          </w:p>
          <w:p w:rsidR="00B61D1E" w:rsidRDefault="00B61D1E" w:rsidP="00B61D1E">
            <w:pPr>
              <w:pStyle w:val="aff9"/>
              <w:numPr>
                <w:ilvl w:val="0"/>
                <w:numId w:val="9"/>
              </w:numPr>
            </w:pPr>
            <w:r>
              <w:t>техническую и консультационную поддержку по вопросам функционирования 1С.</w:t>
            </w:r>
          </w:p>
          <w:p w:rsidR="00B61D1E" w:rsidRDefault="00B61D1E" w:rsidP="00B61D1E">
            <w:pPr>
              <w:pStyle w:val="aff9"/>
            </w:pPr>
            <w:r>
              <w:rPr>
                <w:rStyle w:val="ad"/>
              </w:rPr>
              <w:t>5. Сроки и порядок оказания услуг</w:t>
            </w:r>
          </w:p>
          <w:p w:rsidR="00B61D1E" w:rsidRDefault="00B61D1E" w:rsidP="00B61D1E">
            <w:pPr>
              <w:pStyle w:val="aff9"/>
            </w:pPr>
            <w:r>
              <w:t>Исполнитель обязан обеспечить активацию подписки не позднее 1</w:t>
            </w:r>
            <w:r w:rsidR="00532731">
              <w:t>5</w:t>
            </w:r>
            <w:r>
              <w:t xml:space="preserve"> (</w:t>
            </w:r>
            <w:r w:rsidR="00532731">
              <w:t>пятнадцати</w:t>
            </w:r>
            <w:bookmarkStart w:id="0" w:name="_GoBack"/>
            <w:bookmarkEnd w:id="0"/>
            <w:r>
              <w:t xml:space="preserve">) календарных дней </w:t>
            </w:r>
            <w:proofErr w:type="gramStart"/>
            <w:r>
              <w:t>с даты заключения</w:t>
            </w:r>
            <w:proofErr w:type="gramEnd"/>
            <w:r>
              <w:t xml:space="preserve"> договора. Подписка действует 12 (двенадцать) месяцев с даты активации, без разрыва с предыдущим периодом.</w:t>
            </w:r>
          </w:p>
          <w:p w:rsidR="00B61D1E" w:rsidRDefault="00B61D1E" w:rsidP="00B61D1E">
            <w:pPr>
              <w:pStyle w:val="aff9"/>
            </w:pPr>
            <w:r>
              <w:rPr>
                <w:rStyle w:val="ad"/>
              </w:rPr>
              <w:t>6. Результат и порядок приёмки</w:t>
            </w:r>
          </w:p>
          <w:p w:rsidR="00E13021" w:rsidRDefault="00E13021" w:rsidP="00E13021">
            <w:pPr>
              <w:pStyle w:val="aff9"/>
            </w:pPr>
            <w:r>
              <w:t>Результат услуги — активная подписка ТОР-3 на 12 месяцев, оформленная на продукт, указанный в разделе 3, и подтверждённая документом правообладателя с указанием вида договора, дат начала и окончания подписки.</w:t>
            </w:r>
          </w:p>
          <w:p w:rsidR="00B61D1E" w:rsidRDefault="00E13021" w:rsidP="00E13021">
            <w:pPr>
              <w:pStyle w:val="aff9"/>
            </w:pPr>
            <w:r>
              <w:lastRenderedPageBreak/>
              <w:t>Оплата производится после подписания акта оказанных услуг и получения указанного подтверждения.</w:t>
            </w:r>
          </w:p>
        </w:tc>
      </w:tr>
      <w:tr w:rsidR="00A31EB0" w:rsidRPr="00532731">
        <w:trPr>
          <w:trHeight w:val="30"/>
        </w:trPr>
        <w:tc>
          <w:tcPr>
            <w:tcW w:w="237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1EB0" w:rsidRPr="00A411A5" w:rsidRDefault="00A31EB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0"/>
              <w:jc w:val="both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lastRenderedPageBreak/>
              <w:t>Условия к потенциальному поставщику в случае определения его победителем и заключения с ним договора о государственных закупках (Указываются при необходимости) (Отклонение потенциального поставщика за не указание и непредставление указанных сведений не допускается)</w:t>
            </w:r>
          </w:p>
        </w:tc>
        <w:tc>
          <w:tcPr>
            <w:tcW w:w="719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1EB0" w:rsidRPr="00F43811" w:rsidRDefault="00A31EB0" w:rsidP="00E21A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4"/>
                <w:szCs w:val="24"/>
                <w:lang w:val="ru-RU"/>
              </w:rPr>
            </w:pPr>
            <w:r w:rsidRPr="006F1734">
              <w:rPr>
                <w:color w:val="000000"/>
                <w:sz w:val="24"/>
                <w:szCs w:val="24"/>
                <w:lang w:val="ru-RU"/>
              </w:rPr>
              <w:t>Наличие статуса официального партнёра правообладателя (например, 1С</w:t>
            </w:r>
            <w:proofErr w:type="gramStart"/>
            <w:r w:rsidRPr="006F1734">
              <w:rPr>
                <w:color w:val="000000"/>
                <w:sz w:val="24"/>
                <w:szCs w:val="24"/>
                <w:lang w:val="ru-RU"/>
              </w:rPr>
              <w:t>:Ф</w:t>
            </w:r>
            <w:proofErr w:type="gramEnd"/>
            <w:r w:rsidRPr="006F1734">
              <w:rPr>
                <w:color w:val="000000"/>
                <w:sz w:val="24"/>
                <w:szCs w:val="24"/>
                <w:lang w:val="ru-RU"/>
              </w:rPr>
              <w:t>ранчайзи), позволяющего оформлять подписку на территории Республики Казахстан. Подтверждается действующим сертификатом либо письмом правообладателя или его уполномоченного дистрибьютора.</w:t>
            </w:r>
          </w:p>
        </w:tc>
      </w:tr>
    </w:tbl>
    <w:p w:rsidR="008506E1" w:rsidRPr="00A411A5" w:rsidRDefault="0098658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ab/>
        <w:t>* сведения подтягиваются из плана государственных закупок (отображаются автоматически).</w:t>
      </w:r>
    </w:p>
    <w:p w:rsidR="008506E1" w:rsidRPr="00A411A5" w:rsidRDefault="0098658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9"/>
        <w:jc w:val="both"/>
        <w:rPr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Примечание.</w:t>
      </w:r>
    </w:p>
    <w:p w:rsidR="008506E1" w:rsidRPr="00A411A5" w:rsidRDefault="0098658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9"/>
        <w:jc w:val="both"/>
        <w:rPr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1. Каждые характеристики, параметры, исходные данные и дополнительные условия к исполнителю указываются отдельной строкой.</w:t>
      </w:r>
    </w:p>
    <w:p w:rsidR="008506E1" w:rsidRPr="00A411A5" w:rsidRDefault="0098658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9"/>
        <w:jc w:val="both"/>
        <w:rPr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2. Установление в технической спецификации квалификационных требований, предъявляемых к потенциальному поставщику, не допускается.</w:t>
      </w:r>
    </w:p>
    <w:p w:rsidR="00107B85" w:rsidRPr="000B3616" w:rsidRDefault="0098658D" w:rsidP="000B36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9"/>
        <w:jc w:val="both"/>
        <w:rPr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3. Установление требований технической спецификации в иных документах не допускается.</w:t>
      </w:r>
    </w:p>
    <w:sectPr w:rsidR="00107B85" w:rsidRPr="000B3616">
      <w:pgSz w:w="11906" w:h="16838"/>
      <w:pgMar w:top="709" w:right="850" w:bottom="709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5C9F" w:rsidRDefault="00815C9F">
      <w:pPr>
        <w:spacing w:after="0" w:line="240" w:lineRule="auto"/>
      </w:pPr>
      <w:r>
        <w:separator/>
      </w:r>
    </w:p>
  </w:endnote>
  <w:endnote w:type="continuationSeparator" w:id="0">
    <w:p w:rsidR="00815C9F" w:rsidRDefault="00815C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5C9F" w:rsidRDefault="00815C9F">
      <w:pPr>
        <w:spacing w:after="0" w:line="240" w:lineRule="auto"/>
      </w:pPr>
      <w:r>
        <w:separator/>
      </w:r>
    </w:p>
  </w:footnote>
  <w:footnote w:type="continuationSeparator" w:id="0">
    <w:p w:rsidR="00815C9F" w:rsidRDefault="00815C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D38D7"/>
    <w:multiLevelType w:val="hybridMultilevel"/>
    <w:tmpl w:val="796A37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063E43"/>
    <w:multiLevelType w:val="multilevel"/>
    <w:tmpl w:val="8EE096EA"/>
    <w:lvl w:ilvl="0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1BE55808"/>
    <w:multiLevelType w:val="hybridMultilevel"/>
    <w:tmpl w:val="CCFC8D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522FBA"/>
    <w:multiLevelType w:val="hybridMultilevel"/>
    <w:tmpl w:val="7C0A0B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DD467E"/>
    <w:multiLevelType w:val="multilevel"/>
    <w:tmpl w:val="2C506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9D73FB6"/>
    <w:multiLevelType w:val="hybridMultilevel"/>
    <w:tmpl w:val="986E59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4455363"/>
    <w:multiLevelType w:val="multilevel"/>
    <w:tmpl w:val="A83ED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F48148F"/>
    <w:multiLevelType w:val="hybridMultilevel"/>
    <w:tmpl w:val="DD7096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35A3A29"/>
    <w:multiLevelType w:val="multilevel"/>
    <w:tmpl w:val="E7929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8651FFB"/>
    <w:multiLevelType w:val="multilevel"/>
    <w:tmpl w:val="0A62CAC2"/>
    <w:lvl w:ilvl="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9"/>
  </w:num>
  <w:num w:numId="2">
    <w:abstractNumId w:val="1"/>
  </w:num>
  <w:num w:numId="3">
    <w:abstractNumId w:val="4"/>
  </w:num>
  <w:num w:numId="4">
    <w:abstractNumId w:val="6"/>
  </w:num>
  <w:num w:numId="5">
    <w:abstractNumId w:val="7"/>
  </w:num>
  <w:num w:numId="6">
    <w:abstractNumId w:val="0"/>
  </w:num>
  <w:num w:numId="7">
    <w:abstractNumId w:val="2"/>
  </w:num>
  <w:num w:numId="8">
    <w:abstractNumId w:val="3"/>
  </w:num>
  <w:num w:numId="9">
    <w:abstractNumId w:val="8"/>
  </w:num>
  <w:num w:numId="10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6E1"/>
    <w:rsid w:val="00027A86"/>
    <w:rsid w:val="00032263"/>
    <w:rsid w:val="00050FD7"/>
    <w:rsid w:val="00074603"/>
    <w:rsid w:val="000B3616"/>
    <w:rsid w:val="00107B85"/>
    <w:rsid w:val="00130D09"/>
    <w:rsid w:val="0015653D"/>
    <w:rsid w:val="0017562E"/>
    <w:rsid w:val="001A7522"/>
    <w:rsid w:val="001E3CB9"/>
    <w:rsid w:val="002566BD"/>
    <w:rsid w:val="002A1949"/>
    <w:rsid w:val="002E38B6"/>
    <w:rsid w:val="003407C4"/>
    <w:rsid w:val="003C2ED9"/>
    <w:rsid w:val="0043544A"/>
    <w:rsid w:val="00455CE8"/>
    <w:rsid w:val="004574A1"/>
    <w:rsid w:val="004B65B7"/>
    <w:rsid w:val="004F5D2A"/>
    <w:rsid w:val="004F7515"/>
    <w:rsid w:val="00532731"/>
    <w:rsid w:val="005435AB"/>
    <w:rsid w:val="0056612B"/>
    <w:rsid w:val="005D2557"/>
    <w:rsid w:val="006B1423"/>
    <w:rsid w:val="00781BB0"/>
    <w:rsid w:val="0079146E"/>
    <w:rsid w:val="00801119"/>
    <w:rsid w:val="00815C9F"/>
    <w:rsid w:val="00841318"/>
    <w:rsid w:val="008506E1"/>
    <w:rsid w:val="008518E2"/>
    <w:rsid w:val="00884612"/>
    <w:rsid w:val="008B59EF"/>
    <w:rsid w:val="009205CE"/>
    <w:rsid w:val="00926A56"/>
    <w:rsid w:val="0098658D"/>
    <w:rsid w:val="00A31EB0"/>
    <w:rsid w:val="00A411A5"/>
    <w:rsid w:val="00A54D97"/>
    <w:rsid w:val="00A5748D"/>
    <w:rsid w:val="00AA7B9F"/>
    <w:rsid w:val="00AC41F2"/>
    <w:rsid w:val="00AD503F"/>
    <w:rsid w:val="00B56FEA"/>
    <w:rsid w:val="00B61D1E"/>
    <w:rsid w:val="00B70502"/>
    <w:rsid w:val="00B83924"/>
    <w:rsid w:val="00BC3C38"/>
    <w:rsid w:val="00BD3A36"/>
    <w:rsid w:val="00C42C6C"/>
    <w:rsid w:val="00D93A99"/>
    <w:rsid w:val="00E04DBF"/>
    <w:rsid w:val="00E13021"/>
    <w:rsid w:val="00F4141C"/>
    <w:rsid w:val="00F56D2B"/>
    <w:rsid w:val="00FA32C3"/>
    <w:rsid w:val="00FB0C93"/>
    <w:rsid w:val="00FC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 w:after="0" w:line="240" w:lineRule="auto"/>
      <w:ind w:firstLine="567"/>
      <w:contextualSpacing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ru-RU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365F91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ab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c">
    <w:name w:val="Emphasis"/>
    <w:basedOn w:val="a0"/>
    <w:uiPriority w:val="20"/>
    <w:qFormat/>
    <w:rPr>
      <w:i/>
      <w:iCs/>
    </w:rPr>
  </w:style>
  <w:style w:type="character" w:styleId="ad">
    <w:name w:val="Strong"/>
    <w:basedOn w:val="a0"/>
    <w:uiPriority w:val="22"/>
    <w:qFormat/>
    <w:rPr>
      <w:b/>
      <w:bCs/>
    </w:rPr>
  </w:style>
  <w:style w:type="character" w:styleId="ae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">
    <w:name w:val="Book Title"/>
    <w:basedOn w:val="a0"/>
    <w:uiPriority w:val="33"/>
    <w:qFormat/>
    <w:rPr>
      <w:b/>
      <w:bCs/>
      <w:i/>
      <w:iCs/>
      <w:spacing w:val="5"/>
    </w:rPr>
  </w:style>
  <w:style w:type="paragraph" w:styleId="af0">
    <w:name w:val="header"/>
    <w:basedOn w:val="a"/>
    <w:link w:val="af1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</w:style>
  <w:style w:type="paragraph" w:styleId="af2">
    <w:name w:val="footer"/>
    <w:basedOn w:val="a"/>
    <w:link w:val="af3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</w:style>
  <w:style w:type="paragraph" w:styleId="af4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f5">
    <w:name w:val="footnote text"/>
    <w:basedOn w:val="a"/>
    <w:link w:val="af6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Pr>
      <w:vertAlign w:val="superscript"/>
    </w:rPr>
  </w:style>
  <w:style w:type="paragraph" w:styleId="af8">
    <w:name w:val="endnote text"/>
    <w:basedOn w:val="a"/>
    <w:link w:val="af9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Pr>
      <w:sz w:val="20"/>
      <w:szCs w:val="20"/>
    </w:rPr>
  </w:style>
  <w:style w:type="character" w:styleId="afa">
    <w:name w:val="endnote reference"/>
    <w:basedOn w:val="a0"/>
    <w:uiPriority w:val="99"/>
    <w:semiHidden/>
    <w:unhideWhenUsed/>
    <w:rPr>
      <w:vertAlign w:val="superscript"/>
    </w:rPr>
  </w:style>
  <w:style w:type="character" w:styleId="afb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fc">
    <w:name w:val="TOC Heading"/>
    <w:uiPriority w:val="39"/>
    <w:unhideWhenUsed/>
  </w:style>
  <w:style w:type="paragraph" w:styleId="afd">
    <w:name w:val="table of figures"/>
    <w:basedOn w:val="a"/>
    <w:next w:val="a"/>
    <w:uiPriority w:val="99"/>
    <w:unhideWhenUsed/>
    <w:pPr>
      <w:spacing w:after="0"/>
    </w:pPr>
  </w:style>
  <w:style w:type="table" w:customStyle="1" w:styleId="12">
    <w:name w:val="Сетка таблицы12"/>
    <w:basedOn w:val="a1"/>
    <w:next w:val="afe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ff">
    <w:name w:val="No Spacing"/>
    <w:uiPriority w:val="1"/>
    <w:qFormat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paragraph" w:styleId="aff0">
    <w:name w:val="List Paragraph"/>
    <w:basedOn w:val="a"/>
    <w:link w:val="aff1"/>
    <w:uiPriority w:val="34"/>
    <w:qFormat/>
    <w:pPr>
      <w:ind w:left="720"/>
      <w:contextualSpacing/>
    </w:pPr>
  </w:style>
  <w:style w:type="character" w:styleId="aff2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3">
    <w:name w:val="annotation text"/>
    <w:basedOn w:val="a"/>
    <w:link w:val="aff4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4">
    <w:name w:val="Текст примечания Знак"/>
    <w:basedOn w:val="a0"/>
    <w:link w:val="aff3"/>
    <w:uiPriority w:val="99"/>
    <w:semiHidden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Pr>
      <w:b/>
      <w:bCs/>
    </w:rPr>
  </w:style>
  <w:style w:type="character" w:customStyle="1" w:styleId="aff6">
    <w:name w:val="Тема примечания Знак"/>
    <w:basedOn w:val="aff4"/>
    <w:link w:val="aff5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aff7">
    <w:name w:val="Balloon Text"/>
    <w:basedOn w:val="a"/>
    <w:link w:val="aff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8">
    <w:name w:val="Текст выноски Знак"/>
    <w:basedOn w:val="a0"/>
    <w:link w:val="aff7"/>
    <w:uiPriority w:val="99"/>
    <w:semiHidden/>
    <w:rPr>
      <w:rFonts w:ascii="Tahoma" w:eastAsia="Times New Roman" w:hAnsi="Tahoma" w:cs="Tahoma"/>
      <w:sz w:val="16"/>
      <w:szCs w:val="16"/>
      <w:lang w:val="en-US"/>
    </w:rPr>
  </w:style>
  <w:style w:type="paragraph" w:styleId="aff9">
    <w:name w:val="Normal (Web)"/>
    <w:basedOn w:val="a"/>
    <w:link w:val="affa"/>
    <w:uiPriority w:val="99"/>
    <w:unhideWhenUsed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aff1">
    <w:name w:val="Абзац списка Знак"/>
    <w:link w:val="aff0"/>
    <w:uiPriority w:val="34"/>
    <w:rPr>
      <w:rFonts w:ascii="Times New Roman" w:eastAsia="Times New Roman" w:hAnsi="Times New Roman" w:cs="Times New Roman"/>
      <w:lang w:val="en-US"/>
    </w:rPr>
  </w:style>
  <w:style w:type="character" w:customStyle="1" w:styleId="affa">
    <w:name w:val="Обычный (веб) Знак"/>
    <w:link w:val="aff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b">
    <w:name w:val="Hyperlink"/>
    <w:basedOn w:val="a0"/>
    <w:uiPriority w:val="99"/>
    <w:semiHidden/>
    <w:unhideWhenUsed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paragraph" w:customStyle="1" w:styleId="ESC">
    <w:name w:val="(ESC) Обычный текст"/>
    <w:basedOn w:val="a"/>
    <w:link w:val="ESC0"/>
    <w:qFormat/>
    <w:pPr>
      <w:spacing w:after="0" w:line="240" w:lineRule="auto"/>
      <w:ind w:firstLine="709"/>
      <w:jc w:val="both"/>
    </w:pPr>
    <w:rPr>
      <w:rFonts w:cs="Calibri"/>
      <w:sz w:val="24"/>
      <w:szCs w:val="24"/>
      <w:lang w:val="ru-RU"/>
    </w:rPr>
  </w:style>
  <w:style w:type="character" w:customStyle="1" w:styleId="ESC0">
    <w:name w:val="(ESC) Обычный текст Знак"/>
    <w:link w:val="ESC"/>
    <w:rPr>
      <w:rFonts w:ascii="Times New Roman" w:eastAsia="Times New Roman" w:hAnsi="Times New Roman" w:cs="Calibri"/>
      <w:sz w:val="24"/>
      <w:szCs w:val="24"/>
    </w:rPr>
  </w:style>
  <w:style w:type="paragraph" w:customStyle="1" w:styleId="A20">
    <w:name w:val="A_Заголовок_2"/>
    <w:basedOn w:val="3"/>
    <w:link w:val="A21"/>
    <w:qFormat/>
    <w:pPr>
      <w:keepLines w:val="0"/>
      <w:spacing w:before="440" w:after="240"/>
      <w:jc w:val="both"/>
    </w:pPr>
    <w:rPr>
      <w:rFonts w:ascii="Cambria" w:eastAsia="Times New Roman" w:hAnsi="Cambria" w:cs="Times New Roman"/>
      <w:bCs w:val="0"/>
      <w:caps/>
      <w:color w:val="548DD4"/>
      <w:sz w:val="26"/>
      <w:szCs w:val="20"/>
    </w:rPr>
  </w:style>
  <w:style w:type="character" w:customStyle="1" w:styleId="A21">
    <w:name w:val="A_Заголовок_2 Знак"/>
    <w:link w:val="A20"/>
    <w:rPr>
      <w:rFonts w:ascii="Cambria" w:eastAsia="Times New Roman" w:hAnsi="Cambria" w:cs="Times New Roman"/>
      <w:b/>
      <w:caps/>
      <w:color w:val="548DD4"/>
      <w:sz w:val="26"/>
      <w:szCs w:val="20"/>
    </w:rPr>
  </w:style>
  <w:style w:type="paragraph" w:customStyle="1" w:styleId="ESC1">
    <w:name w:val="(ESC) Обычный без отступа"/>
    <w:basedOn w:val="ESC"/>
    <w:link w:val="ESC2"/>
    <w:qFormat/>
    <w:pPr>
      <w:ind w:firstLine="0"/>
    </w:pPr>
    <w:rPr>
      <w:rFonts w:cs="Times New Roman"/>
    </w:rPr>
  </w:style>
  <w:style w:type="character" w:customStyle="1" w:styleId="ESC2">
    <w:name w:val="(ESC) Обычный без отступа Знак"/>
    <w:link w:val="ESC1"/>
    <w:rPr>
      <w:rFonts w:ascii="Times New Roman" w:eastAsia="Times New Roman" w:hAnsi="Times New Roman" w:cs="Times New Roman"/>
      <w:sz w:val="24"/>
      <w:szCs w:val="24"/>
    </w:rPr>
  </w:style>
  <w:style w:type="character" w:customStyle="1" w:styleId="ezkurwreuab5ozgtqnkl">
    <w:name w:val="ezkurwreuab5ozgtqnkl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 w:after="0" w:line="240" w:lineRule="auto"/>
      <w:ind w:firstLine="567"/>
      <w:contextualSpacing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ru-RU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365F91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ab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c">
    <w:name w:val="Emphasis"/>
    <w:basedOn w:val="a0"/>
    <w:uiPriority w:val="20"/>
    <w:qFormat/>
    <w:rPr>
      <w:i/>
      <w:iCs/>
    </w:rPr>
  </w:style>
  <w:style w:type="character" w:styleId="ad">
    <w:name w:val="Strong"/>
    <w:basedOn w:val="a0"/>
    <w:uiPriority w:val="22"/>
    <w:qFormat/>
    <w:rPr>
      <w:b/>
      <w:bCs/>
    </w:rPr>
  </w:style>
  <w:style w:type="character" w:styleId="ae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">
    <w:name w:val="Book Title"/>
    <w:basedOn w:val="a0"/>
    <w:uiPriority w:val="33"/>
    <w:qFormat/>
    <w:rPr>
      <w:b/>
      <w:bCs/>
      <w:i/>
      <w:iCs/>
      <w:spacing w:val="5"/>
    </w:rPr>
  </w:style>
  <w:style w:type="paragraph" w:styleId="af0">
    <w:name w:val="header"/>
    <w:basedOn w:val="a"/>
    <w:link w:val="af1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</w:style>
  <w:style w:type="paragraph" w:styleId="af2">
    <w:name w:val="footer"/>
    <w:basedOn w:val="a"/>
    <w:link w:val="af3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</w:style>
  <w:style w:type="paragraph" w:styleId="af4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f5">
    <w:name w:val="footnote text"/>
    <w:basedOn w:val="a"/>
    <w:link w:val="af6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Pr>
      <w:vertAlign w:val="superscript"/>
    </w:rPr>
  </w:style>
  <w:style w:type="paragraph" w:styleId="af8">
    <w:name w:val="endnote text"/>
    <w:basedOn w:val="a"/>
    <w:link w:val="af9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Pr>
      <w:sz w:val="20"/>
      <w:szCs w:val="20"/>
    </w:rPr>
  </w:style>
  <w:style w:type="character" w:styleId="afa">
    <w:name w:val="endnote reference"/>
    <w:basedOn w:val="a0"/>
    <w:uiPriority w:val="99"/>
    <w:semiHidden/>
    <w:unhideWhenUsed/>
    <w:rPr>
      <w:vertAlign w:val="superscript"/>
    </w:rPr>
  </w:style>
  <w:style w:type="character" w:styleId="afb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fc">
    <w:name w:val="TOC Heading"/>
    <w:uiPriority w:val="39"/>
    <w:unhideWhenUsed/>
  </w:style>
  <w:style w:type="paragraph" w:styleId="afd">
    <w:name w:val="table of figures"/>
    <w:basedOn w:val="a"/>
    <w:next w:val="a"/>
    <w:uiPriority w:val="99"/>
    <w:unhideWhenUsed/>
    <w:pPr>
      <w:spacing w:after="0"/>
    </w:pPr>
  </w:style>
  <w:style w:type="table" w:customStyle="1" w:styleId="12">
    <w:name w:val="Сетка таблицы12"/>
    <w:basedOn w:val="a1"/>
    <w:next w:val="afe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ff">
    <w:name w:val="No Spacing"/>
    <w:uiPriority w:val="1"/>
    <w:qFormat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paragraph" w:styleId="aff0">
    <w:name w:val="List Paragraph"/>
    <w:basedOn w:val="a"/>
    <w:link w:val="aff1"/>
    <w:uiPriority w:val="34"/>
    <w:qFormat/>
    <w:pPr>
      <w:ind w:left="720"/>
      <w:contextualSpacing/>
    </w:pPr>
  </w:style>
  <w:style w:type="character" w:styleId="aff2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3">
    <w:name w:val="annotation text"/>
    <w:basedOn w:val="a"/>
    <w:link w:val="aff4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4">
    <w:name w:val="Текст примечания Знак"/>
    <w:basedOn w:val="a0"/>
    <w:link w:val="aff3"/>
    <w:uiPriority w:val="99"/>
    <w:semiHidden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Pr>
      <w:b/>
      <w:bCs/>
    </w:rPr>
  </w:style>
  <w:style w:type="character" w:customStyle="1" w:styleId="aff6">
    <w:name w:val="Тема примечания Знак"/>
    <w:basedOn w:val="aff4"/>
    <w:link w:val="aff5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aff7">
    <w:name w:val="Balloon Text"/>
    <w:basedOn w:val="a"/>
    <w:link w:val="aff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8">
    <w:name w:val="Текст выноски Знак"/>
    <w:basedOn w:val="a0"/>
    <w:link w:val="aff7"/>
    <w:uiPriority w:val="99"/>
    <w:semiHidden/>
    <w:rPr>
      <w:rFonts w:ascii="Tahoma" w:eastAsia="Times New Roman" w:hAnsi="Tahoma" w:cs="Tahoma"/>
      <w:sz w:val="16"/>
      <w:szCs w:val="16"/>
      <w:lang w:val="en-US"/>
    </w:rPr>
  </w:style>
  <w:style w:type="paragraph" w:styleId="aff9">
    <w:name w:val="Normal (Web)"/>
    <w:basedOn w:val="a"/>
    <w:link w:val="affa"/>
    <w:uiPriority w:val="99"/>
    <w:unhideWhenUsed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aff1">
    <w:name w:val="Абзац списка Знак"/>
    <w:link w:val="aff0"/>
    <w:uiPriority w:val="34"/>
    <w:rPr>
      <w:rFonts w:ascii="Times New Roman" w:eastAsia="Times New Roman" w:hAnsi="Times New Roman" w:cs="Times New Roman"/>
      <w:lang w:val="en-US"/>
    </w:rPr>
  </w:style>
  <w:style w:type="character" w:customStyle="1" w:styleId="affa">
    <w:name w:val="Обычный (веб) Знак"/>
    <w:link w:val="aff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b">
    <w:name w:val="Hyperlink"/>
    <w:basedOn w:val="a0"/>
    <w:uiPriority w:val="99"/>
    <w:semiHidden/>
    <w:unhideWhenUsed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paragraph" w:customStyle="1" w:styleId="ESC">
    <w:name w:val="(ESC) Обычный текст"/>
    <w:basedOn w:val="a"/>
    <w:link w:val="ESC0"/>
    <w:qFormat/>
    <w:pPr>
      <w:spacing w:after="0" w:line="240" w:lineRule="auto"/>
      <w:ind w:firstLine="709"/>
      <w:jc w:val="both"/>
    </w:pPr>
    <w:rPr>
      <w:rFonts w:cs="Calibri"/>
      <w:sz w:val="24"/>
      <w:szCs w:val="24"/>
      <w:lang w:val="ru-RU"/>
    </w:rPr>
  </w:style>
  <w:style w:type="character" w:customStyle="1" w:styleId="ESC0">
    <w:name w:val="(ESC) Обычный текст Знак"/>
    <w:link w:val="ESC"/>
    <w:rPr>
      <w:rFonts w:ascii="Times New Roman" w:eastAsia="Times New Roman" w:hAnsi="Times New Roman" w:cs="Calibri"/>
      <w:sz w:val="24"/>
      <w:szCs w:val="24"/>
    </w:rPr>
  </w:style>
  <w:style w:type="paragraph" w:customStyle="1" w:styleId="A20">
    <w:name w:val="A_Заголовок_2"/>
    <w:basedOn w:val="3"/>
    <w:link w:val="A21"/>
    <w:qFormat/>
    <w:pPr>
      <w:keepLines w:val="0"/>
      <w:spacing w:before="440" w:after="240"/>
      <w:jc w:val="both"/>
    </w:pPr>
    <w:rPr>
      <w:rFonts w:ascii="Cambria" w:eastAsia="Times New Roman" w:hAnsi="Cambria" w:cs="Times New Roman"/>
      <w:bCs w:val="0"/>
      <w:caps/>
      <w:color w:val="548DD4"/>
      <w:sz w:val="26"/>
      <w:szCs w:val="20"/>
    </w:rPr>
  </w:style>
  <w:style w:type="character" w:customStyle="1" w:styleId="A21">
    <w:name w:val="A_Заголовок_2 Знак"/>
    <w:link w:val="A20"/>
    <w:rPr>
      <w:rFonts w:ascii="Cambria" w:eastAsia="Times New Roman" w:hAnsi="Cambria" w:cs="Times New Roman"/>
      <w:b/>
      <w:caps/>
      <w:color w:val="548DD4"/>
      <w:sz w:val="26"/>
      <w:szCs w:val="20"/>
    </w:rPr>
  </w:style>
  <w:style w:type="paragraph" w:customStyle="1" w:styleId="ESC1">
    <w:name w:val="(ESC) Обычный без отступа"/>
    <w:basedOn w:val="ESC"/>
    <w:link w:val="ESC2"/>
    <w:qFormat/>
    <w:pPr>
      <w:ind w:firstLine="0"/>
    </w:pPr>
    <w:rPr>
      <w:rFonts w:cs="Times New Roman"/>
    </w:rPr>
  </w:style>
  <w:style w:type="character" w:customStyle="1" w:styleId="ESC2">
    <w:name w:val="(ESC) Обычный без отступа Знак"/>
    <w:link w:val="ESC1"/>
    <w:rPr>
      <w:rFonts w:ascii="Times New Roman" w:eastAsia="Times New Roman" w:hAnsi="Times New Roman" w:cs="Times New Roman"/>
      <w:sz w:val="24"/>
      <w:szCs w:val="24"/>
    </w:rPr>
  </w:style>
  <w:style w:type="character" w:customStyle="1" w:styleId="ezkurwreuab5ozgtqnkl">
    <w:name w:val="ezkurwreuab5ozgtqnkl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07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C0AF2D-F48A-497B-A809-372C41EC9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1283</Words>
  <Characters>7319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Biana Irzhanova</dc:creator>
  <cp:lastModifiedBy>Жигер Сундетгалиевич Нургалиев</cp:lastModifiedBy>
  <cp:revision>3</cp:revision>
  <cp:lastPrinted>2026-10-22T04:00:00Z</cp:lastPrinted>
  <dcterms:created xsi:type="dcterms:W3CDTF">2026-10-29T07:16:00Z</dcterms:created>
  <dcterms:modified xsi:type="dcterms:W3CDTF">2026-10-29T07:24:00Z</dcterms:modified>
</cp:coreProperties>
</file>