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5B" w:rsidRPr="00476F5B" w:rsidRDefault="00D71A5B" w:rsidP="00D71A5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bookmarkStart w:id="0" w:name="_GoBack"/>
      <w:bookmarkEnd w:id="0"/>
      <w:r w:rsidRPr="008C5D3D">
        <w:rPr>
          <w:rFonts w:ascii="Times New Roman" w:eastAsiaTheme="minorEastAsia" w:hAnsi="Times New Roman" w:cs="Times New Roman"/>
          <w:lang w:val="kk-KZ" w:eastAsia="ru-RU"/>
        </w:rPr>
        <w:t>Техни</w:t>
      </w:r>
      <w:r>
        <w:rPr>
          <w:rFonts w:ascii="Times New Roman" w:eastAsiaTheme="minorEastAsia" w:hAnsi="Times New Roman" w:cs="Times New Roman"/>
          <w:lang w:val="kk-KZ" w:eastAsia="ru-RU"/>
        </w:rPr>
        <w:t>к</w:t>
      </w:r>
      <w:r w:rsidRPr="008C5D3D">
        <w:rPr>
          <w:rFonts w:ascii="Times New Roman" w:eastAsiaTheme="minorEastAsia" w:hAnsi="Times New Roman" w:cs="Times New Roman"/>
          <w:lang w:val="kk-KZ" w:eastAsia="ru-RU"/>
        </w:rPr>
        <w:t xml:space="preserve">алық </w:t>
      </w:r>
      <w:r w:rsidRPr="00476F5B">
        <w:rPr>
          <w:rFonts w:ascii="Times New Roman" w:eastAsiaTheme="minorEastAsia" w:hAnsi="Times New Roman" w:cs="Times New Roman"/>
          <w:lang w:val="kk-KZ" w:eastAsia="ru-RU"/>
        </w:rPr>
        <w:t>ерекшеліктің № 2 қосымшасы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44"/>
        <w:gridCol w:w="1420"/>
        <w:gridCol w:w="1392"/>
        <w:gridCol w:w="1171"/>
        <w:gridCol w:w="1300"/>
        <w:gridCol w:w="1043"/>
        <w:gridCol w:w="1432"/>
        <w:gridCol w:w="1269"/>
      </w:tblGrid>
      <w:tr w:rsidR="00D71A5B" w:rsidRPr="00476F5B" w:rsidTr="00CB151C">
        <w:trPr>
          <w:trHeight w:val="846"/>
        </w:trPr>
        <w:tc>
          <w:tcPr>
            <w:tcW w:w="284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476F5B">
              <w:rPr>
                <w:rFonts w:eastAsiaTheme="minorEastAsia"/>
                <w:b/>
                <w:lang w:eastAsia="ru-RU"/>
              </w:rPr>
              <w:t xml:space="preserve">№ </w:t>
            </w:r>
            <w:r w:rsidRPr="00476F5B">
              <w:rPr>
                <w:rFonts w:eastAsiaTheme="minorEastAsia"/>
                <w:b/>
                <w:lang w:val="kk-KZ" w:eastAsia="ru-RU"/>
              </w:rPr>
              <w:t>р/р</w:t>
            </w:r>
          </w:p>
        </w:tc>
        <w:tc>
          <w:tcPr>
            <w:tcW w:w="742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476F5B">
              <w:rPr>
                <w:rFonts w:eastAsiaTheme="minorEastAsia"/>
                <w:b/>
                <w:lang w:val="kk-KZ" w:eastAsia="ru-RU"/>
              </w:rPr>
              <w:t>Жөнелтуші</w:t>
            </w:r>
          </w:p>
        </w:tc>
        <w:tc>
          <w:tcPr>
            <w:tcW w:w="727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476F5B">
              <w:rPr>
                <w:rFonts w:eastAsiaTheme="minorEastAsia"/>
                <w:b/>
                <w:lang w:eastAsia="ru-RU"/>
              </w:rPr>
              <w:t>Жөнелту нөмірі</w:t>
            </w:r>
          </w:p>
        </w:tc>
        <w:tc>
          <w:tcPr>
            <w:tcW w:w="612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476F5B">
              <w:rPr>
                <w:rFonts w:eastAsiaTheme="minorEastAsia"/>
                <w:b/>
                <w:lang w:val="kk-KZ" w:eastAsia="ru-RU"/>
              </w:rPr>
              <w:t>Жөнелту күні</w:t>
            </w:r>
          </w:p>
        </w:tc>
        <w:tc>
          <w:tcPr>
            <w:tcW w:w="679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476F5B">
              <w:rPr>
                <w:rFonts w:eastAsiaTheme="minorEastAsia"/>
                <w:b/>
                <w:lang w:eastAsia="ru-RU"/>
              </w:rPr>
              <w:t>Жөнелту сомасы</w:t>
            </w:r>
          </w:p>
        </w:tc>
        <w:tc>
          <w:tcPr>
            <w:tcW w:w="545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476F5B">
              <w:rPr>
                <w:rFonts w:eastAsiaTheme="minorEastAsia"/>
                <w:b/>
                <w:lang w:eastAsia="ru-RU"/>
              </w:rPr>
              <w:t>Жөнелту салмағы</w:t>
            </w:r>
          </w:p>
        </w:tc>
        <w:tc>
          <w:tcPr>
            <w:tcW w:w="748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476F5B">
              <w:rPr>
                <w:rFonts w:eastAsiaTheme="minorEastAsia"/>
                <w:b/>
                <w:lang w:eastAsia="ru-RU"/>
              </w:rPr>
              <w:t>Қосымша қызметтер</w:t>
            </w:r>
          </w:p>
        </w:tc>
        <w:tc>
          <w:tcPr>
            <w:tcW w:w="663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476F5B">
              <w:rPr>
                <w:rFonts w:eastAsiaTheme="minorEastAsia"/>
                <w:b/>
                <w:lang w:val="kk-KZ" w:eastAsia="ru-RU"/>
              </w:rPr>
              <w:t>Алушы</w:t>
            </w:r>
          </w:p>
        </w:tc>
      </w:tr>
      <w:tr w:rsidR="00D71A5B" w:rsidRPr="00476F5B" w:rsidTr="00CB151C">
        <w:trPr>
          <w:trHeight w:val="460"/>
        </w:trPr>
        <w:tc>
          <w:tcPr>
            <w:tcW w:w="284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42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27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12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79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48" w:type="pct"/>
          </w:tcPr>
          <w:p w:rsidR="00D71A5B" w:rsidRPr="00476F5B" w:rsidRDefault="00D71A5B" w:rsidP="00CB151C">
            <w:pPr>
              <w:rPr>
                <w:rFonts w:eastAsiaTheme="minorEastAsia"/>
                <w:lang w:val="kk-KZ" w:eastAsia="ru-RU"/>
              </w:rPr>
            </w:pPr>
            <w:r w:rsidRPr="00476F5B">
              <w:rPr>
                <w:rFonts w:eastAsiaTheme="minorEastAsia"/>
                <w:lang w:val="kk-KZ" w:eastAsia="ru-RU"/>
              </w:rPr>
              <w:t>Өте тығыз жеткізу</w:t>
            </w:r>
          </w:p>
          <w:p w:rsidR="00D71A5B" w:rsidRPr="00476F5B" w:rsidRDefault="00D71A5B" w:rsidP="00CB151C">
            <w:pPr>
              <w:rPr>
                <w:rFonts w:eastAsiaTheme="minorEastAsia"/>
                <w:lang w:eastAsia="ru-RU"/>
              </w:rPr>
            </w:pPr>
          </w:p>
          <w:p w:rsidR="00D71A5B" w:rsidRPr="00476F5B" w:rsidRDefault="00D71A5B" w:rsidP="00CB151C">
            <w:pPr>
              <w:rPr>
                <w:rFonts w:eastAsiaTheme="minorEastAsia"/>
                <w:lang w:eastAsia="ru-RU"/>
              </w:rPr>
            </w:pPr>
            <w:r w:rsidRPr="00476F5B">
              <w:rPr>
                <w:rFonts w:eastAsiaTheme="minorEastAsia"/>
                <w:lang w:eastAsia="ru-RU"/>
              </w:rPr>
              <w:t>Командир</w:t>
            </w:r>
            <w:r w:rsidRPr="00476F5B">
              <w:rPr>
                <w:rFonts w:eastAsiaTheme="minorEastAsia"/>
                <w:lang w:val="kk-KZ" w:eastAsia="ru-RU"/>
              </w:rPr>
              <w:t>лік</w:t>
            </w:r>
            <w:r w:rsidRPr="00476F5B">
              <w:rPr>
                <w:rFonts w:eastAsiaTheme="minorEastAsia"/>
                <w:lang w:eastAsia="ru-RU"/>
              </w:rPr>
              <w:t xml:space="preserve"> по</w:t>
            </w:r>
            <w:r w:rsidRPr="00476F5B">
              <w:rPr>
                <w:rFonts w:eastAsiaTheme="minorEastAsia"/>
                <w:lang w:val="kk-KZ" w:eastAsia="ru-RU"/>
              </w:rPr>
              <w:t>ш</w:t>
            </w:r>
            <w:r w:rsidRPr="00476F5B">
              <w:rPr>
                <w:rFonts w:eastAsiaTheme="minorEastAsia"/>
                <w:lang w:eastAsia="ru-RU"/>
              </w:rPr>
              <w:t>та</w:t>
            </w:r>
          </w:p>
          <w:p w:rsidR="00D71A5B" w:rsidRPr="00476F5B" w:rsidRDefault="00D71A5B" w:rsidP="00CB151C">
            <w:pPr>
              <w:rPr>
                <w:rFonts w:eastAsiaTheme="minorEastAsia"/>
                <w:lang w:eastAsia="ru-RU"/>
              </w:rPr>
            </w:pPr>
          </w:p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val="kk-KZ" w:eastAsia="ru-RU"/>
              </w:rPr>
            </w:pPr>
            <w:r w:rsidRPr="00476F5B">
              <w:rPr>
                <w:rFonts w:eastAsiaTheme="minorEastAsia"/>
                <w:lang w:val="kk-KZ" w:eastAsia="ru-RU"/>
              </w:rPr>
              <w:t>Тапсырыстық хабарламамен</w:t>
            </w:r>
          </w:p>
        </w:tc>
        <w:tc>
          <w:tcPr>
            <w:tcW w:w="663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D71A5B" w:rsidRPr="00752660" w:rsidRDefault="00D71A5B" w:rsidP="00D71A5B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71A5B" w:rsidRPr="001E5C36" w:rsidRDefault="00D71A5B" w:rsidP="00D71A5B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1E5C36">
        <w:rPr>
          <w:rFonts w:ascii="Times New Roman" w:eastAsiaTheme="minorEastAsia" w:hAnsi="Times New Roman" w:cs="Times New Roman"/>
          <w:lang w:val="kk-KZ" w:eastAsia="ru-RU"/>
        </w:rPr>
        <w:lastRenderedPageBreak/>
        <w:t>Приложение № 2 к Технической спецификации</w:t>
      </w:r>
    </w:p>
    <w:p w:rsidR="00D71A5B" w:rsidRPr="001E5C36" w:rsidRDefault="00D71A5B" w:rsidP="00D71A5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tbl>
      <w:tblPr>
        <w:tblStyle w:val="a3"/>
        <w:tblW w:w="4949" w:type="pct"/>
        <w:tblLayout w:type="fixed"/>
        <w:tblLook w:val="04A0" w:firstRow="1" w:lastRow="0" w:firstColumn="1" w:lastColumn="0" w:noHBand="0" w:noVBand="1"/>
      </w:tblPr>
      <w:tblGrid>
        <w:gridCol w:w="546"/>
        <w:gridCol w:w="1377"/>
        <w:gridCol w:w="1391"/>
        <w:gridCol w:w="1173"/>
        <w:gridCol w:w="1298"/>
        <w:gridCol w:w="1042"/>
        <w:gridCol w:w="1432"/>
        <w:gridCol w:w="1214"/>
      </w:tblGrid>
      <w:tr w:rsidR="00D71A5B" w:rsidRPr="001E5C36" w:rsidTr="00CB151C">
        <w:trPr>
          <w:trHeight w:val="1709"/>
        </w:trPr>
        <w:tc>
          <w:tcPr>
            <w:tcW w:w="288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№ п/п</w:t>
            </w:r>
          </w:p>
        </w:tc>
        <w:tc>
          <w:tcPr>
            <w:tcW w:w="727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Отправитель</w:t>
            </w:r>
          </w:p>
        </w:tc>
        <w:tc>
          <w:tcPr>
            <w:tcW w:w="734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Номер отправления</w:t>
            </w:r>
          </w:p>
        </w:tc>
        <w:tc>
          <w:tcPr>
            <w:tcW w:w="619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Дата отправки</w:t>
            </w:r>
          </w:p>
        </w:tc>
        <w:tc>
          <w:tcPr>
            <w:tcW w:w="685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Сумма отправки</w:t>
            </w:r>
          </w:p>
        </w:tc>
        <w:tc>
          <w:tcPr>
            <w:tcW w:w="550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Вес отправки</w:t>
            </w:r>
          </w:p>
        </w:tc>
        <w:tc>
          <w:tcPr>
            <w:tcW w:w="756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Дополни-тельные услуги</w:t>
            </w:r>
          </w:p>
        </w:tc>
        <w:tc>
          <w:tcPr>
            <w:tcW w:w="641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Получатель</w:t>
            </w:r>
          </w:p>
        </w:tc>
      </w:tr>
      <w:tr w:rsidR="00D71A5B" w:rsidRPr="001E5C36" w:rsidTr="00CB151C">
        <w:trPr>
          <w:trHeight w:val="460"/>
        </w:trPr>
        <w:tc>
          <w:tcPr>
            <w:tcW w:w="288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27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34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19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85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50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56" w:type="pct"/>
          </w:tcPr>
          <w:p w:rsidR="00D71A5B" w:rsidRPr="001E5C36" w:rsidRDefault="00D71A5B" w:rsidP="00CB151C">
            <w:pPr>
              <w:rPr>
                <w:rFonts w:eastAsiaTheme="minorEastAsia"/>
                <w:lang w:eastAsia="ru-RU"/>
              </w:rPr>
            </w:pPr>
            <w:r w:rsidRPr="001E5C36">
              <w:rPr>
                <w:rFonts w:eastAsiaTheme="minorEastAsia"/>
                <w:lang w:eastAsia="ru-RU"/>
              </w:rPr>
              <w:t>Сверхсрочная доставка</w:t>
            </w:r>
          </w:p>
          <w:p w:rsidR="00D71A5B" w:rsidRPr="001E5C36" w:rsidRDefault="00D71A5B" w:rsidP="00CB151C">
            <w:pPr>
              <w:rPr>
                <w:rFonts w:eastAsiaTheme="minorEastAsia"/>
                <w:lang w:eastAsia="ru-RU"/>
              </w:rPr>
            </w:pPr>
          </w:p>
          <w:p w:rsidR="00D71A5B" w:rsidRPr="001E5C36" w:rsidRDefault="00D71A5B" w:rsidP="00CB151C">
            <w:pPr>
              <w:rPr>
                <w:rFonts w:eastAsiaTheme="minorEastAsia"/>
                <w:lang w:eastAsia="ru-RU"/>
              </w:rPr>
            </w:pPr>
            <w:r w:rsidRPr="001E5C36">
              <w:rPr>
                <w:rFonts w:eastAsiaTheme="minorEastAsia"/>
                <w:lang w:eastAsia="ru-RU"/>
              </w:rPr>
              <w:t>Командирская почта</w:t>
            </w:r>
          </w:p>
          <w:p w:rsidR="00D71A5B" w:rsidRPr="001E5C36" w:rsidRDefault="00D71A5B" w:rsidP="00CB151C">
            <w:pPr>
              <w:rPr>
                <w:rFonts w:eastAsiaTheme="minorEastAsia"/>
                <w:lang w:eastAsia="ru-RU"/>
              </w:rPr>
            </w:pPr>
          </w:p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 w:rsidRPr="001E5C36">
              <w:rPr>
                <w:rFonts w:eastAsiaTheme="minorEastAsia"/>
                <w:lang w:eastAsia="ru-RU"/>
              </w:rPr>
              <w:t>Заказное с уведомлением</w:t>
            </w:r>
          </w:p>
        </w:tc>
        <w:tc>
          <w:tcPr>
            <w:tcW w:w="641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D71A5B" w:rsidRPr="00E43AB7" w:rsidRDefault="00D71A5B" w:rsidP="00D71A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A5B" w:rsidRPr="00D71A5B" w:rsidRDefault="00D71A5B" w:rsidP="00D71A5B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C5A85" w:rsidRPr="00D71A5B" w:rsidRDefault="007C5A85">
      <w:pPr>
        <w:rPr>
          <w:lang w:val="kk-KZ"/>
        </w:rPr>
      </w:pPr>
    </w:p>
    <w:sectPr w:rsidR="007C5A85" w:rsidRPr="00D7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5B"/>
    <w:rsid w:val="00532B1C"/>
    <w:rsid w:val="007C5A85"/>
    <w:rsid w:val="00C91735"/>
    <w:rsid w:val="00D7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Арайлым Калибековна Стамжанова</dc:creator>
  <cp:lastModifiedBy>Gulzhan Beglenova</cp:lastModifiedBy>
  <cp:revision>2</cp:revision>
  <dcterms:created xsi:type="dcterms:W3CDTF">2026-04-21T10:46:00Z</dcterms:created>
  <dcterms:modified xsi:type="dcterms:W3CDTF">2026-04-21T10:46:00Z</dcterms:modified>
</cp:coreProperties>
</file>