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6D" w:rsidRPr="00476F5B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  <w:r w:rsidRPr="00476F5B">
        <w:rPr>
          <w:rFonts w:ascii="Times New Roman" w:eastAsiaTheme="minorEastAsia" w:hAnsi="Times New Roman" w:cs="Times New Roman"/>
          <w:lang w:val="kk-KZ" w:eastAsia="ru-RU"/>
        </w:rPr>
        <w:t>Техникалық ерекшеліктің № 1 қосымшасы</w:t>
      </w:r>
    </w:p>
    <w:tbl>
      <w:tblPr>
        <w:tblpPr w:leftFromText="180" w:rightFromText="180" w:vertAnchor="text" w:horzAnchor="page" w:tblpX="970" w:tblpY="273"/>
        <w:tblW w:w="5000" w:type="pct"/>
        <w:tblLook w:val="04A0" w:firstRow="1" w:lastRow="0" w:firstColumn="1" w:lastColumn="0" w:noHBand="0" w:noVBand="1"/>
      </w:tblPr>
      <w:tblGrid>
        <w:gridCol w:w="2079"/>
        <w:gridCol w:w="1690"/>
        <w:gridCol w:w="1267"/>
        <w:gridCol w:w="1830"/>
        <w:gridCol w:w="2705"/>
      </w:tblGrid>
      <w:tr w:rsidR="00BF366D" w:rsidRPr="00476F5B" w:rsidTr="00CB151C">
        <w:trPr>
          <w:trHeight w:val="112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6D" w:rsidRPr="00476F5B" w:rsidRDefault="00BF366D" w:rsidP="00CB151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BF366D" w:rsidRPr="00476F5B" w:rsidRDefault="00BF366D" w:rsidP="00CB151C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476F5B">
              <w:rPr>
                <w:rFonts w:ascii="Times New Roman" w:eastAsiaTheme="minorEastAsia" w:hAnsi="Times New Roman" w:cs="Times New Roman"/>
                <w:b/>
                <w:lang w:eastAsia="ru-RU"/>
              </w:rPr>
              <w:t>Қызмет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 жылдағы жөнелтімнің жалпы көлемі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Бірлік бағасы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құны/тг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BF366D" w:rsidRPr="00D71A5B" w:rsidTr="00CB151C">
        <w:trPr>
          <w:trHeight w:val="150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Хаттың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«Экспресс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пошта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661345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194</w:t>
            </w:r>
            <w:r w:rsidR="00BF366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дана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>ҚР ішінде 1-5 жұмыс күні</w:t>
            </w: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Шетелдер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>г</w:t>
            </w:r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4-20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жұмыс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кү</w:t>
            </w:r>
            <w:proofErr w:type="gram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і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>.</w:t>
            </w:r>
          </w:p>
        </w:tc>
      </w:tr>
    </w:tbl>
    <w:p w:rsidR="00BF366D" w:rsidRPr="008C5D3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8C5D3D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:rsidR="00BF366D" w:rsidRPr="008C5D3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Pr="001E5C36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1E5C36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000" w:type="pct"/>
        <w:tblLook w:val="04A0" w:firstRow="1" w:lastRow="0" w:firstColumn="1" w:lastColumn="0" w:noHBand="0" w:noVBand="1"/>
      </w:tblPr>
      <w:tblGrid>
        <w:gridCol w:w="2079"/>
        <w:gridCol w:w="1690"/>
        <w:gridCol w:w="1269"/>
        <w:gridCol w:w="1830"/>
        <w:gridCol w:w="2703"/>
      </w:tblGrid>
      <w:tr w:rsidR="00BF366D" w:rsidRPr="001E5C36" w:rsidTr="00CB151C">
        <w:trPr>
          <w:trHeight w:val="112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 за единицу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стоимость/тг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BF366D" w:rsidRPr="001E5C36" w:rsidTr="00CB151C">
        <w:trPr>
          <w:trHeight w:val="989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C36">
              <w:rPr>
                <w:rFonts w:ascii="Times New Roman" w:eastAsia="Times New Roman" w:hAnsi="Times New Roman" w:cs="Times New Roman"/>
                <w:lang w:eastAsia="ru-RU"/>
              </w:rPr>
              <w:t>Услуга                    «Экспресс почта» письма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932601" w:rsidRDefault="00661345" w:rsidP="00CB15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194</w:t>
            </w:r>
            <w:r w:rsidR="00BF366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штук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932601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932601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Внутри </w:t>
            </w: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РК 1-5 рабочих дней.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страны зарубежья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4-20 рабочих дней.</w:t>
            </w:r>
          </w:p>
          <w:p w:rsidR="00BF366D" w:rsidRPr="001E5C36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C5A85" w:rsidRDefault="007C5A85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Pr="00BF366D" w:rsidRDefault="00BF366D">
      <w:pPr>
        <w:rPr>
          <w:lang w:val="kk-KZ"/>
        </w:rPr>
      </w:pPr>
    </w:p>
    <w:sectPr w:rsidR="00BF366D" w:rsidRPr="00BF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6D"/>
    <w:rsid w:val="00166B7A"/>
    <w:rsid w:val="00661345"/>
    <w:rsid w:val="007C5A85"/>
    <w:rsid w:val="0099636D"/>
    <w:rsid w:val="00B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Калибековна Стамжанова</dc:creator>
  <cp:lastModifiedBy>Gulzhan Beglenova</cp:lastModifiedBy>
  <cp:revision>2</cp:revision>
  <dcterms:created xsi:type="dcterms:W3CDTF">2026-04-21T10:40:00Z</dcterms:created>
  <dcterms:modified xsi:type="dcterms:W3CDTF">2026-04-21T10:40:00Z</dcterms:modified>
</cp:coreProperties>
</file>