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372CBF" w14:textId="77777777" w:rsidR="009F4C65" w:rsidRDefault="009F4C65">
      <w:pPr>
        <w:jc w:val="center"/>
        <w:rPr>
          <w:b/>
          <w:sz w:val="24"/>
          <w:lang w:val="ru-RU"/>
        </w:rPr>
      </w:pPr>
      <w:r w:rsidRPr="009F4C65">
        <w:rPr>
          <w:b/>
          <w:sz w:val="24"/>
          <w:lang w:val="ru-RU"/>
        </w:rPr>
        <w:t>Конкурстық құжаттамаға</w:t>
      </w:r>
      <w:r w:rsidRPr="009F4C65">
        <w:rPr>
          <w:b/>
          <w:sz w:val="24"/>
          <w:lang w:val="ru-RU"/>
        </w:rPr>
        <w:br/>
        <w:t>2-қосымша</w:t>
      </w:r>
    </w:p>
    <w:p w14:paraId="784E43A8" w14:textId="77777777" w:rsidR="009F4C65" w:rsidRPr="009F4C65" w:rsidRDefault="009F4C65" w:rsidP="009F4C65">
      <w:pPr>
        <w:jc w:val="center"/>
        <w:rPr>
          <w:b/>
          <w:sz w:val="24"/>
          <w:lang w:val="ru-RU"/>
        </w:rPr>
      </w:pPr>
      <w:r w:rsidRPr="009F4C65">
        <w:rPr>
          <w:b/>
          <w:bCs/>
          <w:sz w:val="24"/>
          <w:lang w:val="ru-RU"/>
        </w:rPr>
        <w:t>Техникалық үйлесімділікті қамтамасыз ету үшін объектілер бойынша бастапқы деректер</w:t>
      </w:r>
    </w:p>
    <w:p w14:paraId="340316E7" w14:textId="5E17CCC3" w:rsidR="009F4C65" w:rsidRPr="00595A10" w:rsidRDefault="009F4C65">
      <w:pPr>
        <w:spacing w:after="0"/>
        <w:rPr>
          <w:lang w:val="ru-RU"/>
        </w:rPr>
      </w:pPr>
      <w:r w:rsidRPr="009F4C65">
        <w:rPr>
          <w:lang w:val="ru-RU"/>
        </w:rPr>
        <w:t>Осы қосымшада Тапсырыс берушінің қолданыстағы жабдығы туралы бастапқы деректер келтірілген және олар тек техникалық үйлесімділікті қамтамасыз ету мақсатында ұсынылады. Көрсетілген мәліметтер нақты бір өндірушінің немесе белгілі бір үлгідегі жабдықты жеткізу талабын білдірмейді.</w:t>
      </w:r>
    </w:p>
    <w:p w14:paraId="14A41AB7" w14:textId="77777777" w:rsidR="009F4C65" w:rsidRDefault="009F4C65" w:rsidP="009F4C65">
      <w:pPr>
        <w:pStyle w:val="aff8"/>
        <w:numPr>
          <w:ilvl w:val="0"/>
          <w:numId w:val="10"/>
        </w:numPr>
      </w:pPr>
      <w:r>
        <w:t>Кесте келесі нысан бойынша жасалған: «РТС / жаңа жиілік / кіріс түрі / шығыс түрі / қуаты / антенна түрі / орналастыру шарттары / ескертпе».</w:t>
      </w:r>
    </w:p>
    <w:p w14:paraId="76A193AD" w14:textId="77777777" w:rsidR="009F4C65" w:rsidRDefault="009F4C65" w:rsidP="009F4C65">
      <w:pPr>
        <w:pStyle w:val="aff8"/>
        <w:numPr>
          <w:ilvl w:val="0"/>
          <w:numId w:val="10"/>
        </w:numPr>
      </w:pPr>
      <w:r>
        <w:t>Қуат келесі форматта көрсетілген: «сүзгі/қосу құрылғысының қуаты / одан кейінгі ЦЭТХ хабар таратқышының қуаты, Вт».</w:t>
      </w:r>
    </w:p>
    <w:tbl>
      <w:tblPr>
        <w:tblStyle w:val="aff0"/>
        <w:tblW w:w="15706" w:type="dxa"/>
        <w:tblLayout w:type="fixed"/>
        <w:tblLook w:val="04A0" w:firstRow="1" w:lastRow="0" w:firstColumn="1" w:lastColumn="0" w:noHBand="0" w:noVBand="1"/>
      </w:tblPr>
      <w:tblGrid>
        <w:gridCol w:w="567"/>
        <w:gridCol w:w="3402"/>
        <w:gridCol w:w="1360"/>
        <w:gridCol w:w="1446"/>
        <w:gridCol w:w="1560"/>
        <w:gridCol w:w="1730"/>
        <w:gridCol w:w="1843"/>
        <w:gridCol w:w="1417"/>
        <w:gridCol w:w="2381"/>
      </w:tblGrid>
      <w:tr w:rsidR="00D03A27" w:rsidRPr="00D03A27" w14:paraId="230EAC34" w14:textId="77777777" w:rsidTr="00D03A27">
        <w:tc>
          <w:tcPr>
            <w:tcW w:w="567" w:type="dxa"/>
            <w:shd w:val="clear" w:color="auto" w:fill="92CDDC" w:themeFill="accent5" w:themeFillTint="99"/>
            <w:hideMark/>
          </w:tcPr>
          <w:p w14:paraId="77014FF5" w14:textId="77777777" w:rsidR="00D03A27" w:rsidRPr="00D03A27" w:rsidRDefault="00D03A27" w:rsidP="00D03A27">
            <w:pPr>
              <w:jc w:val="center"/>
              <w:rPr>
                <w:rFonts w:cs="Times New Roman"/>
                <w:b/>
                <w:bCs/>
                <w:sz w:val="18"/>
                <w:szCs w:val="20"/>
                <w:lang w:val="ru-RU" w:eastAsia="ru-RU"/>
              </w:rPr>
            </w:pPr>
            <w:r w:rsidRPr="00D03A27">
              <w:rPr>
                <w:rFonts w:cs="Times New Roman"/>
                <w:b/>
                <w:bCs/>
                <w:sz w:val="18"/>
                <w:szCs w:val="20"/>
                <w:lang w:val="ru-RU" w:eastAsia="ru-RU"/>
              </w:rPr>
              <w:t>№ р/с</w:t>
            </w:r>
          </w:p>
        </w:tc>
        <w:tc>
          <w:tcPr>
            <w:tcW w:w="3402" w:type="dxa"/>
            <w:shd w:val="clear" w:color="auto" w:fill="92CDDC" w:themeFill="accent5" w:themeFillTint="99"/>
            <w:hideMark/>
          </w:tcPr>
          <w:p w14:paraId="086558E7" w14:textId="77777777" w:rsidR="00D03A27" w:rsidRPr="00D03A27" w:rsidRDefault="00D03A27" w:rsidP="00D03A27">
            <w:pPr>
              <w:jc w:val="center"/>
              <w:rPr>
                <w:rFonts w:cs="Times New Roman"/>
                <w:b/>
                <w:bCs/>
                <w:sz w:val="18"/>
                <w:szCs w:val="20"/>
                <w:lang w:val="ru-RU" w:eastAsia="ru-RU"/>
              </w:rPr>
            </w:pPr>
            <w:r w:rsidRPr="00D03A27">
              <w:rPr>
                <w:rFonts w:cs="Times New Roman"/>
                <w:b/>
                <w:bCs/>
                <w:sz w:val="18"/>
                <w:szCs w:val="20"/>
                <w:lang w:val="ru-RU" w:eastAsia="ru-RU"/>
              </w:rPr>
              <w:t>РТС</w:t>
            </w:r>
          </w:p>
        </w:tc>
        <w:tc>
          <w:tcPr>
            <w:tcW w:w="1360" w:type="dxa"/>
            <w:shd w:val="clear" w:color="auto" w:fill="92CDDC" w:themeFill="accent5" w:themeFillTint="99"/>
            <w:hideMark/>
          </w:tcPr>
          <w:p w14:paraId="331042CD" w14:textId="77777777" w:rsidR="00D03A27" w:rsidRPr="00D03A27" w:rsidRDefault="00D03A27" w:rsidP="00D03A27">
            <w:pPr>
              <w:jc w:val="center"/>
              <w:rPr>
                <w:rFonts w:cs="Times New Roman"/>
                <w:b/>
                <w:bCs/>
                <w:sz w:val="18"/>
                <w:szCs w:val="20"/>
                <w:lang w:val="ru-RU" w:eastAsia="ru-RU"/>
              </w:rPr>
            </w:pPr>
            <w:r w:rsidRPr="00D03A27">
              <w:rPr>
                <w:rFonts w:cs="Times New Roman"/>
                <w:b/>
                <w:bCs/>
                <w:sz w:val="18"/>
                <w:szCs w:val="20"/>
                <w:lang w:val="ru-RU" w:eastAsia="ru-RU"/>
              </w:rPr>
              <w:t>Жаңа жиілік</w:t>
            </w:r>
          </w:p>
        </w:tc>
        <w:tc>
          <w:tcPr>
            <w:tcW w:w="1446" w:type="dxa"/>
            <w:shd w:val="clear" w:color="auto" w:fill="92CDDC" w:themeFill="accent5" w:themeFillTint="99"/>
            <w:hideMark/>
          </w:tcPr>
          <w:p w14:paraId="11DF84BF" w14:textId="77777777" w:rsidR="00D03A27" w:rsidRPr="00D03A27" w:rsidRDefault="00D03A27" w:rsidP="00D03A27">
            <w:pPr>
              <w:jc w:val="center"/>
              <w:rPr>
                <w:rFonts w:cs="Times New Roman"/>
                <w:b/>
                <w:bCs/>
                <w:sz w:val="18"/>
                <w:szCs w:val="20"/>
                <w:lang w:val="ru-RU" w:eastAsia="ru-RU"/>
              </w:rPr>
            </w:pPr>
            <w:r w:rsidRPr="00D03A27">
              <w:rPr>
                <w:rFonts w:cs="Times New Roman"/>
                <w:b/>
                <w:bCs/>
                <w:sz w:val="18"/>
                <w:szCs w:val="20"/>
                <w:lang w:val="ru-RU" w:eastAsia="ru-RU"/>
              </w:rPr>
              <w:t>Кіріс түрі</w:t>
            </w:r>
          </w:p>
        </w:tc>
        <w:tc>
          <w:tcPr>
            <w:tcW w:w="1560" w:type="dxa"/>
            <w:shd w:val="clear" w:color="auto" w:fill="92CDDC" w:themeFill="accent5" w:themeFillTint="99"/>
            <w:hideMark/>
          </w:tcPr>
          <w:p w14:paraId="46F457CC" w14:textId="77777777" w:rsidR="00D03A27" w:rsidRPr="00D03A27" w:rsidRDefault="00D03A27" w:rsidP="00D03A27">
            <w:pPr>
              <w:jc w:val="center"/>
              <w:rPr>
                <w:rFonts w:cs="Times New Roman"/>
                <w:b/>
                <w:bCs/>
                <w:sz w:val="18"/>
                <w:szCs w:val="20"/>
                <w:lang w:val="ru-RU" w:eastAsia="ru-RU"/>
              </w:rPr>
            </w:pPr>
            <w:r w:rsidRPr="00D03A27">
              <w:rPr>
                <w:rFonts w:cs="Times New Roman"/>
                <w:b/>
                <w:bCs/>
                <w:sz w:val="18"/>
                <w:szCs w:val="20"/>
                <w:lang w:val="ru-RU" w:eastAsia="ru-RU"/>
              </w:rPr>
              <w:t>Шығыс түрі</w:t>
            </w:r>
          </w:p>
        </w:tc>
        <w:tc>
          <w:tcPr>
            <w:tcW w:w="1730" w:type="dxa"/>
            <w:shd w:val="clear" w:color="auto" w:fill="92CDDC" w:themeFill="accent5" w:themeFillTint="99"/>
            <w:hideMark/>
          </w:tcPr>
          <w:p w14:paraId="26D900BB" w14:textId="77777777" w:rsidR="00D03A27" w:rsidRPr="00D03A27" w:rsidRDefault="00D03A27" w:rsidP="00D03A27">
            <w:pPr>
              <w:jc w:val="center"/>
              <w:rPr>
                <w:rFonts w:cs="Times New Roman"/>
                <w:b/>
                <w:bCs/>
                <w:sz w:val="18"/>
                <w:szCs w:val="20"/>
                <w:lang w:val="ru-RU" w:eastAsia="ru-RU"/>
              </w:rPr>
            </w:pPr>
            <w:r w:rsidRPr="00D03A27">
              <w:rPr>
                <w:rFonts w:cs="Times New Roman"/>
                <w:b/>
                <w:bCs/>
                <w:sz w:val="18"/>
                <w:szCs w:val="20"/>
                <w:lang w:val="ru-RU" w:eastAsia="ru-RU"/>
              </w:rPr>
              <w:t>Қуаты</w:t>
            </w:r>
          </w:p>
        </w:tc>
        <w:tc>
          <w:tcPr>
            <w:tcW w:w="1843" w:type="dxa"/>
            <w:shd w:val="clear" w:color="auto" w:fill="92CDDC" w:themeFill="accent5" w:themeFillTint="99"/>
            <w:hideMark/>
          </w:tcPr>
          <w:p w14:paraId="6DFDD4AE" w14:textId="77777777" w:rsidR="00D03A27" w:rsidRPr="00D03A27" w:rsidRDefault="00D03A27" w:rsidP="00D03A27">
            <w:pPr>
              <w:jc w:val="center"/>
              <w:rPr>
                <w:rFonts w:cs="Times New Roman"/>
                <w:b/>
                <w:bCs/>
                <w:sz w:val="18"/>
                <w:szCs w:val="20"/>
                <w:lang w:val="ru-RU" w:eastAsia="ru-RU"/>
              </w:rPr>
            </w:pPr>
            <w:r w:rsidRPr="00D03A27">
              <w:rPr>
                <w:rFonts w:cs="Times New Roman"/>
                <w:b/>
                <w:bCs/>
                <w:sz w:val="18"/>
                <w:szCs w:val="20"/>
                <w:lang w:val="ru-RU" w:eastAsia="ru-RU"/>
              </w:rPr>
              <w:t>Антенна түрі</w:t>
            </w:r>
          </w:p>
        </w:tc>
        <w:tc>
          <w:tcPr>
            <w:tcW w:w="1417" w:type="dxa"/>
            <w:shd w:val="clear" w:color="auto" w:fill="92CDDC" w:themeFill="accent5" w:themeFillTint="99"/>
            <w:hideMark/>
          </w:tcPr>
          <w:p w14:paraId="3DD513BE" w14:textId="77777777" w:rsidR="00D03A27" w:rsidRPr="00D03A27" w:rsidRDefault="00D03A27" w:rsidP="00D03A27">
            <w:pPr>
              <w:jc w:val="center"/>
              <w:rPr>
                <w:rFonts w:cs="Times New Roman"/>
                <w:b/>
                <w:bCs/>
                <w:sz w:val="18"/>
                <w:szCs w:val="20"/>
                <w:lang w:val="ru-RU" w:eastAsia="ru-RU"/>
              </w:rPr>
            </w:pPr>
            <w:r w:rsidRPr="00D03A27">
              <w:rPr>
                <w:rFonts w:cs="Times New Roman"/>
                <w:b/>
                <w:bCs/>
                <w:sz w:val="18"/>
                <w:szCs w:val="20"/>
                <w:lang w:val="ru-RU" w:eastAsia="ru-RU"/>
              </w:rPr>
              <w:t>Орналастыру шарттары</w:t>
            </w:r>
          </w:p>
        </w:tc>
        <w:tc>
          <w:tcPr>
            <w:tcW w:w="2381" w:type="dxa"/>
            <w:shd w:val="clear" w:color="auto" w:fill="92CDDC" w:themeFill="accent5" w:themeFillTint="99"/>
            <w:hideMark/>
          </w:tcPr>
          <w:p w14:paraId="326335AB" w14:textId="77777777" w:rsidR="00D03A27" w:rsidRPr="00D03A27" w:rsidRDefault="00D03A27" w:rsidP="00D03A27">
            <w:pPr>
              <w:jc w:val="center"/>
              <w:rPr>
                <w:rFonts w:cs="Times New Roman"/>
                <w:b/>
                <w:bCs/>
                <w:sz w:val="18"/>
                <w:szCs w:val="20"/>
                <w:lang w:val="ru-RU" w:eastAsia="ru-RU"/>
              </w:rPr>
            </w:pPr>
            <w:r w:rsidRPr="00D03A27">
              <w:rPr>
                <w:rFonts w:cs="Times New Roman"/>
                <w:b/>
                <w:bCs/>
                <w:sz w:val="18"/>
                <w:szCs w:val="20"/>
                <w:lang w:val="ru-RU" w:eastAsia="ru-RU"/>
              </w:rPr>
              <w:t>Ескертпе</w:t>
            </w:r>
          </w:p>
        </w:tc>
      </w:tr>
      <w:tr w:rsidR="00EC5192" w:rsidRPr="00D03A27" w14:paraId="7DCAB710" w14:textId="77777777" w:rsidTr="005A4C90">
        <w:tc>
          <w:tcPr>
            <w:tcW w:w="567" w:type="dxa"/>
            <w:vAlign w:val="center"/>
            <w:hideMark/>
          </w:tcPr>
          <w:p w14:paraId="78AF6CD2" w14:textId="79B8C5A1" w:rsidR="00EC5192" w:rsidRPr="00D03A27" w:rsidRDefault="00EC5192" w:rsidP="00EC5192">
            <w:pPr>
              <w:rPr>
                <w:rFonts w:cs="Times New Roman"/>
                <w:sz w:val="20"/>
                <w:szCs w:val="20"/>
                <w:lang w:val="ru-RU" w:eastAsia="ru-RU"/>
              </w:rPr>
            </w:pPr>
            <w:r w:rsidRPr="00EC5192">
              <w:rPr>
                <w:sz w:val="20"/>
              </w:rPr>
              <w:t>1</w:t>
            </w:r>
          </w:p>
        </w:tc>
        <w:tc>
          <w:tcPr>
            <w:tcW w:w="3402" w:type="dxa"/>
            <w:vAlign w:val="center"/>
            <w:hideMark/>
          </w:tcPr>
          <w:p w14:paraId="7CEEA74D" w14:textId="6EE7FC11" w:rsidR="00EC5192" w:rsidRPr="00D03A27" w:rsidRDefault="00EC5192" w:rsidP="00EC5192">
            <w:pPr>
              <w:rPr>
                <w:rFonts w:cs="Times New Roman"/>
                <w:sz w:val="20"/>
                <w:szCs w:val="20"/>
                <w:lang w:val="ru-RU" w:eastAsia="ru-RU"/>
              </w:rPr>
            </w:pPr>
            <w:r w:rsidRPr="00EC5192">
              <w:rPr>
                <w:sz w:val="20"/>
                <w:lang w:val="ru-RU"/>
              </w:rPr>
              <w:t>РТС Бозай ауылы, Түркістан облысы</w:t>
            </w:r>
          </w:p>
        </w:tc>
        <w:tc>
          <w:tcPr>
            <w:tcW w:w="1360" w:type="dxa"/>
            <w:vAlign w:val="center"/>
            <w:hideMark/>
          </w:tcPr>
          <w:p w14:paraId="6A952E47" w14:textId="17A6A1DC" w:rsidR="00EC5192" w:rsidRPr="00D03A27" w:rsidRDefault="00EC5192" w:rsidP="00EC5192">
            <w:pPr>
              <w:rPr>
                <w:rFonts w:cs="Times New Roman"/>
                <w:sz w:val="20"/>
                <w:szCs w:val="20"/>
                <w:lang w:val="ru-RU" w:eastAsia="ru-RU"/>
              </w:rPr>
            </w:pPr>
            <w:r w:rsidRPr="00EC5192">
              <w:rPr>
                <w:sz w:val="20"/>
              </w:rPr>
              <w:t>658 МГц</w:t>
            </w:r>
          </w:p>
        </w:tc>
        <w:tc>
          <w:tcPr>
            <w:tcW w:w="1446" w:type="dxa"/>
            <w:vAlign w:val="center"/>
            <w:hideMark/>
          </w:tcPr>
          <w:p w14:paraId="781D5CFD" w14:textId="77ACC3E3" w:rsidR="00EC5192" w:rsidRPr="00D03A27" w:rsidRDefault="00EC5192" w:rsidP="00EC5192">
            <w:pPr>
              <w:rPr>
                <w:rFonts w:cs="Times New Roman"/>
                <w:sz w:val="20"/>
                <w:szCs w:val="20"/>
                <w:lang w:val="ru-RU" w:eastAsia="ru-RU"/>
              </w:rPr>
            </w:pPr>
            <w:r w:rsidRPr="00EC5192">
              <w:rPr>
                <w:sz w:val="20"/>
              </w:rPr>
              <w:t>7/16 female</w:t>
            </w:r>
          </w:p>
        </w:tc>
        <w:tc>
          <w:tcPr>
            <w:tcW w:w="1560" w:type="dxa"/>
            <w:vAlign w:val="center"/>
            <w:hideMark/>
          </w:tcPr>
          <w:p w14:paraId="19855823" w14:textId="752FC3B6" w:rsidR="00EC5192" w:rsidRPr="00D03A27" w:rsidRDefault="00EC5192" w:rsidP="00EC5192">
            <w:pPr>
              <w:rPr>
                <w:rFonts w:cs="Times New Roman"/>
                <w:sz w:val="20"/>
                <w:szCs w:val="20"/>
                <w:lang w:val="ru-RU" w:eastAsia="ru-RU"/>
              </w:rPr>
            </w:pPr>
            <w:r w:rsidRPr="00EC5192">
              <w:rPr>
                <w:sz w:val="20"/>
              </w:rPr>
              <w:t>7/16 female</w:t>
            </w:r>
          </w:p>
        </w:tc>
        <w:tc>
          <w:tcPr>
            <w:tcW w:w="1730" w:type="dxa"/>
            <w:vAlign w:val="center"/>
            <w:hideMark/>
          </w:tcPr>
          <w:p w14:paraId="2B9304DE" w14:textId="32E6A35F" w:rsidR="00EC5192" w:rsidRPr="00D03A27" w:rsidRDefault="00EC5192" w:rsidP="00EC5192">
            <w:pPr>
              <w:rPr>
                <w:rFonts w:cs="Times New Roman"/>
                <w:sz w:val="20"/>
                <w:szCs w:val="20"/>
                <w:lang w:val="ru-RU" w:eastAsia="ru-RU"/>
              </w:rPr>
            </w:pPr>
            <w:r w:rsidRPr="00EC5192">
              <w:rPr>
                <w:sz w:val="20"/>
              </w:rPr>
              <w:t>375 / 50</w:t>
            </w:r>
          </w:p>
        </w:tc>
        <w:tc>
          <w:tcPr>
            <w:tcW w:w="1843" w:type="dxa"/>
            <w:vAlign w:val="center"/>
            <w:hideMark/>
          </w:tcPr>
          <w:p w14:paraId="422E7D6F" w14:textId="51B0FDBD" w:rsidR="00EC5192" w:rsidRPr="00D03A27" w:rsidRDefault="00EC5192" w:rsidP="00EC5192">
            <w:pPr>
              <w:rPr>
                <w:rFonts w:cs="Times New Roman"/>
                <w:sz w:val="20"/>
                <w:szCs w:val="20"/>
                <w:lang w:val="ru-RU" w:eastAsia="ru-RU"/>
              </w:rPr>
            </w:pPr>
            <w:r w:rsidRPr="00EC5192">
              <w:rPr>
                <w:sz w:val="20"/>
              </w:rPr>
              <w:t>Супертурникеттік</w:t>
            </w:r>
          </w:p>
        </w:tc>
        <w:tc>
          <w:tcPr>
            <w:tcW w:w="1417" w:type="dxa"/>
            <w:vAlign w:val="center"/>
            <w:hideMark/>
          </w:tcPr>
          <w:p w14:paraId="0C8EDB6D" w14:textId="2AA6DB48" w:rsidR="00EC5192" w:rsidRPr="00D03A27" w:rsidRDefault="00EC5192" w:rsidP="00EC5192">
            <w:pPr>
              <w:rPr>
                <w:rFonts w:cs="Times New Roman"/>
                <w:sz w:val="20"/>
                <w:szCs w:val="20"/>
                <w:lang w:val="ru-RU" w:eastAsia="ru-RU"/>
              </w:rPr>
            </w:pPr>
            <w:r w:rsidRPr="00EC5192">
              <w:rPr>
                <w:sz w:val="20"/>
              </w:rPr>
              <w:t>РТС-тің қолданыстағы тіреуі</w:t>
            </w:r>
          </w:p>
        </w:tc>
        <w:tc>
          <w:tcPr>
            <w:tcW w:w="2381" w:type="dxa"/>
            <w:vAlign w:val="center"/>
            <w:hideMark/>
          </w:tcPr>
          <w:p w14:paraId="5F849EBE" w14:textId="03E07284" w:rsidR="00EC5192" w:rsidRPr="00D03A27" w:rsidRDefault="00EC5192" w:rsidP="00EC5192">
            <w:pPr>
              <w:rPr>
                <w:rFonts w:cs="Times New Roman"/>
                <w:sz w:val="20"/>
                <w:szCs w:val="20"/>
                <w:lang w:val="ru-RU" w:eastAsia="ru-RU"/>
              </w:rPr>
            </w:pPr>
            <w:r w:rsidRPr="00EC5192">
              <w:rPr>
                <w:sz w:val="20"/>
                <w:lang w:val="ru-RU"/>
              </w:rPr>
              <w:t>үйлесімділікті қамтамасыз ету үшін бастапқы деректер</w:t>
            </w:r>
          </w:p>
        </w:tc>
      </w:tr>
      <w:tr w:rsidR="00EC5192" w:rsidRPr="00D03A27" w14:paraId="246457EE" w14:textId="77777777" w:rsidTr="005A4C90">
        <w:tc>
          <w:tcPr>
            <w:tcW w:w="567" w:type="dxa"/>
            <w:vAlign w:val="center"/>
            <w:hideMark/>
          </w:tcPr>
          <w:p w14:paraId="64DDCB0F" w14:textId="140B7018" w:rsidR="00EC5192" w:rsidRPr="00D03A27" w:rsidRDefault="00EC5192" w:rsidP="00EC5192">
            <w:pPr>
              <w:rPr>
                <w:rFonts w:cs="Times New Roman"/>
                <w:sz w:val="20"/>
                <w:szCs w:val="20"/>
                <w:lang w:val="ru-RU" w:eastAsia="ru-RU"/>
              </w:rPr>
            </w:pPr>
            <w:r w:rsidRPr="00EC5192">
              <w:rPr>
                <w:sz w:val="20"/>
              </w:rPr>
              <w:t>2</w:t>
            </w:r>
          </w:p>
        </w:tc>
        <w:tc>
          <w:tcPr>
            <w:tcW w:w="3402" w:type="dxa"/>
            <w:vAlign w:val="center"/>
            <w:hideMark/>
          </w:tcPr>
          <w:p w14:paraId="2BC3EE2B" w14:textId="1CC45B61" w:rsidR="00EC5192" w:rsidRPr="00D03A27" w:rsidRDefault="00EC5192" w:rsidP="00EC5192">
            <w:pPr>
              <w:rPr>
                <w:rFonts w:cs="Times New Roman"/>
                <w:sz w:val="20"/>
                <w:szCs w:val="20"/>
                <w:lang w:val="ru-RU" w:eastAsia="ru-RU"/>
              </w:rPr>
            </w:pPr>
            <w:r w:rsidRPr="00EC5192">
              <w:rPr>
                <w:sz w:val="20"/>
                <w:lang w:val="ru-RU"/>
              </w:rPr>
              <w:t>РТС Боралдай ауылы, Түркістан облысы</w:t>
            </w:r>
          </w:p>
        </w:tc>
        <w:tc>
          <w:tcPr>
            <w:tcW w:w="1360" w:type="dxa"/>
            <w:vAlign w:val="center"/>
            <w:hideMark/>
          </w:tcPr>
          <w:p w14:paraId="1694BACB" w14:textId="7174DB78" w:rsidR="00EC5192" w:rsidRPr="00D03A27" w:rsidRDefault="00EC5192" w:rsidP="00EC5192">
            <w:pPr>
              <w:rPr>
                <w:rFonts w:cs="Times New Roman"/>
                <w:sz w:val="20"/>
                <w:szCs w:val="20"/>
                <w:lang w:val="ru-RU" w:eastAsia="ru-RU"/>
              </w:rPr>
            </w:pPr>
            <w:r w:rsidRPr="00EC5192">
              <w:rPr>
                <w:sz w:val="20"/>
              </w:rPr>
              <w:t>610 МГц</w:t>
            </w:r>
          </w:p>
        </w:tc>
        <w:tc>
          <w:tcPr>
            <w:tcW w:w="1446" w:type="dxa"/>
            <w:vAlign w:val="center"/>
            <w:hideMark/>
          </w:tcPr>
          <w:p w14:paraId="62CEC90C" w14:textId="4BC4C0F6" w:rsidR="00EC5192" w:rsidRPr="00D03A27" w:rsidRDefault="00EC5192" w:rsidP="00EC5192">
            <w:pPr>
              <w:rPr>
                <w:rFonts w:cs="Times New Roman"/>
                <w:sz w:val="20"/>
                <w:szCs w:val="20"/>
                <w:lang w:val="ru-RU" w:eastAsia="ru-RU"/>
              </w:rPr>
            </w:pPr>
            <w:r w:rsidRPr="00EC5192">
              <w:rPr>
                <w:sz w:val="20"/>
              </w:rPr>
              <w:t>N female</w:t>
            </w:r>
          </w:p>
        </w:tc>
        <w:tc>
          <w:tcPr>
            <w:tcW w:w="1560" w:type="dxa"/>
            <w:vAlign w:val="center"/>
            <w:hideMark/>
          </w:tcPr>
          <w:p w14:paraId="3203C041" w14:textId="5B66AAFC" w:rsidR="00EC5192" w:rsidRPr="00D03A27" w:rsidRDefault="00EC5192" w:rsidP="00EC5192">
            <w:pPr>
              <w:rPr>
                <w:rFonts w:cs="Times New Roman"/>
                <w:sz w:val="20"/>
                <w:szCs w:val="20"/>
                <w:lang w:val="ru-RU" w:eastAsia="ru-RU"/>
              </w:rPr>
            </w:pPr>
            <w:r w:rsidRPr="00EC5192">
              <w:rPr>
                <w:sz w:val="20"/>
              </w:rPr>
              <w:t>7/16 female</w:t>
            </w:r>
          </w:p>
        </w:tc>
        <w:tc>
          <w:tcPr>
            <w:tcW w:w="1730" w:type="dxa"/>
            <w:vAlign w:val="center"/>
            <w:hideMark/>
          </w:tcPr>
          <w:p w14:paraId="54F350DC" w14:textId="69BB5327" w:rsidR="00EC5192" w:rsidRPr="00D03A27" w:rsidRDefault="00EC5192" w:rsidP="00EC5192">
            <w:pPr>
              <w:rPr>
                <w:rFonts w:cs="Times New Roman"/>
                <w:sz w:val="20"/>
                <w:szCs w:val="20"/>
                <w:lang w:val="ru-RU" w:eastAsia="ru-RU"/>
              </w:rPr>
            </w:pPr>
            <w:r w:rsidRPr="00EC5192">
              <w:rPr>
                <w:sz w:val="20"/>
              </w:rPr>
              <w:t>250 / 100</w:t>
            </w:r>
          </w:p>
        </w:tc>
        <w:tc>
          <w:tcPr>
            <w:tcW w:w="1843" w:type="dxa"/>
            <w:vAlign w:val="center"/>
            <w:hideMark/>
          </w:tcPr>
          <w:p w14:paraId="1571DA32" w14:textId="79D1D784" w:rsidR="00EC5192" w:rsidRPr="00D03A27" w:rsidRDefault="00EC5192" w:rsidP="00EC5192">
            <w:pPr>
              <w:rPr>
                <w:rFonts w:cs="Times New Roman"/>
                <w:sz w:val="20"/>
                <w:szCs w:val="20"/>
                <w:lang w:val="ru-RU" w:eastAsia="ru-RU"/>
              </w:rPr>
            </w:pPr>
            <w:r w:rsidRPr="00EC5192">
              <w:rPr>
                <w:sz w:val="20"/>
              </w:rPr>
              <w:t>Супертурникеттік</w:t>
            </w:r>
          </w:p>
        </w:tc>
        <w:tc>
          <w:tcPr>
            <w:tcW w:w="1417" w:type="dxa"/>
            <w:vAlign w:val="center"/>
            <w:hideMark/>
          </w:tcPr>
          <w:p w14:paraId="4BCC7493" w14:textId="4F9B1685" w:rsidR="00EC5192" w:rsidRPr="00D03A27" w:rsidRDefault="00EC5192" w:rsidP="00EC5192">
            <w:pPr>
              <w:rPr>
                <w:rFonts w:cs="Times New Roman"/>
                <w:sz w:val="20"/>
                <w:szCs w:val="20"/>
                <w:lang w:val="ru-RU" w:eastAsia="ru-RU"/>
              </w:rPr>
            </w:pPr>
            <w:r w:rsidRPr="00EC5192">
              <w:rPr>
                <w:sz w:val="20"/>
              </w:rPr>
              <w:t>РТС-тің қолданыстағы тіреуі</w:t>
            </w:r>
          </w:p>
        </w:tc>
        <w:tc>
          <w:tcPr>
            <w:tcW w:w="2381" w:type="dxa"/>
            <w:vAlign w:val="center"/>
            <w:hideMark/>
          </w:tcPr>
          <w:p w14:paraId="7DA0FF05" w14:textId="3E6E6C8B" w:rsidR="00EC5192" w:rsidRPr="00D03A27" w:rsidRDefault="00EC5192" w:rsidP="00EC5192">
            <w:pPr>
              <w:rPr>
                <w:rFonts w:cs="Times New Roman"/>
                <w:sz w:val="20"/>
                <w:szCs w:val="20"/>
                <w:lang w:val="ru-RU" w:eastAsia="ru-RU"/>
              </w:rPr>
            </w:pPr>
            <w:r w:rsidRPr="00EC5192">
              <w:rPr>
                <w:sz w:val="20"/>
                <w:lang w:val="ru-RU"/>
              </w:rPr>
              <w:t>кіріс және шығыс түрлері әртүрлі</w:t>
            </w:r>
          </w:p>
        </w:tc>
      </w:tr>
      <w:tr w:rsidR="00EC5192" w:rsidRPr="00D03A27" w14:paraId="6BF1FE74" w14:textId="77777777" w:rsidTr="005A4C90">
        <w:tc>
          <w:tcPr>
            <w:tcW w:w="567" w:type="dxa"/>
            <w:vAlign w:val="center"/>
            <w:hideMark/>
          </w:tcPr>
          <w:p w14:paraId="388E1BB4" w14:textId="12095467" w:rsidR="00EC5192" w:rsidRPr="00D03A27" w:rsidRDefault="00EC5192" w:rsidP="00EC5192">
            <w:pPr>
              <w:rPr>
                <w:rFonts w:cs="Times New Roman"/>
                <w:sz w:val="20"/>
                <w:szCs w:val="20"/>
                <w:lang w:val="ru-RU" w:eastAsia="ru-RU"/>
              </w:rPr>
            </w:pPr>
            <w:r w:rsidRPr="00EC5192">
              <w:rPr>
                <w:sz w:val="20"/>
              </w:rPr>
              <w:t>3</w:t>
            </w:r>
          </w:p>
        </w:tc>
        <w:tc>
          <w:tcPr>
            <w:tcW w:w="3402" w:type="dxa"/>
            <w:vAlign w:val="center"/>
            <w:hideMark/>
          </w:tcPr>
          <w:p w14:paraId="3EC9A4DA" w14:textId="5C8D910C" w:rsidR="00EC5192" w:rsidRPr="00D03A27" w:rsidRDefault="00EC5192" w:rsidP="00EC5192">
            <w:pPr>
              <w:rPr>
                <w:rFonts w:cs="Times New Roman"/>
                <w:sz w:val="20"/>
                <w:szCs w:val="20"/>
                <w:lang w:val="ru-RU" w:eastAsia="ru-RU"/>
              </w:rPr>
            </w:pPr>
            <w:r w:rsidRPr="00EC5192">
              <w:rPr>
                <w:sz w:val="20"/>
                <w:lang w:val="ru-RU"/>
              </w:rPr>
              <w:t>РТС Бүгін ауылы, Түркістан облысы</w:t>
            </w:r>
          </w:p>
        </w:tc>
        <w:tc>
          <w:tcPr>
            <w:tcW w:w="1360" w:type="dxa"/>
            <w:vAlign w:val="center"/>
            <w:hideMark/>
          </w:tcPr>
          <w:p w14:paraId="58C61E94" w14:textId="7D7A77F3" w:rsidR="00EC5192" w:rsidRPr="00D03A27" w:rsidRDefault="00EC5192" w:rsidP="00EC5192">
            <w:pPr>
              <w:rPr>
                <w:rFonts w:cs="Times New Roman"/>
                <w:sz w:val="20"/>
                <w:szCs w:val="20"/>
                <w:lang w:val="ru-RU" w:eastAsia="ru-RU"/>
              </w:rPr>
            </w:pPr>
            <w:r w:rsidRPr="00EC5192">
              <w:rPr>
                <w:sz w:val="20"/>
              </w:rPr>
              <w:t>530 МГц</w:t>
            </w:r>
          </w:p>
        </w:tc>
        <w:tc>
          <w:tcPr>
            <w:tcW w:w="1446" w:type="dxa"/>
            <w:vAlign w:val="center"/>
            <w:hideMark/>
          </w:tcPr>
          <w:p w14:paraId="438FF65F" w14:textId="0A1BEE12" w:rsidR="00EC5192" w:rsidRPr="00D03A27" w:rsidRDefault="00EC5192" w:rsidP="00EC5192">
            <w:pPr>
              <w:rPr>
                <w:rFonts w:cs="Times New Roman"/>
                <w:sz w:val="20"/>
                <w:szCs w:val="20"/>
                <w:lang w:val="ru-RU" w:eastAsia="ru-RU"/>
              </w:rPr>
            </w:pPr>
            <w:r w:rsidRPr="00EC5192">
              <w:rPr>
                <w:sz w:val="20"/>
              </w:rPr>
              <w:t>N female</w:t>
            </w:r>
          </w:p>
        </w:tc>
        <w:tc>
          <w:tcPr>
            <w:tcW w:w="1560" w:type="dxa"/>
            <w:vAlign w:val="center"/>
            <w:hideMark/>
          </w:tcPr>
          <w:p w14:paraId="04EB75DA" w14:textId="5B981E2A" w:rsidR="00EC5192" w:rsidRPr="00D03A27" w:rsidRDefault="00EC5192" w:rsidP="00EC5192">
            <w:pPr>
              <w:rPr>
                <w:rFonts w:cs="Times New Roman"/>
                <w:sz w:val="20"/>
                <w:szCs w:val="20"/>
                <w:lang w:val="ru-RU" w:eastAsia="ru-RU"/>
              </w:rPr>
            </w:pPr>
            <w:r w:rsidRPr="00EC5192">
              <w:rPr>
                <w:sz w:val="20"/>
              </w:rPr>
              <w:t>7/16 female</w:t>
            </w:r>
          </w:p>
        </w:tc>
        <w:tc>
          <w:tcPr>
            <w:tcW w:w="1730" w:type="dxa"/>
            <w:vAlign w:val="center"/>
            <w:hideMark/>
          </w:tcPr>
          <w:p w14:paraId="5814EFC8" w14:textId="6493FEAE" w:rsidR="00EC5192" w:rsidRPr="00D03A27" w:rsidRDefault="00EC5192" w:rsidP="00EC5192">
            <w:pPr>
              <w:rPr>
                <w:rFonts w:cs="Times New Roman"/>
                <w:sz w:val="20"/>
                <w:szCs w:val="20"/>
                <w:lang w:val="ru-RU" w:eastAsia="ru-RU"/>
              </w:rPr>
            </w:pPr>
            <w:r w:rsidRPr="00EC5192">
              <w:rPr>
                <w:sz w:val="20"/>
              </w:rPr>
              <w:t>250 / 100</w:t>
            </w:r>
          </w:p>
        </w:tc>
        <w:tc>
          <w:tcPr>
            <w:tcW w:w="1843" w:type="dxa"/>
            <w:vAlign w:val="center"/>
            <w:hideMark/>
          </w:tcPr>
          <w:p w14:paraId="363F9F5A" w14:textId="00C51599" w:rsidR="00EC5192" w:rsidRPr="00D03A27" w:rsidRDefault="00EC5192" w:rsidP="00EC5192">
            <w:pPr>
              <w:rPr>
                <w:rFonts w:cs="Times New Roman"/>
                <w:sz w:val="20"/>
                <w:szCs w:val="20"/>
                <w:lang w:val="ru-RU" w:eastAsia="ru-RU"/>
              </w:rPr>
            </w:pPr>
            <w:r w:rsidRPr="00EC5192">
              <w:rPr>
                <w:sz w:val="20"/>
              </w:rPr>
              <w:t>Супертурникеттік</w:t>
            </w:r>
          </w:p>
        </w:tc>
        <w:tc>
          <w:tcPr>
            <w:tcW w:w="1417" w:type="dxa"/>
            <w:vAlign w:val="center"/>
            <w:hideMark/>
          </w:tcPr>
          <w:p w14:paraId="41D1156A" w14:textId="08DFB736" w:rsidR="00EC5192" w:rsidRPr="00D03A27" w:rsidRDefault="00EC5192" w:rsidP="00EC5192">
            <w:pPr>
              <w:rPr>
                <w:rFonts w:cs="Times New Roman"/>
                <w:sz w:val="20"/>
                <w:szCs w:val="20"/>
                <w:lang w:val="ru-RU" w:eastAsia="ru-RU"/>
              </w:rPr>
            </w:pPr>
            <w:r w:rsidRPr="00EC5192">
              <w:rPr>
                <w:sz w:val="20"/>
              </w:rPr>
              <w:t>РТС-тің қолданыстағы тіреуі</w:t>
            </w:r>
          </w:p>
        </w:tc>
        <w:tc>
          <w:tcPr>
            <w:tcW w:w="2381" w:type="dxa"/>
            <w:vAlign w:val="center"/>
            <w:hideMark/>
          </w:tcPr>
          <w:p w14:paraId="0D2F558F" w14:textId="310AB945" w:rsidR="00EC5192" w:rsidRPr="00D03A27" w:rsidRDefault="00EC5192" w:rsidP="00EC5192">
            <w:pPr>
              <w:rPr>
                <w:rFonts w:cs="Times New Roman"/>
                <w:sz w:val="20"/>
                <w:szCs w:val="20"/>
                <w:lang w:val="ru-RU" w:eastAsia="ru-RU"/>
              </w:rPr>
            </w:pPr>
            <w:r w:rsidRPr="00EC5192">
              <w:rPr>
                <w:sz w:val="20"/>
                <w:lang w:val="ru-RU"/>
              </w:rPr>
              <w:t>кіріс және шығыс түрлері әртүрлі</w:t>
            </w:r>
          </w:p>
        </w:tc>
      </w:tr>
      <w:tr w:rsidR="00EC5192" w:rsidRPr="00D03A27" w14:paraId="0420CBAB" w14:textId="77777777" w:rsidTr="005A4C90">
        <w:tc>
          <w:tcPr>
            <w:tcW w:w="567" w:type="dxa"/>
            <w:vAlign w:val="center"/>
            <w:hideMark/>
          </w:tcPr>
          <w:p w14:paraId="3DBB8820" w14:textId="53E6779B" w:rsidR="00EC5192" w:rsidRPr="00D03A27" w:rsidRDefault="00EC5192" w:rsidP="00EC5192">
            <w:pPr>
              <w:rPr>
                <w:rFonts w:cs="Times New Roman"/>
                <w:sz w:val="20"/>
                <w:szCs w:val="20"/>
                <w:lang w:val="ru-RU" w:eastAsia="ru-RU"/>
              </w:rPr>
            </w:pPr>
            <w:r w:rsidRPr="00EC5192">
              <w:rPr>
                <w:sz w:val="20"/>
              </w:rPr>
              <w:t>4</w:t>
            </w:r>
          </w:p>
        </w:tc>
        <w:tc>
          <w:tcPr>
            <w:tcW w:w="3402" w:type="dxa"/>
            <w:vAlign w:val="center"/>
            <w:hideMark/>
          </w:tcPr>
          <w:p w14:paraId="5E620153" w14:textId="24795DF9" w:rsidR="00EC5192" w:rsidRPr="00D03A27" w:rsidRDefault="00EC5192" w:rsidP="00EC5192">
            <w:pPr>
              <w:rPr>
                <w:rFonts w:cs="Times New Roman"/>
                <w:sz w:val="20"/>
                <w:szCs w:val="20"/>
                <w:lang w:val="ru-RU" w:eastAsia="ru-RU"/>
              </w:rPr>
            </w:pPr>
            <w:r w:rsidRPr="00EC5192">
              <w:rPr>
                <w:sz w:val="20"/>
                <w:lang w:val="ru-RU"/>
              </w:rPr>
              <w:t>РТС Жыланды ауылы, Түркістан облысы</w:t>
            </w:r>
          </w:p>
        </w:tc>
        <w:tc>
          <w:tcPr>
            <w:tcW w:w="1360" w:type="dxa"/>
            <w:vAlign w:val="center"/>
            <w:hideMark/>
          </w:tcPr>
          <w:p w14:paraId="70D9B4DA" w14:textId="0B10E3DC" w:rsidR="00EC5192" w:rsidRPr="00D03A27" w:rsidRDefault="00EC5192" w:rsidP="00EC5192">
            <w:pPr>
              <w:rPr>
                <w:rFonts w:cs="Times New Roman"/>
                <w:sz w:val="20"/>
                <w:szCs w:val="20"/>
                <w:lang w:val="ru-RU" w:eastAsia="ru-RU"/>
              </w:rPr>
            </w:pPr>
            <w:r w:rsidRPr="00EC5192">
              <w:rPr>
                <w:sz w:val="20"/>
              </w:rPr>
              <w:t>626 МГц</w:t>
            </w:r>
            <w:bookmarkStart w:id="0" w:name="_GoBack"/>
            <w:bookmarkEnd w:id="0"/>
          </w:p>
        </w:tc>
        <w:tc>
          <w:tcPr>
            <w:tcW w:w="1446" w:type="dxa"/>
            <w:vAlign w:val="center"/>
            <w:hideMark/>
          </w:tcPr>
          <w:p w14:paraId="6AFBF805" w14:textId="461F7E0A" w:rsidR="00EC5192" w:rsidRPr="00D03A27" w:rsidRDefault="00EC5192" w:rsidP="00EC5192">
            <w:pPr>
              <w:rPr>
                <w:rFonts w:cs="Times New Roman"/>
                <w:sz w:val="20"/>
                <w:szCs w:val="20"/>
                <w:lang w:val="ru-RU" w:eastAsia="ru-RU"/>
              </w:rPr>
            </w:pPr>
            <w:r w:rsidRPr="00EC5192">
              <w:rPr>
                <w:sz w:val="20"/>
              </w:rPr>
              <w:t>N female</w:t>
            </w:r>
          </w:p>
        </w:tc>
        <w:tc>
          <w:tcPr>
            <w:tcW w:w="1560" w:type="dxa"/>
            <w:vAlign w:val="center"/>
            <w:hideMark/>
          </w:tcPr>
          <w:p w14:paraId="5F66B626" w14:textId="5FB308FE" w:rsidR="00EC5192" w:rsidRPr="00D03A27" w:rsidRDefault="00EC5192" w:rsidP="00EC5192">
            <w:pPr>
              <w:rPr>
                <w:rFonts w:cs="Times New Roman"/>
                <w:sz w:val="20"/>
                <w:szCs w:val="20"/>
                <w:lang w:val="ru-RU" w:eastAsia="ru-RU"/>
              </w:rPr>
            </w:pPr>
            <w:r w:rsidRPr="00EC5192">
              <w:rPr>
                <w:sz w:val="20"/>
              </w:rPr>
              <w:t>7/16 female</w:t>
            </w:r>
          </w:p>
        </w:tc>
        <w:tc>
          <w:tcPr>
            <w:tcW w:w="1730" w:type="dxa"/>
            <w:vAlign w:val="center"/>
            <w:hideMark/>
          </w:tcPr>
          <w:p w14:paraId="0266C406" w14:textId="5529E42B" w:rsidR="00EC5192" w:rsidRPr="00D03A27" w:rsidRDefault="00EC5192" w:rsidP="00EC5192">
            <w:pPr>
              <w:rPr>
                <w:rFonts w:cs="Times New Roman"/>
                <w:sz w:val="20"/>
                <w:szCs w:val="20"/>
                <w:lang w:val="ru-RU" w:eastAsia="ru-RU"/>
              </w:rPr>
            </w:pPr>
            <w:r w:rsidRPr="00EC5192">
              <w:rPr>
                <w:sz w:val="20"/>
              </w:rPr>
              <w:t>250 / 100</w:t>
            </w:r>
          </w:p>
        </w:tc>
        <w:tc>
          <w:tcPr>
            <w:tcW w:w="1843" w:type="dxa"/>
            <w:vAlign w:val="center"/>
            <w:hideMark/>
          </w:tcPr>
          <w:p w14:paraId="3B7AC317" w14:textId="3957970D" w:rsidR="00EC5192" w:rsidRPr="00D03A27" w:rsidRDefault="00EC5192" w:rsidP="00EC5192">
            <w:pPr>
              <w:rPr>
                <w:rFonts w:cs="Times New Roman"/>
                <w:sz w:val="20"/>
                <w:szCs w:val="20"/>
                <w:lang w:val="ru-RU" w:eastAsia="ru-RU"/>
              </w:rPr>
            </w:pPr>
            <w:r w:rsidRPr="00EC5192">
              <w:rPr>
                <w:sz w:val="20"/>
              </w:rPr>
              <w:t>Супертурникеттік</w:t>
            </w:r>
          </w:p>
        </w:tc>
        <w:tc>
          <w:tcPr>
            <w:tcW w:w="1417" w:type="dxa"/>
            <w:vAlign w:val="center"/>
            <w:hideMark/>
          </w:tcPr>
          <w:p w14:paraId="6F9B29F0" w14:textId="7B3ECEA7" w:rsidR="00EC5192" w:rsidRPr="00D03A27" w:rsidRDefault="00EC5192" w:rsidP="00EC5192">
            <w:pPr>
              <w:rPr>
                <w:rFonts w:cs="Times New Roman"/>
                <w:sz w:val="20"/>
                <w:szCs w:val="20"/>
                <w:lang w:val="ru-RU" w:eastAsia="ru-RU"/>
              </w:rPr>
            </w:pPr>
            <w:r w:rsidRPr="00EC5192">
              <w:rPr>
                <w:sz w:val="20"/>
              </w:rPr>
              <w:t>РТС-тің қолданыстағы тіреуі</w:t>
            </w:r>
          </w:p>
        </w:tc>
        <w:tc>
          <w:tcPr>
            <w:tcW w:w="2381" w:type="dxa"/>
            <w:vAlign w:val="center"/>
            <w:hideMark/>
          </w:tcPr>
          <w:p w14:paraId="2EA4D233" w14:textId="7198A522" w:rsidR="00EC5192" w:rsidRPr="00D03A27" w:rsidRDefault="00EC5192" w:rsidP="00EC5192">
            <w:pPr>
              <w:rPr>
                <w:rFonts w:cs="Times New Roman"/>
                <w:sz w:val="20"/>
                <w:szCs w:val="20"/>
                <w:lang w:val="ru-RU" w:eastAsia="ru-RU"/>
              </w:rPr>
            </w:pPr>
            <w:r w:rsidRPr="00EC5192">
              <w:rPr>
                <w:sz w:val="20"/>
                <w:lang w:val="ru-RU"/>
              </w:rPr>
              <w:t>кіріс және шығыс түрлері әртүрлі</w:t>
            </w:r>
          </w:p>
        </w:tc>
      </w:tr>
      <w:tr w:rsidR="00EC5192" w:rsidRPr="00D03A27" w14:paraId="5DF9AC95" w14:textId="77777777" w:rsidTr="005A4C90">
        <w:tc>
          <w:tcPr>
            <w:tcW w:w="567" w:type="dxa"/>
            <w:vAlign w:val="center"/>
            <w:hideMark/>
          </w:tcPr>
          <w:p w14:paraId="79320A20" w14:textId="1EDDF3AD" w:rsidR="00EC5192" w:rsidRPr="00D03A27" w:rsidRDefault="00EC5192" w:rsidP="00EC5192">
            <w:pPr>
              <w:rPr>
                <w:rFonts w:cs="Times New Roman"/>
                <w:sz w:val="20"/>
                <w:szCs w:val="20"/>
                <w:lang w:val="ru-RU" w:eastAsia="ru-RU"/>
              </w:rPr>
            </w:pPr>
            <w:r w:rsidRPr="00EC5192">
              <w:rPr>
                <w:sz w:val="20"/>
              </w:rPr>
              <w:t>5</w:t>
            </w:r>
          </w:p>
        </w:tc>
        <w:tc>
          <w:tcPr>
            <w:tcW w:w="3402" w:type="dxa"/>
            <w:vAlign w:val="center"/>
            <w:hideMark/>
          </w:tcPr>
          <w:p w14:paraId="0FBB77DF" w14:textId="1C0D2FFD" w:rsidR="00EC5192" w:rsidRPr="00D03A27" w:rsidRDefault="00EC5192" w:rsidP="00EC5192">
            <w:pPr>
              <w:rPr>
                <w:rFonts w:cs="Times New Roman"/>
                <w:sz w:val="20"/>
                <w:szCs w:val="20"/>
                <w:lang w:val="ru-RU" w:eastAsia="ru-RU"/>
              </w:rPr>
            </w:pPr>
            <w:r w:rsidRPr="00EC5192">
              <w:rPr>
                <w:sz w:val="20"/>
                <w:lang w:val="ru-RU"/>
              </w:rPr>
              <w:t>РТС Кеңестөбе ауылы, Түркістан облысы</w:t>
            </w:r>
          </w:p>
        </w:tc>
        <w:tc>
          <w:tcPr>
            <w:tcW w:w="1360" w:type="dxa"/>
            <w:vAlign w:val="center"/>
            <w:hideMark/>
          </w:tcPr>
          <w:p w14:paraId="25F25E6F" w14:textId="530A7570" w:rsidR="00EC5192" w:rsidRPr="00D03A27" w:rsidRDefault="00EC5192" w:rsidP="00EC5192">
            <w:pPr>
              <w:rPr>
                <w:rFonts w:cs="Times New Roman"/>
                <w:sz w:val="20"/>
                <w:szCs w:val="20"/>
                <w:lang w:val="ru-RU" w:eastAsia="ru-RU"/>
              </w:rPr>
            </w:pPr>
            <w:r w:rsidRPr="00EC5192">
              <w:rPr>
                <w:sz w:val="20"/>
              </w:rPr>
              <w:t>562 МГц</w:t>
            </w:r>
          </w:p>
        </w:tc>
        <w:tc>
          <w:tcPr>
            <w:tcW w:w="1446" w:type="dxa"/>
            <w:vAlign w:val="center"/>
            <w:hideMark/>
          </w:tcPr>
          <w:p w14:paraId="5E1D998C" w14:textId="127658FC" w:rsidR="00EC5192" w:rsidRPr="00D03A27" w:rsidRDefault="00EC5192" w:rsidP="00EC5192">
            <w:pPr>
              <w:rPr>
                <w:rFonts w:cs="Times New Roman"/>
                <w:sz w:val="20"/>
                <w:szCs w:val="20"/>
                <w:lang w:val="ru-RU" w:eastAsia="ru-RU"/>
              </w:rPr>
            </w:pPr>
            <w:r w:rsidRPr="00EC5192">
              <w:rPr>
                <w:sz w:val="20"/>
              </w:rPr>
              <w:t>7/16 female</w:t>
            </w:r>
          </w:p>
        </w:tc>
        <w:tc>
          <w:tcPr>
            <w:tcW w:w="1560" w:type="dxa"/>
            <w:vAlign w:val="center"/>
            <w:hideMark/>
          </w:tcPr>
          <w:p w14:paraId="309865CE" w14:textId="005A6612" w:rsidR="00EC5192" w:rsidRPr="00D03A27" w:rsidRDefault="00EC5192" w:rsidP="00EC5192">
            <w:pPr>
              <w:rPr>
                <w:rFonts w:cs="Times New Roman"/>
                <w:sz w:val="20"/>
                <w:szCs w:val="20"/>
                <w:lang w:val="ru-RU" w:eastAsia="ru-RU"/>
              </w:rPr>
            </w:pPr>
            <w:r w:rsidRPr="00EC5192">
              <w:rPr>
                <w:sz w:val="20"/>
              </w:rPr>
              <w:t>7/16 female</w:t>
            </w:r>
          </w:p>
        </w:tc>
        <w:tc>
          <w:tcPr>
            <w:tcW w:w="1730" w:type="dxa"/>
            <w:vAlign w:val="center"/>
            <w:hideMark/>
          </w:tcPr>
          <w:p w14:paraId="6186506C" w14:textId="5725AE38" w:rsidR="00EC5192" w:rsidRPr="00D03A27" w:rsidRDefault="00EC5192" w:rsidP="00EC5192">
            <w:pPr>
              <w:rPr>
                <w:rFonts w:cs="Times New Roman"/>
                <w:sz w:val="20"/>
                <w:szCs w:val="20"/>
                <w:lang w:val="ru-RU" w:eastAsia="ru-RU"/>
              </w:rPr>
            </w:pPr>
            <w:r w:rsidRPr="00EC5192">
              <w:rPr>
                <w:sz w:val="20"/>
              </w:rPr>
              <w:t>375 / 50</w:t>
            </w:r>
          </w:p>
        </w:tc>
        <w:tc>
          <w:tcPr>
            <w:tcW w:w="1843" w:type="dxa"/>
            <w:vAlign w:val="center"/>
            <w:hideMark/>
          </w:tcPr>
          <w:p w14:paraId="78C82F19" w14:textId="2C8EB845" w:rsidR="00EC5192" w:rsidRPr="00D03A27" w:rsidRDefault="00EC5192" w:rsidP="00EC5192">
            <w:pPr>
              <w:rPr>
                <w:rFonts w:cs="Times New Roman"/>
                <w:sz w:val="20"/>
                <w:szCs w:val="20"/>
                <w:lang w:val="ru-RU" w:eastAsia="ru-RU"/>
              </w:rPr>
            </w:pPr>
            <w:r w:rsidRPr="00EC5192">
              <w:rPr>
                <w:sz w:val="20"/>
              </w:rPr>
              <w:t>Супертурникеттік</w:t>
            </w:r>
          </w:p>
        </w:tc>
        <w:tc>
          <w:tcPr>
            <w:tcW w:w="1417" w:type="dxa"/>
            <w:vAlign w:val="center"/>
            <w:hideMark/>
          </w:tcPr>
          <w:p w14:paraId="32C3D98E" w14:textId="01FC47FD" w:rsidR="00EC5192" w:rsidRPr="00D03A27" w:rsidRDefault="00EC5192" w:rsidP="00EC5192">
            <w:pPr>
              <w:rPr>
                <w:rFonts w:cs="Times New Roman"/>
                <w:sz w:val="20"/>
                <w:szCs w:val="20"/>
                <w:lang w:val="ru-RU" w:eastAsia="ru-RU"/>
              </w:rPr>
            </w:pPr>
            <w:r w:rsidRPr="00EC5192">
              <w:rPr>
                <w:sz w:val="20"/>
              </w:rPr>
              <w:t>РТС-тің қолданыстағы тіреуі</w:t>
            </w:r>
          </w:p>
        </w:tc>
        <w:tc>
          <w:tcPr>
            <w:tcW w:w="2381" w:type="dxa"/>
            <w:vAlign w:val="center"/>
            <w:hideMark/>
          </w:tcPr>
          <w:p w14:paraId="1E7DDFA6" w14:textId="47BBB61B" w:rsidR="00EC5192" w:rsidRPr="00D03A27" w:rsidRDefault="00EC5192" w:rsidP="00EC5192">
            <w:pPr>
              <w:rPr>
                <w:rFonts w:cs="Times New Roman"/>
                <w:sz w:val="20"/>
                <w:szCs w:val="20"/>
                <w:lang w:val="ru-RU" w:eastAsia="ru-RU"/>
              </w:rPr>
            </w:pPr>
            <w:r w:rsidRPr="00EC5192">
              <w:rPr>
                <w:sz w:val="20"/>
                <w:lang w:val="ru-RU"/>
              </w:rPr>
              <w:t>үйлесімділікті қамтамасыз ету үшін бастапқы деректер</w:t>
            </w:r>
          </w:p>
        </w:tc>
      </w:tr>
      <w:tr w:rsidR="00EC5192" w:rsidRPr="00D03A27" w14:paraId="604027BA" w14:textId="77777777" w:rsidTr="005A4C90">
        <w:tc>
          <w:tcPr>
            <w:tcW w:w="567" w:type="dxa"/>
            <w:vAlign w:val="center"/>
            <w:hideMark/>
          </w:tcPr>
          <w:p w14:paraId="4E5EC2B2" w14:textId="23CA6BB2" w:rsidR="00EC5192" w:rsidRPr="00D03A27" w:rsidRDefault="00EC5192" w:rsidP="00EC5192">
            <w:pPr>
              <w:rPr>
                <w:rFonts w:cs="Times New Roman"/>
                <w:sz w:val="20"/>
                <w:szCs w:val="20"/>
                <w:lang w:val="ru-RU" w:eastAsia="ru-RU"/>
              </w:rPr>
            </w:pPr>
            <w:r w:rsidRPr="00EC5192">
              <w:rPr>
                <w:sz w:val="20"/>
              </w:rPr>
              <w:t>6</w:t>
            </w:r>
          </w:p>
        </w:tc>
        <w:tc>
          <w:tcPr>
            <w:tcW w:w="3402" w:type="dxa"/>
            <w:vAlign w:val="center"/>
            <w:hideMark/>
          </w:tcPr>
          <w:p w14:paraId="245FF617" w14:textId="31F46996" w:rsidR="00EC5192" w:rsidRPr="00D03A27" w:rsidRDefault="00EC5192" w:rsidP="00EC5192">
            <w:pPr>
              <w:rPr>
                <w:rFonts w:cs="Times New Roman"/>
                <w:sz w:val="20"/>
                <w:szCs w:val="20"/>
                <w:lang w:val="ru-RU" w:eastAsia="ru-RU"/>
              </w:rPr>
            </w:pPr>
            <w:r w:rsidRPr="00EC5192">
              <w:rPr>
                <w:sz w:val="20"/>
                <w:lang w:val="ru-RU"/>
              </w:rPr>
              <w:t>РТС Қызыласу ауылы, Түркістан облысы</w:t>
            </w:r>
          </w:p>
        </w:tc>
        <w:tc>
          <w:tcPr>
            <w:tcW w:w="1360" w:type="dxa"/>
            <w:vAlign w:val="center"/>
            <w:hideMark/>
          </w:tcPr>
          <w:p w14:paraId="10709884" w14:textId="344BC0A6" w:rsidR="00EC5192" w:rsidRPr="00D03A27" w:rsidRDefault="00EC5192" w:rsidP="00EC5192">
            <w:pPr>
              <w:rPr>
                <w:rFonts w:cs="Times New Roman"/>
                <w:sz w:val="20"/>
                <w:szCs w:val="20"/>
                <w:lang w:val="ru-RU" w:eastAsia="ru-RU"/>
              </w:rPr>
            </w:pPr>
            <w:r w:rsidRPr="00EC5192">
              <w:rPr>
                <w:sz w:val="20"/>
              </w:rPr>
              <w:t>538 МГц</w:t>
            </w:r>
          </w:p>
        </w:tc>
        <w:tc>
          <w:tcPr>
            <w:tcW w:w="1446" w:type="dxa"/>
            <w:vAlign w:val="center"/>
            <w:hideMark/>
          </w:tcPr>
          <w:p w14:paraId="4A97B05B" w14:textId="4E8584A3" w:rsidR="00EC5192" w:rsidRPr="00D03A27" w:rsidRDefault="00EC5192" w:rsidP="00EC5192">
            <w:pPr>
              <w:rPr>
                <w:rFonts w:cs="Times New Roman"/>
                <w:sz w:val="20"/>
                <w:szCs w:val="20"/>
                <w:lang w:val="ru-RU" w:eastAsia="ru-RU"/>
              </w:rPr>
            </w:pPr>
            <w:r w:rsidRPr="00EC5192">
              <w:rPr>
                <w:sz w:val="20"/>
              </w:rPr>
              <w:t>7/16 female</w:t>
            </w:r>
          </w:p>
        </w:tc>
        <w:tc>
          <w:tcPr>
            <w:tcW w:w="1560" w:type="dxa"/>
            <w:vAlign w:val="center"/>
            <w:hideMark/>
          </w:tcPr>
          <w:p w14:paraId="385579F0" w14:textId="3712E6BF" w:rsidR="00EC5192" w:rsidRPr="00D03A27" w:rsidRDefault="00EC5192" w:rsidP="00EC5192">
            <w:pPr>
              <w:rPr>
                <w:rFonts w:cs="Times New Roman"/>
                <w:sz w:val="20"/>
                <w:szCs w:val="20"/>
                <w:lang w:val="ru-RU" w:eastAsia="ru-RU"/>
              </w:rPr>
            </w:pPr>
            <w:r w:rsidRPr="00EC5192">
              <w:rPr>
                <w:sz w:val="20"/>
              </w:rPr>
              <w:t>7/16 female</w:t>
            </w:r>
          </w:p>
        </w:tc>
        <w:tc>
          <w:tcPr>
            <w:tcW w:w="1730" w:type="dxa"/>
            <w:vAlign w:val="center"/>
            <w:hideMark/>
          </w:tcPr>
          <w:p w14:paraId="4233AEB9" w14:textId="6DE6408C" w:rsidR="00EC5192" w:rsidRPr="00D03A27" w:rsidRDefault="00EC5192" w:rsidP="00EC5192">
            <w:pPr>
              <w:rPr>
                <w:rFonts w:cs="Times New Roman"/>
                <w:sz w:val="20"/>
                <w:szCs w:val="20"/>
                <w:lang w:val="ru-RU" w:eastAsia="ru-RU"/>
              </w:rPr>
            </w:pPr>
            <w:r w:rsidRPr="00EC5192">
              <w:rPr>
                <w:sz w:val="20"/>
              </w:rPr>
              <w:t>375 / 50</w:t>
            </w:r>
          </w:p>
        </w:tc>
        <w:tc>
          <w:tcPr>
            <w:tcW w:w="1843" w:type="dxa"/>
            <w:vAlign w:val="center"/>
            <w:hideMark/>
          </w:tcPr>
          <w:p w14:paraId="53C2D46F" w14:textId="08DFA47E" w:rsidR="00EC5192" w:rsidRPr="00D03A27" w:rsidRDefault="00EC5192" w:rsidP="00EC5192">
            <w:pPr>
              <w:rPr>
                <w:rFonts w:cs="Times New Roman"/>
                <w:sz w:val="20"/>
                <w:szCs w:val="20"/>
                <w:lang w:val="ru-RU" w:eastAsia="ru-RU"/>
              </w:rPr>
            </w:pPr>
            <w:r w:rsidRPr="00EC5192">
              <w:rPr>
                <w:sz w:val="20"/>
              </w:rPr>
              <w:t>Супертурникеттік</w:t>
            </w:r>
          </w:p>
        </w:tc>
        <w:tc>
          <w:tcPr>
            <w:tcW w:w="1417" w:type="dxa"/>
            <w:vAlign w:val="center"/>
            <w:hideMark/>
          </w:tcPr>
          <w:p w14:paraId="745C8F5F" w14:textId="17F1500D" w:rsidR="00EC5192" w:rsidRPr="00D03A27" w:rsidRDefault="00EC5192" w:rsidP="00EC5192">
            <w:pPr>
              <w:rPr>
                <w:rFonts w:cs="Times New Roman"/>
                <w:sz w:val="20"/>
                <w:szCs w:val="20"/>
                <w:lang w:val="ru-RU" w:eastAsia="ru-RU"/>
              </w:rPr>
            </w:pPr>
            <w:r w:rsidRPr="00EC5192">
              <w:rPr>
                <w:sz w:val="20"/>
              </w:rPr>
              <w:t>РТС-тің қолданыстағы тіреуі</w:t>
            </w:r>
          </w:p>
        </w:tc>
        <w:tc>
          <w:tcPr>
            <w:tcW w:w="2381" w:type="dxa"/>
            <w:vAlign w:val="center"/>
            <w:hideMark/>
          </w:tcPr>
          <w:p w14:paraId="1DF522AE" w14:textId="419268B0" w:rsidR="00EC5192" w:rsidRPr="00D03A27" w:rsidRDefault="00EC5192" w:rsidP="00EC5192">
            <w:pPr>
              <w:rPr>
                <w:rFonts w:cs="Times New Roman"/>
                <w:sz w:val="20"/>
                <w:szCs w:val="20"/>
                <w:lang w:val="ru-RU" w:eastAsia="ru-RU"/>
              </w:rPr>
            </w:pPr>
            <w:r w:rsidRPr="00EC5192">
              <w:rPr>
                <w:sz w:val="20"/>
                <w:lang w:val="ru-RU"/>
              </w:rPr>
              <w:t>үйлесімділікті қамтамасыз ету үшін бастапқы деректер</w:t>
            </w:r>
          </w:p>
        </w:tc>
      </w:tr>
      <w:tr w:rsidR="00EC5192" w:rsidRPr="00D03A27" w14:paraId="5352719A" w14:textId="77777777" w:rsidTr="005A4C90">
        <w:tc>
          <w:tcPr>
            <w:tcW w:w="567" w:type="dxa"/>
            <w:vAlign w:val="center"/>
            <w:hideMark/>
          </w:tcPr>
          <w:p w14:paraId="18410575" w14:textId="781184A4" w:rsidR="00EC5192" w:rsidRPr="00D03A27" w:rsidRDefault="00EC5192" w:rsidP="00EC5192">
            <w:pPr>
              <w:rPr>
                <w:rFonts w:cs="Times New Roman"/>
                <w:sz w:val="20"/>
                <w:szCs w:val="20"/>
                <w:lang w:val="ru-RU" w:eastAsia="ru-RU"/>
              </w:rPr>
            </w:pPr>
            <w:r w:rsidRPr="00EC5192">
              <w:rPr>
                <w:sz w:val="20"/>
              </w:rPr>
              <w:t>7</w:t>
            </w:r>
          </w:p>
        </w:tc>
        <w:tc>
          <w:tcPr>
            <w:tcW w:w="3402" w:type="dxa"/>
            <w:vAlign w:val="center"/>
            <w:hideMark/>
          </w:tcPr>
          <w:p w14:paraId="117B08C9" w14:textId="38C158E5" w:rsidR="00EC5192" w:rsidRPr="00D03A27" w:rsidRDefault="00EC5192" w:rsidP="00EC5192">
            <w:pPr>
              <w:rPr>
                <w:rFonts w:cs="Times New Roman"/>
                <w:sz w:val="20"/>
                <w:szCs w:val="20"/>
                <w:lang w:val="ru-RU" w:eastAsia="ru-RU"/>
              </w:rPr>
            </w:pPr>
            <w:r w:rsidRPr="00EC5192">
              <w:rPr>
                <w:sz w:val="20"/>
                <w:lang w:val="ru-RU"/>
              </w:rPr>
              <w:t>РТС Тасты ауылы, Түркістан облысы</w:t>
            </w:r>
          </w:p>
        </w:tc>
        <w:tc>
          <w:tcPr>
            <w:tcW w:w="1360" w:type="dxa"/>
            <w:vAlign w:val="center"/>
            <w:hideMark/>
          </w:tcPr>
          <w:p w14:paraId="380CD219" w14:textId="6EA3FABE" w:rsidR="00EC5192" w:rsidRPr="00D03A27" w:rsidRDefault="00EC5192" w:rsidP="00EC5192">
            <w:pPr>
              <w:rPr>
                <w:rFonts w:cs="Times New Roman"/>
                <w:sz w:val="20"/>
                <w:szCs w:val="20"/>
                <w:lang w:val="ru-RU" w:eastAsia="ru-RU"/>
              </w:rPr>
            </w:pPr>
            <w:r w:rsidRPr="00EC5192">
              <w:rPr>
                <w:sz w:val="20"/>
              </w:rPr>
              <w:t>586 МГц</w:t>
            </w:r>
          </w:p>
        </w:tc>
        <w:tc>
          <w:tcPr>
            <w:tcW w:w="1446" w:type="dxa"/>
            <w:vAlign w:val="center"/>
            <w:hideMark/>
          </w:tcPr>
          <w:p w14:paraId="5EE4E312" w14:textId="14BB89D7" w:rsidR="00EC5192" w:rsidRPr="00D03A27" w:rsidRDefault="00EC5192" w:rsidP="00EC5192">
            <w:pPr>
              <w:rPr>
                <w:rFonts w:cs="Times New Roman"/>
                <w:sz w:val="20"/>
                <w:szCs w:val="20"/>
                <w:lang w:val="ru-RU" w:eastAsia="ru-RU"/>
              </w:rPr>
            </w:pPr>
            <w:r w:rsidRPr="00EC5192">
              <w:rPr>
                <w:sz w:val="20"/>
              </w:rPr>
              <w:t>N female</w:t>
            </w:r>
          </w:p>
        </w:tc>
        <w:tc>
          <w:tcPr>
            <w:tcW w:w="1560" w:type="dxa"/>
            <w:vAlign w:val="center"/>
            <w:hideMark/>
          </w:tcPr>
          <w:p w14:paraId="0DE80927" w14:textId="16C0010E" w:rsidR="00EC5192" w:rsidRPr="00D03A27" w:rsidRDefault="00EC5192" w:rsidP="00EC5192">
            <w:pPr>
              <w:rPr>
                <w:rFonts w:cs="Times New Roman"/>
                <w:sz w:val="20"/>
                <w:szCs w:val="20"/>
                <w:lang w:val="ru-RU" w:eastAsia="ru-RU"/>
              </w:rPr>
            </w:pPr>
            <w:r w:rsidRPr="00EC5192">
              <w:rPr>
                <w:sz w:val="20"/>
              </w:rPr>
              <w:t>N female</w:t>
            </w:r>
          </w:p>
        </w:tc>
        <w:tc>
          <w:tcPr>
            <w:tcW w:w="1730" w:type="dxa"/>
            <w:vAlign w:val="center"/>
            <w:hideMark/>
          </w:tcPr>
          <w:p w14:paraId="19B3C7F4" w14:textId="0036B4BF" w:rsidR="00EC5192" w:rsidRPr="00D03A27" w:rsidRDefault="00EC5192" w:rsidP="00EC5192">
            <w:pPr>
              <w:rPr>
                <w:rFonts w:cs="Times New Roman"/>
                <w:sz w:val="20"/>
                <w:szCs w:val="20"/>
                <w:lang w:val="ru-RU" w:eastAsia="ru-RU"/>
              </w:rPr>
            </w:pPr>
            <w:r w:rsidRPr="00EC5192">
              <w:rPr>
                <w:sz w:val="20"/>
              </w:rPr>
              <w:t>100 / 100</w:t>
            </w:r>
          </w:p>
        </w:tc>
        <w:tc>
          <w:tcPr>
            <w:tcW w:w="1843" w:type="dxa"/>
            <w:vAlign w:val="center"/>
            <w:hideMark/>
          </w:tcPr>
          <w:p w14:paraId="210AAA9E" w14:textId="72656E4A" w:rsidR="00EC5192" w:rsidRPr="00D03A27" w:rsidRDefault="00EC5192" w:rsidP="00EC5192">
            <w:pPr>
              <w:rPr>
                <w:rFonts w:cs="Times New Roman"/>
                <w:sz w:val="20"/>
                <w:szCs w:val="20"/>
                <w:lang w:val="ru-RU" w:eastAsia="ru-RU"/>
              </w:rPr>
            </w:pPr>
            <w:r w:rsidRPr="00EC5192">
              <w:rPr>
                <w:sz w:val="20"/>
              </w:rPr>
              <w:t>Супертурникеттік</w:t>
            </w:r>
          </w:p>
        </w:tc>
        <w:tc>
          <w:tcPr>
            <w:tcW w:w="1417" w:type="dxa"/>
            <w:vAlign w:val="center"/>
            <w:hideMark/>
          </w:tcPr>
          <w:p w14:paraId="3140341C" w14:textId="47960A78" w:rsidR="00EC5192" w:rsidRPr="00D03A27" w:rsidRDefault="00EC5192" w:rsidP="00EC5192">
            <w:pPr>
              <w:rPr>
                <w:rFonts w:cs="Times New Roman"/>
                <w:sz w:val="20"/>
                <w:szCs w:val="20"/>
                <w:lang w:val="ru-RU" w:eastAsia="ru-RU"/>
              </w:rPr>
            </w:pPr>
            <w:r w:rsidRPr="00EC5192">
              <w:rPr>
                <w:sz w:val="20"/>
              </w:rPr>
              <w:t>РТС-тің қолданыстағы тіреуі</w:t>
            </w:r>
          </w:p>
        </w:tc>
        <w:tc>
          <w:tcPr>
            <w:tcW w:w="2381" w:type="dxa"/>
            <w:vAlign w:val="center"/>
            <w:hideMark/>
          </w:tcPr>
          <w:p w14:paraId="071BDF4E" w14:textId="79EAC5D0" w:rsidR="00EC5192" w:rsidRPr="00D03A27" w:rsidRDefault="00EC5192" w:rsidP="00EC5192">
            <w:pPr>
              <w:rPr>
                <w:rFonts w:cs="Times New Roman"/>
                <w:sz w:val="20"/>
                <w:szCs w:val="20"/>
                <w:lang w:val="ru-RU" w:eastAsia="ru-RU"/>
              </w:rPr>
            </w:pPr>
            <w:r w:rsidRPr="00EC5192">
              <w:rPr>
                <w:sz w:val="20"/>
                <w:lang w:val="ru-RU"/>
              </w:rPr>
              <w:t>үйлесімділікті қамтамасыз ету үшін бастапқы деректер</w:t>
            </w:r>
          </w:p>
        </w:tc>
      </w:tr>
    </w:tbl>
    <w:p w14:paraId="581EF878" w14:textId="45136DA8" w:rsidR="002B731F" w:rsidRPr="00D03A27" w:rsidRDefault="009F4C65" w:rsidP="00595A10">
      <w:pPr>
        <w:spacing w:before="120"/>
        <w:rPr>
          <w:sz w:val="20"/>
          <w:lang w:val="ru-RU"/>
        </w:rPr>
      </w:pPr>
      <w:r w:rsidRPr="009F4C65">
        <w:rPr>
          <w:b/>
          <w:bCs/>
          <w:sz w:val="20"/>
          <w:lang w:val="ru-RU"/>
        </w:rPr>
        <w:t>Ескертпе</w:t>
      </w:r>
      <w:r w:rsidRPr="00D03A27">
        <w:rPr>
          <w:b/>
          <w:bCs/>
          <w:sz w:val="20"/>
          <w:lang w:val="ru-RU"/>
        </w:rPr>
        <w:t>:</w:t>
      </w:r>
      <w:r w:rsidRPr="00D03A27">
        <w:rPr>
          <w:b/>
          <w:sz w:val="20"/>
          <w:lang w:val="ru-RU"/>
        </w:rPr>
        <w:t xml:space="preserve"> </w:t>
      </w:r>
      <w:r w:rsidRPr="009F4C65">
        <w:rPr>
          <w:sz w:val="20"/>
          <w:lang w:val="ru-RU"/>
        </w:rPr>
        <w:t>Осы</w:t>
      </w:r>
      <w:r w:rsidRPr="00D03A27">
        <w:rPr>
          <w:sz w:val="20"/>
          <w:lang w:val="ru-RU"/>
        </w:rPr>
        <w:t xml:space="preserve"> </w:t>
      </w:r>
      <w:r w:rsidRPr="009F4C65">
        <w:rPr>
          <w:sz w:val="20"/>
          <w:lang w:val="ru-RU"/>
        </w:rPr>
        <w:t>қосымша</w:t>
      </w:r>
      <w:r w:rsidRPr="00D03A27">
        <w:rPr>
          <w:sz w:val="20"/>
          <w:lang w:val="ru-RU"/>
        </w:rPr>
        <w:t xml:space="preserve"> </w:t>
      </w:r>
      <w:r w:rsidRPr="009F4C65">
        <w:rPr>
          <w:sz w:val="20"/>
          <w:lang w:val="ru-RU"/>
        </w:rPr>
        <w:t>объектілердің</w:t>
      </w:r>
      <w:r w:rsidRPr="00D03A27">
        <w:rPr>
          <w:sz w:val="20"/>
          <w:lang w:val="ru-RU"/>
        </w:rPr>
        <w:t xml:space="preserve"> </w:t>
      </w:r>
      <w:r w:rsidRPr="009F4C65">
        <w:rPr>
          <w:sz w:val="20"/>
          <w:lang w:val="ru-RU"/>
        </w:rPr>
        <w:t>бастапқы</w:t>
      </w:r>
      <w:r w:rsidRPr="00D03A27">
        <w:rPr>
          <w:sz w:val="20"/>
          <w:lang w:val="ru-RU"/>
        </w:rPr>
        <w:t xml:space="preserve"> </w:t>
      </w:r>
      <w:r w:rsidRPr="009F4C65">
        <w:rPr>
          <w:sz w:val="20"/>
          <w:lang w:val="ru-RU"/>
        </w:rPr>
        <w:t>техникалық</w:t>
      </w:r>
      <w:r w:rsidRPr="00D03A27">
        <w:rPr>
          <w:sz w:val="20"/>
          <w:lang w:val="ru-RU"/>
        </w:rPr>
        <w:t xml:space="preserve"> </w:t>
      </w:r>
      <w:r w:rsidRPr="009F4C65">
        <w:rPr>
          <w:sz w:val="20"/>
          <w:lang w:val="ru-RU"/>
        </w:rPr>
        <w:t>параметрлері</w:t>
      </w:r>
      <w:r w:rsidRPr="00D03A27">
        <w:rPr>
          <w:sz w:val="20"/>
          <w:lang w:val="ru-RU"/>
        </w:rPr>
        <w:t xml:space="preserve"> </w:t>
      </w:r>
      <w:r w:rsidRPr="009F4C65">
        <w:rPr>
          <w:sz w:val="20"/>
          <w:lang w:val="ru-RU"/>
        </w:rPr>
        <w:t>бойынша</w:t>
      </w:r>
      <w:r w:rsidRPr="00D03A27">
        <w:rPr>
          <w:sz w:val="20"/>
          <w:lang w:val="ru-RU"/>
        </w:rPr>
        <w:t xml:space="preserve"> </w:t>
      </w:r>
      <w:r w:rsidRPr="009F4C65">
        <w:rPr>
          <w:sz w:val="20"/>
          <w:lang w:val="ru-RU"/>
        </w:rPr>
        <w:t>анықтамалық</w:t>
      </w:r>
      <w:r w:rsidRPr="00D03A27">
        <w:rPr>
          <w:sz w:val="20"/>
          <w:lang w:val="ru-RU"/>
        </w:rPr>
        <w:t xml:space="preserve"> </w:t>
      </w:r>
      <w:r w:rsidRPr="009F4C65">
        <w:rPr>
          <w:sz w:val="20"/>
          <w:lang w:val="ru-RU"/>
        </w:rPr>
        <w:t>кесте</w:t>
      </w:r>
      <w:r w:rsidRPr="00D03A27">
        <w:rPr>
          <w:sz w:val="20"/>
          <w:lang w:val="ru-RU"/>
        </w:rPr>
        <w:t xml:space="preserve"> </w:t>
      </w:r>
      <w:r w:rsidRPr="009F4C65">
        <w:rPr>
          <w:sz w:val="20"/>
          <w:lang w:val="ru-RU"/>
        </w:rPr>
        <w:t>ретінде</w:t>
      </w:r>
      <w:r w:rsidRPr="00D03A27">
        <w:rPr>
          <w:sz w:val="20"/>
          <w:lang w:val="ru-RU"/>
        </w:rPr>
        <w:t xml:space="preserve"> </w:t>
      </w:r>
      <w:r w:rsidRPr="009F4C65">
        <w:rPr>
          <w:sz w:val="20"/>
          <w:lang w:val="ru-RU"/>
        </w:rPr>
        <w:t>пайдаланылады</w:t>
      </w:r>
      <w:r w:rsidRPr="00D03A27">
        <w:rPr>
          <w:sz w:val="20"/>
          <w:lang w:val="ru-RU"/>
        </w:rPr>
        <w:t>.</w:t>
      </w:r>
    </w:p>
    <w:sectPr w:rsidR="002B731F" w:rsidRPr="00D03A27">
      <w:pgSz w:w="16838" w:h="11906" w:orient="landscape"/>
      <w:pgMar w:top="850" w:right="850" w:bottom="850" w:left="85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modern"/>
    <w:notTrueType/>
    <w:pitch w:val="fixed"/>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abstractNum w:abstractNumId="9" w15:restartNumberingAfterBreak="0">
    <w:nsid w:val="1A211D46"/>
    <w:multiLevelType w:val="multilevel"/>
    <w:tmpl w:val="564ACC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dirty"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7730"/>
    <w:rsid w:val="0001785E"/>
    <w:rsid w:val="00034616"/>
    <w:rsid w:val="0006063C"/>
    <w:rsid w:val="000A51E0"/>
    <w:rsid w:val="000C666A"/>
    <w:rsid w:val="00120743"/>
    <w:rsid w:val="0015074B"/>
    <w:rsid w:val="00162CFE"/>
    <w:rsid w:val="001804C8"/>
    <w:rsid w:val="00184AC0"/>
    <w:rsid w:val="002605C3"/>
    <w:rsid w:val="0029639D"/>
    <w:rsid w:val="002B731F"/>
    <w:rsid w:val="00326F90"/>
    <w:rsid w:val="0035204D"/>
    <w:rsid w:val="00393BE5"/>
    <w:rsid w:val="003C719A"/>
    <w:rsid w:val="00476B0F"/>
    <w:rsid w:val="004A4CE5"/>
    <w:rsid w:val="004C0098"/>
    <w:rsid w:val="00514A4D"/>
    <w:rsid w:val="0053661C"/>
    <w:rsid w:val="00595A10"/>
    <w:rsid w:val="005A4529"/>
    <w:rsid w:val="005A7A53"/>
    <w:rsid w:val="005B057B"/>
    <w:rsid w:val="005C08AA"/>
    <w:rsid w:val="005D0D90"/>
    <w:rsid w:val="006E0A32"/>
    <w:rsid w:val="00774A69"/>
    <w:rsid w:val="00786438"/>
    <w:rsid w:val="007A44A5"/>
    <w:rsid w:val="00802635"/>
    <w:rsid w:val="00810BF8"/>
    <w:rsid w:val="00837903"/>
    <w:rsid w:val="008C51DA"/>
    <w:rsid w:val="008E1726"/>
    <w:rsid w:val="008E2E77"/>
    <w:rsid w:val="0094169E"/>
    <w:rsid w:val="009D2B97"/>
    <w:rsid w:val="009F4C65"/>
    <w:rsid w:val="00A21641"/>
    <w:rsid w:val="00A37B94"/>
    <w:rsid w:val="00AA1D8D"/>
    <w:rsid w:val="00AC0F25"/>
    <w:rsid w:val="00B47730"/>
    <w:rsid w:val="00BC40BA"/>
    <w:rsid w:val="00BC54E0"/>
    <w:rsid w:val="00CB0664"/>
    <w:rsid w:val="00D03A27"/>
    <w:rsid w:val="00DC1A9E"/>
    <w:rsid w:val="00E261A9"/>
    <w:rsid w:val="00EC5192"/>
    <w:rsid w:val="00EF2881"/>
    <w:rsid w:val="00FC54ED"/>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7F21A0D"/>
  <w14:defaultImageDpi w14:val="300"/>
  <w15:docId w15:val="{E84FF9D7-0C17-44F3-AD1E-ABEF92A426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FC693F"/>
    <w:rPr>
      <w:rFonts w:ascii="Times New Roman" w:eastAsia="Times New Roman" w:hAnsi="Times New Roman"/>
    </w:rPr>
  </w:style>
  <w:style w:type="paragraph" w:styleId="1">
    <w:name w:val="heading 1"/>
    <w:basedOn w:val="a1"/>
    <w:next w:val="a1"/>
    <w:link w:val="10"/>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2"/>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2"/>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0"/>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E618BF"/>
    <w:pPr>
      <w:tabs>
        <w:tab w:val="center" w:pos="4680"/>
        <w:tab w:val="right" w:pos="9360"/>
      </w:tabs>
      <w:spacing w:after="0" w:line="240" w:lineRule="auto"/>
    </w:pPr>
  </w:style>
  <w:style w:type="character" w:customStyle="1" w:styleId="a6">
    <w:name w:val="Верхний колонтитул Знак"/>
    <w:basedOn w:val="a2"/>
    <w:link w:val="a5"/>
    <w:uiPriority w:val="99"/>
    <w:rsid w:val="00E618BF"/>
  </w:style>
  <w:style w:type="paragraph" w:styleId="a7">
    <w:name w:val="footer"/>
    <w:basedOn w:val="a1"/>
    <w:link w:val="a8"/>
    <w:uiPriority w:val="99"/>
    <w:unhideWhenUsed/>
    <w:rsid w:val="00E618BF"/>
    <w:pPr>
      <w:tabs>
        <w:tab w:val="center" w:pos="4680"/>
        <w:tab w:val="right" w:pos="9360"/>
      </w:tabs>
      <w:spacing w:after="0" w:line="240" w:lineRule="auto"/>
    </w:pPr>
  </w:style>
  <w:style w:type="character" w:customStyle="1" w:styleId="a8">
    <w:name w:val="Нижний колонтитул Знак"/>
    <w:basedOn w:val="a2"/>
    <w:link w:val="a7"/>
    <w:uiPriority w:val="99"/>
    <w:rsid w:val="00E618BF"/>
  </w:style>
  <w:style w:type="paragraph" w:styleId="a9">
    <w:name w:val="No Spacing"/>
    <w:uiPriority w:val="1"/>
    <w:qFormat/>
    <w:rsid w:val="00FC693F"/>
    <w:pPr>
      <w:spacing w:after="0" w:line="240" w:lineRule="auto"/>
    </w:pPr>
  </w:style>
  <w:style w:type="character" w:customStyle="1" w:styleId="10">
    <w:name w:val="Заголовок 1 Знак"/>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2">
    <w:name w:val="Заголовок 2 Знак"/>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2">
    <w:name w:val="Заголовок 3 Знак"/>
    <w:basedOn w:val="a2"/>
    <w:link w:val="31"/>
    <w:uiPriority w:val="9"/>
    <w:rsid w:val="00FC693F"/>
    <w:rPr>
      <w:rFonts w:asciiTheme="majorHAnsi" w:eastAsiaTheme="majorEastAsia" w:hAnsiTheme="majorHAnsi" w:cstheme="majorBidi"/>
      <w:b/>
      <w:bCs/>
      <w:color w:val="4F81BD" w:themeColor="accent1"/>
    </w:rPr>
  </w:style>
  <w:style w:type="paragraph" w:styleId="aa">
    <w:name w:val="Title"/>
    <w:basedOn w:val="a1"/>
    <w:next w:val="a1"/>
    <w:link w:val="ab"/>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b">
    <w:name w:val="Заголовок Знак"/>
    <w:basedOn w:val="a2"/>
    <w:link w:val="aa"/>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c">
    <w:name w:val="Subtitle"/>
    <w:basedOn w:val="a1"/>
    <w:next w:val="a1"/>
    <w:link w:val="ad"/>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d">
    <w:name w:val="Подзаголовок Знак"/>
    <w:basedOn w:val="a2"/>
    <w:link w:val="ac"/>
    <w:uiPriority w:val="11"/>
    <w:rsid w:val="00FC693F"/>
    <w:rPr>
      <w:rFonts w:asciiTheme="majorHAnsi" w:eastAsiaTheme="majorEastAsia" w:hAnsiTheme="majorHAnsi" w:cstheme="majorBidi"/>
      <w:i/>
      <w:iCs/>
      <w:color w:val="4F81BD" w:themeColor="accent1"/>
      <w:spacing w:val="15"/>
      <w:sz w:val="24"/>
      <w:szCs w:val="24"/>
    </w:rPr>
  </w:style>
  <w:style w:type="paragraph" w:styleId="ae">
    <w:name w:val="List Paragraph"/>
    <w:basedOn w:val="a1"/>
    <w:uiPriority w:val="34"/>
    <w:qFormat/>
    <w:rsid w:val="00FC693F"/>
    <w:pPr>
      <w:ind w:left="720"/>
      <w:contextualSpacing/>
    </w:pPr>
  </w:style>
  <w:style w:type="paragraph" w:styleId="af">
    <w:name w:val="Body Text"/>
    <w:basedOn w:val="a1"/>
    <w:link w:val="af0"/>
    <w:uiPriority w:val="99"/>
    <w:unhideWhenUsed/>
    <w:rsid w:val="00AA1D8D"/>
    <w:pPr>
      <w:spacing w:after="120"/>
    </w:pPr>
  </w:style>
  <w:style w:type="character" w:customStyle="1" w:styleId="af0">
    <w:name w:val="Основной текст Знак"/>
    <w:basedOn w:val="a2"/>
    <w:link w:val="af"/>
    <w:uiPriority w:val="99"/>
    <w:rsid w:val="00AA1D8D"/>
  </w:style>
  <w:style w:type="paragraph" w:styleId="23">
    <w:name w:val="Body Text 2"/>
    <w:basedOn w:val="a1"/>
    <w:link w:val="24"/>
    <w:uiPriority w:val="99"/>
    <w:unhideWhenUsed/>
    <w:rsid w:val="00AA1D8D"/>
    <w:pPr>
      <w:spacing w:after="120" w:line="480" w:lineRule="auto"/>
    </w:pPr>
  </w:style>
  <w:style w:type="character" w:customStyle="1" w:styleId="24">
    <w:name w:val="Основной текст 2 Знак"/>
    <w:basedOn w:val="a2"/>
    <w:link w:val="23"/>
    <w:uiPriority w:val="99"/>
    <w:rsid w:val="00AA1D8D"/>
  </w:style>
  <w:style w:type="paragraph" w:styleId="33">
    <w:name w:val="Body Text 3"/>
    <w:basedOn w:val="a1"/>
    <w:link w:val="34"/>
    <w:uiPriority w:val="99"/>
    <w:unhideWhenUsed/>
    <w:rsid w:val="00AA1D8D"/>
    <w:pPr>
      <w:spacing w:after="120"/>
    </w:pPr>
    <w:rPr>
      <w:sz w:val="16"/>
      <w:szCs w:val="16"/>
    </w:rPr>
  </w:style>
  <w:style w:type="character" w:customStyle="1" w:styleId="34">
    <w:name w:val="Основной текст 3 Знак"/>
    <w:basedOn w:val="a2"/>
    <w:link w:val="33"/>
    <w:uiPriority w:val="99"/>
    <w:rsid w:val="00AA1D8D"/>
    <w:rPr>
      <w:sz w:val="16"/>
      <w:szCs w:val="16"/>
    </w:rPr>
  </w:style>
  <w:style w:type="paragraph" w:styleId="af1">
    <w:name w:val="List"/>
    <w:basedOn w:val="a1"/>
    <w:uiPriority w:val="99"/>
    <w:unhideWhenUsed/>
    <w:rsid w:val="00AA1D8D"/>
    <w:pPr>
      <w:ind w:left="360" w:hanging="360"/>
      <w:contextualSpacing/>
    </w:pPr>
  </w:style>
  <w:style w:type="paragraph" w:styleId="25">
    <w:name w:val="List 2"/>
    <w:basedOn w:val="a1"/>
    <w:uiPriority w:val="99"/>
    <w:unhideWhenUsed/>
    <w:rsid w:val="00326F90"/>
    <w:pPr>
      <w:ind w:left="720" w:hanging="360"/>
      <w:contextualSpacing/>
    </w:pPr>
  </w:style>
  <w:style w:type="paragraph" w:styleId="35">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f2">
    <w:name w:val="List Continue"/>
    <w:basedOn w:val="a1"/>
    <w:uiPriority w:val="99"/>
    <w:unhideWhenUsed/>
    <w:rsid w:val="0029639D"/>
    <w:pPr>
      <w:spacing w:after="120"/>
      <w:ind w:left="360"/>
      <w:contextualSpacing/>
    </w:pPr>
  </w:style>
  <w:style w:type="paragraph" w:styleId="26">
    <w:name w:val="List Continue 2"/>
    <w:basedOn w:val="a1"/>
    <w:uiPriority w:val="99"/>
    <w:unhideWhenUsed/>
    <w:rsid w:val="0029639D"/>
    <w:pPr>
      <w:spacing w:after="120"/>
      <w:ind w:left="720"/>
      <w:contextualSpacing/>
    </w:pPr>
  </w:style>
  <w:style w:type="paragraph" w:styleId="36">
    <w:name w:val="List Continue 3"/>
    <w:basedOn w:val="a1"/>
    <w:uiPriority w:val="99"/>
    <w:unhideWhenUsed/>
    <w:rsid w:val="0029639D"/>
    <w:pPr>
      <w:spacing w:after="120"/>
      <w:ind w:left="1080"/>
      <w:contextualSpacing/>
    </w:pPr>
  </w:style>
  <w:style w:type="paragraph" w:styleId="af3">
    <w:name w:val="macro"/>
    <w:link w:val="af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f4">
    <w:name w:val="Текст макроса Знак"/>
    <w:basedOn w:val="a2"/>
    <w:link w:val="af3"/>
    <w:uiPriority w:val="99"/>
    <w:rsid w:val="0029639D"/>
    <w:rPr>
      <w:rFonts w:ascii="Courier" w:hAnsi="Courier"/>
      <w:sz w:val="20"/>
      <w:szCs w:val="20"/>
    </w:rPr>
  </w:style>
  <w:style w:type="paragraph" w:styleId="27">
    <w:name w:val="Quote"/>
    <w:basedOn w:val="a1"/>
    <w:next w:val="a1"/>
    <w:link w:val="28"/>
    <w:uiPriority w:val="29"/>
    <w:qFormat/>
    <w:rsid w:val="00FC693F"/>
    <w:rPr>
      <w:i/>
      <w:iCs/>
      <w:color w:val="000000" w:themeColor="text1"/>
    </w:rPr>
  </w:style>
  <w:style w:type="character" w:customStyle="1" w:styleId="28">
    <w:name w:val="Цитата 2 Знак"/>
    <w:basedOn w:val="a2"/>
    <w:link w:val="27"/>
    <w:uiPriority w:val="29"/>
    <w:rsid w:val="00FC693F"/>
    <w:rPr>
      <w:i/>
      <w:iCs/>
      <w:color w:val="000000" w:themeColor="text1"/>
    </w:rPr>
  </w:style>
  <w:style w:type="character" w:customStyle="1" w:styleId="40">
    <w:name w:val="Заголовок 4 Знак"/>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0">
    <w:name w:val="Заголовок 5 Знак"/>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0">
    <w:name w:val="Заголовок 6 Знак"/>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0">
    <w:name w:val="Заголовок 7 Знак"/>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0">
    <w:name w:val="Заголовок 8 Знак"/>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0">
    <w:name w:val="Заголовок 9 Знак"/>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5">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6">
    <w:name w:val="Strong"/>
    <w:basedOn w:val="a2"/>
    <w:uiPriority w:val="22"/>
    <w:qFormat/>
    <w:rsid w:val="00FC693F"/>
    <w:rPr>
      <w:b/>
      <w:bCs/>
    </w:rPr>
  </w:style>
  <w:style w:type="character" w:styleId="af7">
    <w:name w:val="Emphasis"/>
    <w:basedOn w:val="a2"/>
    <w:uiPriority w:val="20"/>
    <w:qFormat/>
    <w:rsid w:val="00FC693F"/>
    <w:rPr>
      <w:i/>
      <w:iCs/>
    </w:rPr>
  </w:style>
  <w:style w:type="paragraph" w:styleId="af8">
    <w:name w:val="Intense Quote"/>
    <w:basedOn w:val="a1"/>
    <w:next w:val="a1"/>
    <w:link w:val="af9"/>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af9">
    <w:name w:val="Выделенная цитата Знак"/>
    <w:basedOn w:val="a2"/>
    <w:link w:val="af8"/>
    <w:uiPriority w:val="30"/>
    <w:rsid w:val="00FC693F"/>
    <w:rPr>
      <w:b/>
      <w:bCs/>
      <w:i/>
      <w:iCs/>
      <w:color w:val="4F81BD" w:themeColor="accent1"/>
    </w:rPr>
  </w:style>
  <w:style w:type="character" w:styleId="afa">
    <w:name w:val="Subtle Emphasis"/>
    <w:basedOn w:val="a2"/>
    <w:uiPriority w:val="19"/>
    <w:qFormat/>
    <w:rsid w:val="00FC693F"/>
    <w:rPr>
      <w:i/>
      <w:iCs/>
      <w:color w:val="808080" w:themeColor="text1" w:themeTint="7F"/>
    </w:rPr>
  </w:style>
  <w:style w:type="character" w:styleId="afb">
    <w:name w:val="Intense Emphasis"/>
    <w:basedOn w:val="a2"/>
    <w:uiPriority w:val="21"/>
    <w:qFormat/>
    <w:rsid w:val="00FC693F"/>
    <w:rPr>
      <w:b/>
      <w:bCs/>
      <w:i/>
      <w:iCs/>
      <w:color w:val="4F81BD" w:themeColor="accent1"/>
    </w:rPr>
  </w:style>
  <w:style w:type="character" w:styleId="afc">
    <w:name w:val="Subtle Reference"/>
    <w:basedOn w:val="a2"/>
    <w:uiPriority w:val="31"/>
    <w:qFormat/>
    <w:rsid w:val="00FC693F"/>
    <w:rPr>
      <w:smallCaps/>
      <w:color w:val="C0504D" w:themeColor="accent2"/>
      <w:u w:val="single"/>
    </w:rPr>
  </w:style>
  <w:style w:type="character" w:styleId="afd">
    <w:name w:val="Intense Reference"/>
    <w:basedOn w:val="a2"/>
    <w:uiPriority w:val="32"/>
    <w:qFormat/>
    <w:rsid w:val="00FC693F"/>
    <w:rPr>
      <w:b/>
      <w:bCs/>
      <w:smallCaps/>
      <w:color w:val="C0504D" w:themeColor="accent2"/>
      <w:spacing w:val="5"/>
      <w:u w:val="single"/>
    </w:rPr>
  </w:style>
  <w:style w:type="character" w:styleId="afe">
    <w:name w:val="Book Title"/>
    <w:basedOn w:val="a2"/>
    <w:uiPriority w:val="33"/>
    <w:qFormat/>
    <w:rsid w:val="00FC693F"/>
    <w:rPr>
      <w:b/>
      <w:bCs/>
      <w:smallCaps/>
      <w:spacing w:val="5"/>
    </w:rPr>
  </w:style>
  <w:style w:type="paragraph" w:styleId="aff">
    <w:name w:val="TOC Heading"/>
    <w:basedOn w:val="1"/>
    <w:next w:val="a1"/>
    <w:uiPriority w:val="39"/>
    <w:semiHidden/>
    <w:unhideWhenUsed/>
    <w:qFormat/>
    <w:rsid w:val="00FC693F"/>
    <w:pPr>
      <w:outlineLvl w:val="9"/>
    </w:pPr>
  </w:style>
  <w:style w:type="table" w:styleId="aff0">
    <w:name w:val="Table Grid"/>
    <w:basedOn w:val="a3"/>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1">
    <w:name w:val="Light Shading"/>
    <w:basedOn w:val="a3"/>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
    <w:name w:val="Light Shading Accent 1"/>
    <w:basedOn w:val="a3"/>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
    <w:name w:val="Light Shading Accent 2"/>
    <w:basedOn w:val="a3"/>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
    <w:name w:val="Light Shading Accent 3"/>
    <w:basedOn w:val="a3"/>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
    <w:name w:val="Light Shading Accent 4"/>
    <w:basedOn w:val="a3"/>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5">
    <w:name w:val="Light Shading Accent 5"/>
    <w:basedOn w:val="a3"/>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6">
    <w:name w:val="Light Shading Accent 6"/>
    <w:basedOn w:val="a3"/>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ff2">
    <w:name w:val="Light List"/>
    <w:basedOn w:val="a3"/>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0">
    <w:name w:val="Light List Accent 1"/>
    <w:basedOn w:val="a3"/>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0">
    <w:name w:val="Light List Accent 2"/>
    <w:basedOn w:val="a3"/>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30">
    <w:name w:val="Light List Accent 3"/>
    <w:basedOn w:val="a3"/>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40">
    <w:name w:val="Light List Accent 4"/>
    <w:basedOn w:val="a3"/>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50">
    <w:name w:val="Light List Accent 5"/>
    <w:basedOn w:val="a3"/>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60">
    <w:name w:val="Light List Accent 6"/>
    <w:basedOn w:val="a3"/>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ff3">
    <w:name w:val="Light Grid"/>
    <w:basedOn w:val="a3"/>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1">
    <w:name w:val="Light Grid Accent 1"/>
    <w:basedOn w:val="a3"/>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21">
    <w:name w:val="Light Grid Accent 2"/>
    <w:basedOn w:val="a3"/>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1">
    <w:name w:val="Light Grid Accent 3"/>
    <w:basedOn w:val="a3"/>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41">
    <w:name w:val="Light Grid Accent 4"/>
    <w:basedOn w:val="a3"/>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51">
    <w:name w:val="Light Grid Accent 5"/>
    <w:basedOn w:val="a3"/>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61">
    <w:name w:val="Light Grid Accent 6"/>
    <w:basedOn w:val="a3"/>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11">
    <w:name w:val="Medium Shading 1"/>
    <w:basedOn w:val="a3"/>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
    <w:name w:val="Medium Shading 1 Accent 1"/>
    <w:basedOn w:val="a3"/>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2">
    <w:name w:val="Medium Shading 1 Accent 2"/>
    <w:basedOn w:val="a3"/>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3">
    <w:name w:val="Medium Shading 1 Accent 3"/>
    <w:basedOn w:val="a3"/>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4">
    <w:name w:val="Medium Shading 1 Accent 4"/>
    <w:basedOn w:val="a3"/>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5">
    <w:name w:val="Medium Shading 1 Accent 5"/>
    <w:basedOn w:val="a3"/>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6">
    <w:name w:val="Medium Shading 1 Accent 6"/>
    <w:basedOn w:val="a3"/>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9">
    <w:name w:val="Medium Shading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1">
    <w:name w:val="Medium Shading 2 Accent 1"/>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
    <w:name w:val="Medium Shading 2 Accent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
    <w:name w:val="Medium Shading 2 Accent 3"/>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4">
    <w:name w:val="Medium Shading 2 Accent 4"/>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
    <w:name w:val="Medium Shading 2 Accent 6"/>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2">
    <w:name w:val="Medium List 1"/>
    <w:basedOn w:val="a3"/>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0">
    <w:name w:val="Medium List 1 Accent 1"/>
    <w:basedOn w:val="a3"/>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20">
    <w:name w:val="Medium List 1 Accent 2"/>
    <w:basedOn w:val="a3"/>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30">
    <w:name w:val="Medium List 1 Accent 3"/>
    <w:basedOn w:val="a3"/>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40">
    <w:name w:val="Medium List 1 Accent 4"/>
    <w:basedOn w:val="a3"/>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50">
    <w:name w:val="Medium List 1 Accent 5"/>
    <w:basedOn w:val="a3"/>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60">
    <w:name w:val="Medium List 1 Accent 6"/>
    <w:basedOn w:val="a3"/>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a">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0">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0">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0">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0">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0">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0">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3">
    <w:name w:val="Medium Grid 1"/>
    <w:basedOn w:val="a3"/>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1">
    <w:name w:val="Medium Grid 1 Accent 1"/>
    <w:basedOn w:val="a3"/>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21">
    <w:name w:val="Medium Grid 1 Accent 2"/>
    <w:basedOn w:val="a3"/>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1">
    <w:name w:val="Medium Grid 1 Accent 3"/>
    <w:basedOn w:val="a3"/>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1">
    <w:name w:val="Medium Grid 1 Accent 4"/>
    <w:basedOn w:val="a3"/>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51">
    <w:name w:val="Medium Grid 1 Accent 5"/>
    <w:basedOn w:val="a3"/>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61">
    <w:name w:val="Medium Grid 1 Accent 6"/>
    <w:basedOn w:val="a3"/>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b">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1">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21">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31">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41">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51">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61">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7">
    <w:name w:val="Medium Grid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
    <w:name w:val="Medium Grid 3 Accent 1"/>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2">
    <w:name w:val="Medium Grid 3 Accent 2"/>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3">
    <w:name w:val="Medium Grid 3 Accent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4">
    <w:name w:val="Medium Grid 3 Accent 4"/>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5">
    <w:name w:val="Medium Grid 3 Accent 5"/>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6">
    <w:name w:val="Medium Grid 3 Accent 6"/>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aff4">
    <w:name w:val="Dark List"/>
    <w:basedOn w:val="a3"/>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
    <w:name w:val="Dark List Accent 1"/>
    <w:basedOn w:val="a3"/>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22">
    <w:name w:val="Dark List Accent 2"/>
    <w:basedOn w:val="a3"/>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32">
    <w:name w:val="Dark List Accent 3"/>
    <w:basedOn w:val="a3"/>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42">
    <w:name w:val="Dark List Accent 4"/>
    <w:basedOn w:val="a3"/>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52">
    <w:name w:val="Dark List Accent 5"/>
    <w:basedOn w:val="a3"/>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62">
    <w:name w:val="Dark List Accent 6"/>
    <w:basedOn w:val="a3"/>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aff5">
    <w:name w:val="Colorful Shading"/>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3">
    <w:name w:val="Colorful Shading Accent 1"/>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23">
    <w:name w:val="Colorful Shading Accent 2"/>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33">
    <w:name w:val="Colorful Shading Accent 3"/>
    <w:basedOn w:val="a3"/>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43">
    <w:name w:val="Colorful Shading Accent 4"/>
    <w:basedOn w:val="a3"/>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53">
    <w:name w:val="Colorful Shading Accent 5"/>
    <w:basedOn w:val="a3"/>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63">
    <w:name w:val="Colorful Shading Accent 6"/>
    <w:basedOn w:val="a3"/>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aff6">
    <w:name w:val="Colorful List"/>
    <w:basedOn w:val="a3"/>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4">
    <w:name w:val="Colorful List Accent 1"/>
    <w:basedOn w:val="a3"/>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24">
    <w:name w:val="Colorful List Accent 2"/>
    <w:basedOn w:val="a3"/>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34">
    <w:name w:val="Colorful List Accent 3"/>
    <w:basedOn w:val="a3"/>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44">
    <w:name w:val="Colorful List Accent 4"/>
    <w:basedOn w:val="a3"/>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54">
    <w:name w:val="Colorful List Accent 5"/>
    <w:basedOn w:val="a3"/>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64">
    <w:name w:val="Colorful List Accent 6"/>
    <w:basedOn w:val="a3"/>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aff7">
    <w:name w:val="Colorful Grid"/>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5">
    <w:name w:val="Colorful Grid Accent 1"/>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25">
    <w:name w:val="Colorful Grid Accent 2"/>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35">
    <w:name w:val="Colorful Grid Accent 3"/>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45">
    <w:name w:val="Colorful Grid Accent 4"/>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55">
    <w:name w:val="Colorful Grid Accent 5"/>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65">
    <w:name w:val="Colorful Grid Accent 6"/>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aff8">
    <w:name w:val="Normal (Web)"/>
    <w:basedOn w:val="a1"/>
    <w:uiPriority w:val="99"/>
    <w:semiHidden/>
    <w:unhideWhenUsed/>
    <w:rsid w:val="009F4C65"/>
    <w:pPr>
      <w:spacing w:before="100" w:beforeAutospacing="1" w:after="100" w:afterAutospacing="1" w:line="240" w:lineRule="auto"/>
    </w:pPr>
    <w:rPr>
      <w:rFonts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768538">
      <w:bodyDiv w:val="1"/>
      <w:marLeft w:val="0"/>
      <w:marRight w:val="0"/>
      <w:marTop w:val="0"/>
      <w:marBottom w:val="0"/>
      <w:divBdr>
        <w:top w:val="none" w:sz="0" w:space="0" w:color="auto"/>
        <w:left w:val="none" w:sz="0" w:space="0" w:color="auto"/>
        <w:bottom w:val="none" w:sz="0" w:space="0" w:color="auto"/>
        <w:right w:val="none" w:sz="0" w:space="0" w:color="auto"/>
      </w:divBdr>
    </w:div>
    <w:div w:id="77605493">
      <w:bodyDiv w:val="1"/>
      <w:marLeft w:val="0"/>
      <w:marRight w:val="0"/>
      <w:marTop w:val="0"/>
      <w:marBottom w:val="0"/>
      <w:divBdr>
        <w:top w:val="none" w:sz="0" w:space="0" w:color="auto"/>
        <w:left w:val="none" w:sz="0" w:space="0" w:color="auto"/>
        <w:bottom w:val="none" w:sz="0" w:space="0" w:color="auto"/>
        <w:right w:val="none" w:sz="0" w:space="0" w:color="auto"/>
      </w:divBdr>
    </w:div>
    <w:div w:id="85344818">
      <w:bodyDiv w:val="1"/>
      <w:marLeft w:val="0"/>
      <w:marRight w:val="0"/>
      <w:marTop w:val="0"/>
      <w:marBottom w:val="0"/>
      <w:divBdr>
        <w:top w:val="none" w:sz="0" w:space="0" w:color="auto"/>
        <w:left w:val="none" w:sz="0" w:space="0" w:color="auto"/>
        <w:bottom w:val="none" w:sz="0" w:space="0" w:color="auto"/>
        <w:right w:val="none" w:sz="0" w:space="0" w:color="auto"/>
      </w:divBdr>
    </w:div>
    <w:div w:id="285506674">
      <w:bodyDiv w:val="1"/>
      <w:marLeft w:val="0"/>
      <w:marRight w:val="0"/>
      <w:marTop w:val="0"/>
      <w:marBottom w:val="0"/>
      <w:divBdr>
        <w:top w:val="none" w:sz="0" w:space="0" w:color="auto"/>
        <w:left w:val="none" w:sz="0" w:space="0" w:color="auto"/>
        <w:bottom w:val="none" w:sz="0" w:space="0" w:color="auto"/>
        <w:right w:val="none" w:sz="0" w:space="0" w:color="auto"/>
      </w:divBdr>
    </w:div>
    <w:div w:id="328096542">
      <w:bodyDiv w:val="1"/>
      <w:marLeft w:val="0"/>
      <w:marRight w:val="0"/>
      <w:marTop w:val="0"/>
      <w:marBottom w:val="0"/>
      <w:divBdr>
        <w:top w:val="none" w:sz="0" w:space="0" w:color="auto"/>
        <w:left w:val="none" w:sz="0" w:space="0" w:color="auto"/>
        <w:bottom w:val="none" w:sz="0" w:space="0" w:color="auto"/>
        <w:right w:val="none" w:sz="0" w:space="0" w:color="auto"/>
      </w:divBdr>
    </w:div>
    <w:div w:id="425226534">
      <w:bodyDiv w:val="1"/>
      <w:marLeft w:val="0"/>
      <w:marRight w:val="0"/>
      <w:marTop w:val="0"/>
      <w:marBottom w:val="0"/>
      <w:divBdr>
        <w:top w:val="none" w:sz="0" w:space="0" w:color="auto"/>
        <w:left w:val="none" w:sz="0" w:space="0" w:color="auto"/>
        <w:bottom w:val="none" w:sz="0" w:space="0" w:color="auto"/>
        <w:right w:val="none" w:sz="0" w:space="0" w:color="auto"/>
      </w:divBdr>
    </w:div>
    <w:div w:id="550656766">
      <w:bodyDiv w:val="1"/>
      <w:marLeft w:val="0"/>
      <w:marRight w:val="0"/>
      <w:marTop w:val="0"/>
      <w:marBottom w:val="0"/>
      <w:divBdr>
        <w:top w:val="none" w:sz="0" w:space="0" w:color="auto"/>
        <w:left w:val="none" w:sz="0" w:space="0" w:color="auto"/>
        <w:bottom w:val="none" w:sz="0" w:space="0" w:color="auto"/>
        <w:right w:val="none" w:sz="0" w:space="0" w:color="auto"/>
      </w:divBdr>
    </w:div>
    <w:div w:id="752244399">
      <w:bodyDiv w:val="1"/>
      <w:marLeft w:val="0"/>
      <w:marRight w:val="0"/>
      <w:marTop w:val="0"/>
      <w:marBottom w:val="0"/>
      <w:divBdr>
        <w:top w:val="none" w:sz="0" w:space="0" w:color="auto"/>
        <w:left w:val="none" w:sz="0" w:space="0" w:color="auto"/>
        <w:bottom w:val="none" w:sz="0" w:space="0" w:color="auto"/>
        <w:right w:val="none" w:sz="0" w:space="0" w:color="auto"/>
      </w:divBdr>
    </w:div>
    <w:div w:id="915438030">
      <w:bodyDiv w:val="1"/>
      <w:marLeft w:val="0"/>
      <w:marRight w:val="0"/>
      <w:marTop w:val="0"/>
      <w:marBottom w:val="0"/>
      <w:divBdr>
        <w:top w:val="none" w:sz="0" w:space="0" w:color="auto"/>
        <w:left w:val="none" w:sz="0" w:space="0" w:color="auto"/>
        <w:bottom w:val="none" w:sz="0" w:space="0" w:color="auto"/>
        <w:right w:val="none" w:sz="0" w:space="0" w:color="auto"/>
      </w:divBdr>
    </w:div>
    <w:div w:id="1028027499">
      <w:bodyDiv w:val="1"/>
      <w:marLeft w:val="0"/>
      <w:marRight w:val="0"/>
      <w:marTop w:val="0"/>
      <w:marBottom w:val="0"/>
      <w:divBdr>
        <w:top w:val="none" w:sz="0" w:space="0" w:color="auto"/>
        <w:left w:val="none" w:sz="0" w:space="0" w:color="auto"/>
        <w:bottom w:val="none" w:sz="0" w:space="0" w:color="auto"/>
        <w:right w:val="none" w:sz="0" w:space="0" w:color="auto"/>
      </w:divBdr>
    </w:div>
    <w:div w:id="1296326147">
      <w:bodyDiv w:val="1"/>
      <w:marLeft w:val="0"/>
      <w:marRight w:val="0"/>
      <w:marTop w:val="0"/>
      <w:marBottom w:val="0"/>
      <w:divBdr>
        <w:top w:val="none" w:sz="0" w:space="0" w:color="auto"/>
        <w:left w:val="none" w:sz="0" w:space="0" w:color="auto"/>
        <w:bottom w:val="none" w:sz="0" w:space="0" w:color="auto"/>
        <w:right w:val="none" w:sz="0" w:space="0" w:color="auto"/>
      </w:divBdr>
    </w:div>
    <w:div w:id="1546789329">
      <w:bodyDiv w:val="1"/>
      <w:marLeft w:val="0"/>
      <w:marRight w:val="0"/>
      <w:marTop w:val="0"/>
      <w:marBottom w:val="0"/>
      <w:divBdr>
        <w:top w:val="none" w:sz="0" w:space="0" w:color="auto"/>
        <w:left w:val="none" w:sz="0" w:space="0" w:color="auto"/>
        <w:bottom w:val="none" w:sz="0" w:space="0" w:color="auto"/>
        <w:right w:val="none" w:sz="0" w:space="0" w:color="auto"/>
      </w:divBdr>
    </w:div>
    <w:div w:id="1558934335">
      <w:bodyDiv w:val="1"/>
      <w:marLeft w:val="0"/>
      <w:marRight w:val="0"/>
      <w:marTop w:val="0"/>
      <w:marBottom w:val="0"/>
      <w:divBdr>
        <w:top w:val="none" w:sz="0" w:space="0" w:color="auto"/>
        <w:left w:val="none" w:sz="0" w:space="0" w:color="auto"/>
        <w:bottom w:val="none" w:sz="0" w:space="0" w:color="auto"/>
        <w:right w:val="none" w:sz="0" w:space="0" w:color="auto"/>
      </w:divBdr>
    </w:div>
    <w:div w:id="1610620073">
      <w:bodyDiv w:val="1"/>
      <w:marLeft w:val="0"/>
      <w:marRight w:val="0"/>
      <w:marTop w:val="0"/>
      <w:marBottom w:val="0"/>
      <w:divBdr>
        <w:top w:val="none" w:sz="0" w:space="0" w:color="auto"/>
        <w:left w:val="none" w:sz="0" w:space="0" w:color="auto"/>
        <w:bottom w:val="none" w:sz="0" w:space="0" w:color="auto"/>
        <w:right w:val="none" w:sz="0" w:space="0" w:color="auto"/>
      </w:divBdr>
    </w:div>
    <w:div w:id="208267514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07EE64-9703-433C-ADDE-3854B3C91B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304</Words>
  <Characters>1733</Characters>
  <Application>Microsoft Office Word</Application>
  <DocSecurity>0</DocSecurity>
  <Lines>14</Lines>
  <Paragraphs>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2033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generated by python-docx</dc:description>
  <cp:lastModifiedBy>user</cp:lastModifiedBy>
  <cp:revision>2</cp:revision>
  <dcterms:created xsi:type="dcterms:W3CDTF">2026-06-02T07:52:00Z</dcterms:created>
  <dcterms:modified xsi:type="dcterms:W3CDTF">2026-06-02T07:52:00Z</dcterms:modified>
  <cp:category/>
</cp:coreProperties>
</file>