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72CBF" w14:textId="77777777" w:rsidR="009F4C65" w:rsidRDefault="009F4C65">
      <w:pPr>
        <w:jc w:val="center"/>
        <w:rPr>
          <w:b/>
          <w:sz w:val="24"/>
          <w:lang w:val="ru-RU"/>
        </w:rPr>
      </w:pPr>
      <w:proofErr w:type="spellStart"/>
      <w:r w:rsidRPr="009F4C65">
        <w:rPr>
          <w:b/>
          <w:sz w:val="24"/>
          <w:lang w:val="ru-RU"/>
        </w:rPr>
        <w:t>Конкурстық</w:t>
      </w:r>
      <w:proofErr w:type="spellEnd"/>
      <w:r w:rsidRPr="009F4C65">
        <w:rPr>
          <w:b/>
          <w:sz w:val="24"/>
          <w:lang w:val="ru-RU"/>
        </w:rPr>
        <w:t xml:space="preserve"> </w:t>
      </w:r>
      <w:proofErr w:type="spellStart"/>
      <w:r w:rsidRPr="009F4C65">
        <w:rPr>
          <w:b/>
          <w:sz w:val="24"/>
          <w:lang w:val="ru-RU"/>
        </w:rPr>
        <w:t>құжаттамаға</w:t>
      </w:r>
      <w:proofErr w:type="spellEnd"/>
      <w:r w:rsidRPr="009F4C65">
        <w:rPr>
          <w:b/>
          <w:sz w:val="24"/>
          <w:lang w:val="ru-RU"/>
        </w:rPr>
        <w:br/>
        <w:t>2-қосымша</w:t>
      </w:r>
    </w:p>
    <w:p w14:paraId="784E43A8" w14:textId="77777777" w:rsidR="009F4C65" w:rsidRPr="009F4C65" w:rsidRDefault="009F4C65" w:rsidP="009F4C65">
      <w:pPr>
        <w:jc w:val="center"/>
        <w:rPr>
          <w:b/>
          <w:sz w:val="24"/>
          <w:lang w:val="ru-RU"/>
        </w:rPr>
      </w:pPr>
      <w:proofErr w:type="spellStart"/>
      <w:r w:rsidRPr="009F4C65">
        <w:rPr>
          <w:b/>
          <w:bCs/>
          <w:sz w:val="24"/>
          <w:lang w:val="ru-RU"/>
        </w:rPr>
        <w:t>Техникалық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үйлесімділікті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қамтамасыз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ету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үшін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объектілер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бойынша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бастапқы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деректер</w:t>
      </w:r>
      <w:proofErr w:type="spellEnd"/>
    </w:p>
    <w:p w14:paraId="340316E7" w14:textId="5E17CCC3" w:rsidR="009F4C65" w:rsidRPr="00595A10" w:rsidRDefault="009F4C65">
      <w:pPr>
        <w:spacing w:after="0"/>
        <w:rPr>
          <w:lang w:val="ru-RU"/>
        </w:rPr>
      </w:pPr>
      <w:r w:rsidRPr="009F4C65">
        <w:rPr>
          <w:lang w:val="ru-RU"/>
        </w:rPr>
        <w:t xml:space="preserve">Осы </w:t>
      </w:r>
      <w:proofErr w:type="spellStart"/>
      <w:r w:rsidRPr="009F4C65">
        <w:rPr>
          <w:lang w:val="ru-RU"/>
        </w:rPr>
        <w:t>қосымшада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Тапсырыс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берушінің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қолданыстағы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жабдығы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туралы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бастапқы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деректер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келтірілген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және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олар</w:t>
      </w:r>
      <w:proofErr w:type="spellEnd"/>
      <w:r w:rsidRPr="009F4C65">
        <w:rPr>
          <w:lang w:val="ru-RU"/>
        </w:rPr>
        <w:t xml:space="preserve"> тек </w:t>
      </w:r>
      <w:proofErr w:type="spellStart"/>
      <w:r w:rsidRPr="009F4C65">
        <w:rPr>
          <w:lang w:val="ru-RU"/>
        </w:rPr>
        <w:t>техникалық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үйлесімділікті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қамтамасыз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ету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мақсатында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ұсынылады</w:t>
      </w:r>
      <w:proofErr w:type="spellEnd"/>
      <w:r w:rsidRPr="009F4C65">
        <w:rPr>
          <w:lang w:val="ru-RU"/>
        </w:rPr>
        <w:t xml:space="preserve">. </w:t>
      </w:r>
      <w:proofErr w:type="spellStart"/>
      <w:r w:rsidRPr="009F4C65">
        <w:rPr>
          <w:lang w:val="ru-RU"/>
        </w:rPr>
        <w:t>Көрсетілген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мәліметтер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нақты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өндірушінің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немесе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белгілі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үлгідегі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жабдықты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жеткізу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талабын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білдірмейді</w:t>
      </w:r>
      <w:proofErr w:type="spellEnd"/>
      <w:r w:rsidRPr="009F4C65">
        <w:rPr>
          <w:lang w:val="ru-RU"/>
        </w:rPr>
        <w:t>.</w:t>
      </w:r>
    </w:p>
    <w:p w14:paraId="14A41AB7" w14:textId="77777777" w:rsidR="009F4C65" w:rsidRDefault="009F4C65" w:rsidP="009F4C65">
      <w:pPr>
        <w:pStyle w:val="aff8"/>
        <w:numPr>
          <w:ilvl w:val="0"/>
          <w:numId w:val="10"/>
        </w:numPr>
      </w:pPr>
      <w:proofErr w:type="spellStart"/>
      <w:r>
        <w:t>Кесте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: «РТС /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/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қуаты</w:t>
      </w:r>
      <w:proofErr w:type="spellEnd"/>
      <w:r>
        <w:t xml:space="preserve"> / антенна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/ </w:t>
      </w:r>
      <w:proofErr w:type="spellStart"/>
      <w:r>
        <w:t>ескертпе</w:t>
      </w:r>
      <w:proofErr w:type="spellEnd"/>
      <w:r>
        <w:t>».</w:t>
      </w:r>
    </w:p>
    <w:p w14:paraId="76A193AD" w14:textId="77777777" w:rsidR="009F4C65" w:rsidRDefault="009F4C65" w:rsidP="009F4C65">
      <w:pPr>
        <w:pStyle w:val="aff8"/>
        <w:numPr>
          <w:ilvl w:val="0"/>
          <w:numId w:val="10"/>
        </w:numPr>
      </w:pPr>
      <w:proofErr w:type="spellStart"/>
      <w:r>
        <w:t>Қуат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форматта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>: «</w:t>
      </w:r>
      <w:proofErr w:type="spellStart"/>
      <w:r>
        <w:t>сүзгі</w:t>
      </w:r>
      <w:proofErr w:type="spellEnd"/>
      <w:r>
        <w:t>/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құрылғысының</w:t>
      </w:r>
      <w:proofErr w:type="spellEnd"/>
      <w:r>
        <w:t xml:space="preserve"> </w:t>
      </w:r>
      <w:proofErr w:type="spellStart"/>
      <w:r>
        <w:t>қуаты</w:t>
      </w:r>
      <w:proofErr w:type="spellEnd"/>
      <w:r>
        <w:t xml:space="preserve"> /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ЦЭТХ хабар </w:t>
      </w:r>
      <w:proofErr w:type="spellStart"/>
      <w:r>
        <w:t>таратқышының</w:t>
      </w:r>
      <w:proofErr w:type="spellEnd"/>
      <w:r>
        <w:t xml:space="preserve"> </w:t>
      </w:r>
      <w:proofErr w:type="spellStart"/>
      <w:r>
        <w:t>қуаты</w:t>
      </w:r>
      <w:proofErr w:type="spellEnd"/>
      <w:r>
        <w:t>, Вт».</w:t>
      </w:r>
    </w:p>
    <w:tbl>
      <w:tblPr>
        <w:tblStyle w:val="aff0"/>
        <w:tblW w:w="15706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360"/>
        <w:gridCol w:w="1446"/>
        <w:gridCol w:w="1560"/>
        <w:gridCol w:w="1730"/>
        <w:gridCol w:w="1843"/>
        <w:gridCol w:w="1417"/>
        <w:gridCol w:w="2381"/>
      </w:tblGrid>
      <w:tr w:rsidR="00D03A27" w:rsidRPr="00D03A27" w14:paraId="230EAC34" w14:textId="77777777" w:rsidTr="00D03A27">
        <w:tc>
          <w:tcPr>
            <w:tcW w:w="567" w:type="dxa"/>
            <w:shd w:val="clear" w:color="auto" w:fill="92CDDC" w:themeFill="accent5" w:themeFillTint="99"/>
            <w:hideMark/>
          </w:tcPr>
          <w:p w14:paraId="77014FF5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№ р/с</w:t>
            </w:r>
          </w:p>
        </w:tc>
        <w:tc>
          <w:tcPr>
            <w:tcW w:w="3402" w:type="dxa"/>
            <w:shd w:val="clear" w:color="auto" w:fill="92CDDC" w:themeFill="accent5" w:themeFillTint="99"/>
            <w:hideMark/>
          </w:tcPr>
          <w:p w14:paraId="086558E7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РТС</w:t>
            </w:r>
          </w:p>
        </w:tc>
        <w:tc>
          <w:tcPr>
            <w:tcW w:w="1360" w:type="dxa"/>
            <w:shd w:val="clear" w:color="auto" w:fill="92CDDC" w:themeFill="accent5" w:themeFillTint="99"/>
            <w:hideMark/>
          </w:tcPr>
          <w:p w14:paraId="331042CD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Жаңа</w:t>
            </w:r>
            <w:proofErr w:type="spellEnd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жиілік</w:t>
            </w:r>
            <w:proofErr w:type="spellEnd"/>
          </w:p>
        </w:tc>
        <w:tc>
          <w:tcPr>
            <w:tcW w:w="1446" w:type="dxa"/>
            <w:shd w:val="clear" w:color="auto" w:fill="92CDDC" w:themeFill="accent5" w:themeFillTint="99"/>
            <w:hideMark/>
          </w:tcPr>
          <w:p w14:paraId="11DF84BF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Кіріс</w:t>
            </w:r>
            <w:proofErr w:type="spellEnd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түрі</w:t>
            </w:r>
            <w:proofErr w:type="spellEnd"/>
          </w:p>
        </w:tc>
        <w:tc>
          <w:tcPr>
            <w:tcW w:w="1560" w:type="dxa"/>
            <w:shd w:val="clear" w:color="auto" w:fill="92CDDC" w:themeFill="accent5" w:themeFillTint="99"/>
            <w:hideMark/>
          </w:tcPr>
          <w:p w14:paraId="46F457CC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түрі</w:t>
            </w:r>
            <w:proofErr w:type="spellEnd"/>
          </w:p>
        </w:tc>
        <w:tc>
          <w:tcPr>
            <w:tcW w:w="1730" w:type="dxa"/>
            <w:shd w:val="clear" w:color="auto" w:fill="92CDDC" w:themeFill="accent5" w:themeFillTint="99"/>
            <w:hideMark/>
          </w:tcPr>
          <w:p w14:paraId="26D900BB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Қуаты</w:t>
            </w:r>
            <w:proofErr w:type="spellEnd"/>
          </w:p>
        </w:tc>
        <w:tc>
          <w:tcPr>
            <w:tcW w:w="1843" w:type="dxa"/>
            <w:shd w:val="clear" w:color="auto" w:fill="92CDDC" w:themeFill="accent5" w:themeFillTint="99"/>
            <w:hideMark/>
          </w:tcPr>
          <w:p w14:paraId="6DFDD4AE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 xml:space="preserve">Антенна </w:t>
            </w: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түрі</w:t>
            </w:r>
            <w:proofErr w:type="spellEnd"/>
          </w:p>
        </w:tc>
        <w:tc>
          <w:tcPr>
            <w:tcW w:w="1417" w:type="dxa"/>
            <w:shd w:val="clear" w:color="auto" w:fill="92CDDC" w:themeFill="accent5" w:themeFillTint="99"/>
            <w:hideMark/>
          </w:tcPr>
          <w:p w14:paraId="3DD513BE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Орналастыру</w:t>
            </w:r>
            <w:proofErr w:type="spellEnd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шарттары</w:t>
            </w:r>
            <w:proofErr w:type="spellEnd"/>
          </w:p>
        </w:tc>
        <w:tc>
          <w:tcPr>
            <w:tcW w:w="2381" w:type="dxa"/>
            <w:shd w:val="clear" w:color="auto" w:fill="92CDDC" w:themeFill="accent5" w:themeFillTint="99"/>
            <w:hideMark/>
          </w:tcPr>
          <w:p w14:paraId="326335AB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18"/>
                <w:szCs w:val="20"/>
                <w:lang w:val="ru-RU" w:eastAsia="ru-RU"/>
              </w:rPr>
              <w:t>Ескертпе</w:t>
            </w:r>
            <w:proofErr w:type="spellEnd"/>
          </w:p>
        </w:tc>
      </w:tr>
      <w:tr w:rsidR="002605C3" w:rsidRPr="00D03A27" w14:paraId="24FC28A1" w14:textId="77777777" w:rsidTr="005A4C90">
        <w:tc>
          <w:tcPr>
            <w:tcW w:w="567" w:type="dxa"/>
            <w:vAlign w:val="center"/>
            <w:hideMark/>
          </w:tcPr>
          <w:p w14:paraId="102F213C" w14:textId="753BEEBC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2605C3">
              <w:rPr>
                <w:sz w:val="20"/>
              </w:rPr>
              <w:t>1</w:t>
            </w:r>
          </w:p>
        </w:tc>
        <w:tc>
          <w:tcPr>
            <w:tcW w:w="3402" w:type="dxa"/>
            <w:vAlign w:val="center"/>
            <w:hideMark/>
          </w:tcPr>
          <w:p w14:paraId="7B1AC3B3" w14:textId="6EA6852E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 xml:space="preserve">РТС </w:t>
            </w:r>
            <w:proofErr w:type="spellStart"/>
            <w:r w:rsidRPr="002605C3">
              <w:rPr>
                <w:sz w:val="20"/>
              </w:rPr>
              <w:t>Қостанай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қаласы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4CD2A01D" w14:textId="703CCED2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 xml:space="preserve">650 </w:t>
            </w:r>
            <w:proofErr w:type="spellStart"/>
            <w:r w:rsidRPr="002605C3">
              <w:rPr>
                <w:sz w:val="20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47555C90" w14:textId="46F14BDE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</w:rPr>
              <w:t>арналық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кіріс</w:t>
            </w:r>
            <w:proofErr w:type="spellEnd"/>
            <w:r w:rsidRPr="002605C3">
              <w:rPr>
                <w:sz w:val="20"/>
              </w:rPr>
              <w:t xml:space="preserve"> 1 5/8" EIA</w:t>
            </w:r>
          </w:p>
        </w:tc>
        <w:tc>
          <w:tcPr>
            <w:tcW w:w="1560" w:type="dxa"/>
            <w:vAlign w:val="center"/>
            <w:hideMark/>
          </w:tcPr>
          <w:p w14:paraId="30CCECF6" w14:textId="1F1C021D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3 1/8" EIA male</w:t>
            </w:r>
          </w:p>
        </w:tc>
        <w:tc>
          <w:tcPr>
            <w:tcW w:w="1730" w:type="dxa"/>
            <w:vAlign w:val="center"/>
            <w:hideMark/>
          </w:tcPr>
          <w:p w14:paraId="40AB5B61" w14:textId="105E9430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</w:rPr>
              <w:t>кемінде</w:t>
            </w:r>
            <w:proofErr w:type="spellEnd"/>
            <w:r w:rsidRPr="002605C3">
              <w:rPr>
                <w:sz w:val="20"/>
              </w:rPr>
              <w:t xml:space="preserve"> 1200 / 1000</w:t>
            </w:r>
          </w:p>
        </w:tc>
        <w:tc>
          <w:tcPr>
            <w:tcW w:w="1843" w:type="dxa"/>
            <w:vAlign w:val="center"/>
            <w:hideMark/>
          </w:tcPr>
          <w:p w14:paraId="08DD730E" w14:textId="7FC1FF6D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</w:rPr>
              <w:t>Панельдік</w:t>
            </w:r>
            <w:proofErr w:type="spellEnd"/>
            <w:r w:rsidRPr="002605C3">
              <w:rPr>
                <w:sz w:val="20"/>
              </w:rPr>
              <w:t xml:space="preserve">, 8 </w:t>
            </w:r>
            <w:proofErr w:type="spellStart"/>
            <w:r w:rsidRPr="002605C3">
              <w:rPr>
                <w:sz w:val="20"/>
              </w:rPr>
              <w:t>қабат</w:t>
            </w:r>
            <w:proofErr w:type="spellEnd"/>
            <w:r w:rsidRPr="002605C3">
              <w:rPr>
                <w:sz w:val="20"/>
              </w:rPr>
              <w:t xml:space="preserve">, 4 </w:t>
            </w:r>
            <w:proofErr w:type="spellStart"/>
            <w:r w:rsidRPr="002605C3">
              <w:rPr>
                <w:sz w:val="20"/>
              </w:rPr>
              <w:t>бағыт</w:t>
            </w:r>
            <w:proofErr w:type="spellEnd"/>
            <w:r w:rsidRPr="002605C3">
              <w:rPr>
                <w:sz w:val="20"/>
              </w:rPr>
              <w:t xml:space="preserve"> (</w:t>
            </w:r>
            <w:proofErr w:type="spellStart"/>
            <w:r w:rsidRPr="002605C3">
              <w:rPr>
                <w:sz w:val="20"/>
              </w:rPr>
              <w:t>Kathrein</w:t>
            </w:r>
            <w:proofErr w:type="spellEnd"/>
            <w:r w:rsidRPr="002605C3">
              <w:rPr>
                <w:sz w:val="20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32939942" w14:textId="16F799D0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</w:rPr>
              <w:t>Қолданыстағы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қосу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құрылғысы</w:t>
            </w:r>
            <w:proofErr w:type="spellEnd"/>
            <w:r w:rsidRPr="002605C3">
              <w:rPr>
                <w:sz w:val="20"/>
              </w:rPr>
              <w:t xml:space="preserve"> (SPINNER)</w:t>
            </w:r>
          </w:p>
        </w:tc>
        <w:tc>
          <w:tcPr>
            <w:tcW w:w="2381" w:type="dxa"/>
            <w:vAlign w:val="center"/>
            <w:hideMark/>
          </w:tcPr>
          <w:p w14:paraId="636B4327" w14:textId="7C2BEA7F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  <w:lang w:val="ru-RU"/>
              </w:rPr>
              <w:t>сондай-ақ</w:t>
            </w:r>
            <w:proofErr w:type="spellEnd"/>
            <w:r w:rsidRPr="002605C3">
              <w:rPr>
                <w:sz w:val="20"/>
                <w:lang w:val="ru-RU"/>
              </w:rPr>
              <w:t xml:space="preserve"> 3 1/8" </w:t>
            </w:r>
            <w:r w:rsidRPr="002605C3">
              <w:rPr>
                <w:sz w:val="20"/>
              </w:rPr>
              <w:t>EIA</w:t>
            </w:r>
            <w:r w:rsidRPr="002605C3">
              <w:rPr>
                <w:sz w:val="20"/>
                <w:lang w:val="ru-RU"/>
              </w:rPr>
              <w:t xml:space="preserve"> </w:t>
            </w:r>
            <w:r w:rsidRPr="002605C3">
              <w:rPr>
                <w:sz w:val="20"/>
              </w:rPr>
              <w:t>male</w:t>
            </w:r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кеңжолақты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кірісі</w:t>
            </w:r>
            <w:proofErr w:type="spellEnd"/>
            <w:r w:rsidRPr="002605C3">
              <w:rPr>
                <w:sz w:val="20"/>
                <w:lang w:val="ru-RU"/>
              </w:rPr>
              <w:t xml:space="preserve"> бар</w:t>
            </w:r>
          </w:p>
        </w:tc>
      </w:tr>
      <w:tr w:rsidR="002605C3" w:rsidRPr="00D03A27" w14:paraId="7DCAB710" w14:textId="77777777" w:rsidTr="005A4C90">
        <w:tc>
          <w:tcPr>
            <w:tcW w:w="567" w:type="dxa"/>
            <w:vAlign w:val="center"/>
            <w:hideMark/>
          </w:tcPr>
          <w:p w14:paraId="78AF6CD2" w14:textId="33E502EA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14:paraId="7CEEA74D" w14:textId="63473C4B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  <w:lang w:val="ru-RU"/>
              </w:rPr>
              <w:t xml:space="preserve">РТС </w:t>
            </w:r>
            <w:proofErr w:type="spellStart"/>
            <w:r w:rsidRPr="002605C3">
              <w:rPr>
                <w:sz w:val="20"/>
                <w:lang w:val="ru-RU"/>
              </w:rPr>
              <w:t>Құсмұрын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кенті</w:t>
            </w:r>
            <w:proofErr w:type="spellEnd"/>
            <w:r w:rsidRPr="002605C3">
              <w:rPr>
                <w:sz w:val="20"/>
                <w:lang w:val="ru-RU"/>
              </w:rPr>
              <w:t xml:space="preserve">, </w:t>
            </w:r>
            <w:proofErr w:type="spellStart"/>
            <w:r w:rsidRPr="002605C3">
              <w:rPr>
                <w:sz w:val="20"/>
                <w:lang w:val="ru-RU"/>
              </w:rPr>
              <w:t>Қостанай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6A952E47" w14:textId="56743DA5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 xml:space="preserve">634 </w:t>
            </w:r>
            <w:proofErr w:type="spellStart"/>
            <w:r w:rsidRPr="002605C3">
              <w:rPr>
                <w:sz w:val="20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781D5CFD" w14:textId="402C9F1F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1 5/8" EIA</w:t>
            </w:r>
          </w:p>
        </w:tc>
        <w:tc>
          <w:tcPr>
            <w:tcW w:w="1560" w:type="dxa"/>
            <w:vAlign w:val="center"/>
            <w:hideMark/>
          </w:tcPr>
          <w:p w14:paraId="19855823" w14:textId="0060DDB9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1 5/8" EIA</w:t>
            </w:r>
          </w:p>
        </w:tc>
        <w:tc>
          <w:tcPr>
            <w:tcW w:w="1730" w:type="dxa"/>
            <w:vAlign w:val="center"/>
            <w:hideMark/>
          </w:tcPr>
          <w:p w14:paraId="2B9304DE" w14:textId="2A5CD487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3750 / 1000</w:t>
            </w:r>
          </w:p>
        </w:tc>
        <w:tc>
          <w:tcPr>
            <w:tcW w:w="1843" w:type="dxa"/>
            <w:vAlign w:val="center"/>
            <w:hideMark/>
          </w:tcPr>
          <w:p w14:paraId="422E7D6F" w14:textId="52305A36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</w:rPr>
              <w:t>Панельдік</w:t>
            </w:r>
            <w:proofErr w:type="spellEnd"/>
            <w:r w:rsidRPr="002605C3">
              <w:rPr>
                <w:sz w:val="20"/>
              </w:rPr>
              <w:t xml:space="preserve">, 4 </w:t>
            </w:r>
            <w:proofErr w:type="spellStart"/>
            <w:r w:rsidRPr="002605C3">
              <w:rPr>
                <w:sz w:val="20"/>
              </w:rPr>
              <w:t>қабат</w:t>
            </w:r>
            <w:proofErr w:type="spellEnd"/>
            <w:r w:rsidRPr="002605C3">
              <w:rPr>
                <w:sz w:val="20"/>
              </w:rPr>
              <w:t xml:space="preserve">, 4 </w:t>
            </w:r>
            <w:proofErr w:type="spellStart"/>
            <w:r w:rsidRPr="002605C3">
              <w:rPr>
                <w:sz w:val="20"/>
              </w:rPr>
              <w:t>бағыт</w:t>
            </w:r>
            <w:proofErr w:type="spellEnd"/>
            <w:r w:rsidRPr="002605C3">
              <w:rPr>
                <w:sz w:val="20"/>
              </w:rPr>
              <w:t xml:space="preserve"> (</w:t>
            </w:r>
            <w:proofErr w:type="spellStart"/>
            <w:r w:rsidRPr="002605C3">
              <w:rPr>
                <w:sz w:val="20"/>
              </w:rPr>
              <w:t>Kathrein</w:t>
            </w:r>
            <w:proofErr w:type="spellEnd"/>
            <w:r w:rsidRPr="002605C3">
              <w:rPr>
                <w:sz w:val="20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0C8EDB6D" w14:textId="6D3C18EF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РТС-</w:t>
            </w:r>
            <w:proofErr w:type="spellStart"/>
            <w:r w:rsidRPr="002605C3">
              <w:rPr>
                <w:sz w:val="20"/>
              </w:rPr>
              <w:t>тің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қолданыстағы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5F849EBE" w14:textId="417508CB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  <w:lang w:val="ru-RU"/>
              </w:rPr>
              <w:t>үйлесімділікті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қамтамасыз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ету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үшін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бастапқы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деректер</w:t>
            </w:r>
            <w:proofErr w:type="spellEnd"/>
          </w:p>
        </w:tc>
      </w:tr>
      <w:tr w:rsidR="002605C3" w:rsidRPr="00D03A27" w14:paraId="246457EE" w14:textId="77777777" w:rsidTr="005A4C90">
        <w:tc>
          <w:tcPr>
            <w:tcW w:w="567" w:type="dxa"/>
            <w:vAlign w:val="center"/>
            <w:hideMark/>
          </w:tcPr>
          <w:p w14:paraId="64DDCB0F" w14:textId="2BBEEFD4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3</w:t>
            </w:r>
          </w:p>
        </w:tc>
        <w:tc>
          <w:tcPr>
            <w:tcW w:w="3402" w:type="dxa"/>
            <w:vAlign w:val="center"/>
            <w:hideMark/>
          </w:tcPr>
          <w:p w14:paraId="2BC3EE2B" w14:textId="35F800FD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  <w:lang w:val="ru-RU"/>
              </w:rPr>
              <w:t xml:space="preserve">РТС </w:t>
            </w:r>
            <w:proofErr w:type="spellStart"/>
            <w:r w:rsidRPr="002605C3">
              <w:rPr>
                <w:sz w:val="20"/>
                <w:lang w:val="ru-RU"/>
              </w:rPr>
              <w:t>Мыңысай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ауылы</w:t>
            </w:r>
            <w:proofErr w:type="spellEnd"/>
            <w:r w:rsidRPr="002605C3">
              <w:rPr>
                <w:sz w:val="20"/>
                <w:lang w:val="ru-RU"/>
              </w:rPr>
              <w:t xml:space="preserve">, </w:t>
            </w:r>
            <w:proofErr w:type="spellStart"/>
            <w:r w:rsidRPr="002605C3">
              <w:rPr>
                <w:sz w:val="20"/>
                <w:lang w:val="ru-RU"/>
              </w:rPr>
              <w:t>Қостанай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1694BACB" w14:textId="7A50706E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 xml:space="preserve">538 </w:t>
            </w:r>
            <w:proofErr w:type="spellStart"/>
            <w:r w:rsidRPr="002605C3">
              <w:rPr>
                <w:sz w:val="20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62CEC90C" w14:textId="526AA92C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7/16 female</w:t>
            </w:r>
          </w:p>
        </w:tc>
        <w:tc>
          <w:tcPr>
            <w:tcW w:w="1560" w:type="dxa"/>
            <w:vAlign w:val="center"/>
            <w:hideMark/>
          </w:tcPr>
          <w:p w14:paraId="3203C041" w14:textId="60552503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7/16 female</w:t>
            </w:r>
          </w:p>
        </w:tc>
        <w:tc>
          <w:tcPr>
            <w:tcW w:w="1730" w:type="dxa"/>
            <w:vAlign w:val="center"/>
            <w:hideMark/>
          </w:tcPr>
          <w:p w14:paraId="54F350DC" w14:textId="03EDD453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130 / 50</w:t>
            </w:r>
          </w:p>
        </w:tc>
        <w:tc>
          <w:tcPr>
            <w:tcW w:w="1843" w:type="dxa"/>
            <w:vAlign w:val="center"/>
            <w:hideMark/>
          </w:tcPr>
          <w:p w14:paraId="1571DA32" w14:textId="05DA9B9D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</w:rPr>
              <w:t>Турникеттік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4BCC7493" w14:textId="783D8C2D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РТС-</w:t>
            </w:r>
            <w:proofErr w:type="spellStart"/>
            <w:r w:rsidRPr="002605C3">
              <w:rPr>
                <w:sz w:val="20"/>
              </w:rPr>
              <w:t>тің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қолданыстағы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7DA0FF05" w14:textId="297F0402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  <w:lang w:val="ru-RU"/>
              </w:rPr>
              <w:t>үйлесімділікті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қамтамасыз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ету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үшін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бастапқы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деректер</w:t>
            </w:r>
            <w:proofErr w:type="spellEnd"/>
          </w:p>
        </w:tc>
      </w:tr>
      <w:tr w:rsidR="002605C3" w:rsidRPr="00D03A27" w14:paraId="6BF1FE74" w14:textId="77777777" w:rsidTr="005A4C90">
        <w:tc>
          <w:tcPr>
            <w:tcW w:w="567" w:type="dxa"/>
            <w:vAlign w:val="center"/>
            <w:hideMark/>
          </w:tcPr>
          <w:p w14:paraId="388E1BB4" w14:textId="38F68174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4</w:t>
            </w:r>
          </w:p>
        </w:tc>
        <w:tc>
          <w:tcPr>
            <w:tcW w:w="3402" w:type="dxa"/>
            <w:vAlign w:val="center"/>
            <w:hideMark/>
          </w:tcPr>
          <w:p w14:paraId="3EC9A4DA" w14:textId="653A0390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  <w:lang w:val="ru-RU"/>
              </w:rPr>
              <w:t xml:space="preserve">РТС Раздольное </w:t>
            </w:r>
            <w:proofErr w:type="spellStart"/>
            <w:r w:rsidRPr="002605C3">
              <w:rPr>
                <w:sz w:val="20"/>
                <w:lang w:val="ru-RU"/>
              </w:rPr>
              <w:t>ауылы</w:t>
            </w:r>
            <w:proofErr w:type="spellEnd"/>
            <w:r w:rsidRPr="002605C3">
              <w:rPr>
                <w:sz w:val="20"/>
                <w:lang w:val="ru-RU"/>
              </w:rPr>
              <w:t xml:space="preserve">, </w:t>
            </w:r>
            <w:proofErr w:type="spellStart"/>
            <w:r w:rsidRPr="002605C3">
              <w:rPr>
                <w:sz w:val="20"/>
                <w:lang w:val="ru-RU"/>
              </w:rPr>
              <w:t>Қостанай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58C61E94" w14:textId="237A437E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 xml:space="preserve">682 </w:t>
            </w:r>
            <w:proofErr w:type="spellStart"/>
            <w:r w:rsidRPr="002605C3">
              <w:rPr>
                <w:sz w:val="20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438FF65F" w14:textId="413A23E3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7/16 female</w:t>
            </w:r>
          </w:p>
        </w:tc>
        <w:tc>
          <w:tcPr>
            <w:tcW w:w="1560" w:type="dxa"/>
            <w:vAlign w:val="center"/>
            <w:hideMark/>
          </w:tcPr>
          <w:p w14:paraId="04EB75DA" w14:textId="304D5A79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7/16 female</w:t>
            </w:r>
          </w:p>
        </w:tc>
        <w:tc>
          <w:tcPr>
            <w:tcW w:w="1730" w:type="dxa"/>
            <w:vAlign w:val="center"/>
            <w:hideMark/>
          </w:tcPr>
          <w:p w14:paraId="5814EFC8" w14:textId="3C46C382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375 / 100</w:t>
            </w:r>
          </w:p>
        </w:tc>
        <w:tc>
          <w:tcPr>
            <w:tcW w:w="1843" w:type="dxa"/>
            <w:vAlign w:val="center"/>
            <w:hideMark/>
          </w:tcPr>
          <w:p w14:paraId="363F9F5A" w14:textId="4E7FB60A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41D1156A" w14:textId="48852ABB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РТС-</w:t>
            </w:r>
            <w:proofErr w:type="spellStart"/>
            <w:r w:rsidRPr="002605C3">
              <w:rPr>
                <w:sz w:val="20"/>
              </w:rPr>
              <w:t>тің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қолданыстағы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0D2F558F" w14:textId="23063F93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  <w:lang w:val="ru-RU"/>
              </w:rPr>
              <w:t>үйлесімділікті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қамтамасыз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ету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үшін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бастапқы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деректер</w:t>
            </w:r>
            <w:proofErr w:type="spellEnd"/>
          </w:p>
        </w:tc>
      </w:tr>
      <w:tr w:rsidR="002605C3" w:rsidRPr="00D03A27" w14:paraId="0420CBAB" w14:textId="77777777" w:rsidTr="005A4C90">
        <w:tc>
          <w:tcPr>
            <w:tcW w:w="567" w:type="dxa"/>
            <w:vAlign w:val="center"/>
            <w:hideMark/>
          </w:tcPr>
          <w:p w14:paraId="3DBB8820" w14:textId="3EE90ED9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5</w:t>
            </w:r>
          </w:p>
        </w:tc>
        <w:tc>
          <w:tcPr>
            <w:tcW w:w="3402" w:type="dxa"/>
            <w:vAlign w:val="center"/>
            <w:hideMark/>
          </w:tcPr>
          <w:p w14:paraId="5E620153" w14:textId="19BA40C2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  <w:lang w:val="ru-RU"/>
              </w:rPr>
              <w:t xml:space="preserve">РТС </w:t>
            </w:r>
            <w:proofErr w:type="spellStart"/>
            <w:r w:rsidRPr="002605C3">
              <w:rPr>
                <w:sz w:val="20"/>
                <w:lang w:val="ru-RU"/>
              </w:rPr>
              <w:t>Никольско-Бурлукское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ауылы</w:t>
            </w:r>
            <w:proofErr w:type="spellEnd"/>
            <w:r w:rsidRPr="002605C3">
              <w:rPr>
                <w:sz w:val="20"/>
                <w:lang w:val="ru-RU"/>
              </w:rPr>
              <w:t xml:space="preserve">, </w:t>
            </w:r>
            <w:proofErr w:type="spellStart"/>
            <w:r w:rsidRPr="002605C3">
              <w:rPr>
                <w:sz w:val="20"/>
                <w:lang w:val="ru-RU"/>
              </w:rPr>
              <w:t>Солтүстік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Қазақстан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70D9B4DA" w14:textId="23543994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 xml:space="preserve">626 </w:t>
            </w:r>
            <w:proofErr w:type="spellStart"/>
            <w:r w:rsidRPr="002605C3">
              <w:rPr>
                <w:sz w:val="20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6AFBF805" w14:textId="19E151B8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7/16 female</w:t>
            </w:r>
          </w:p>
        </w:tc>
        <w:tc>
          <w:tcPr>
            <w:tcW w:w="1560" w:type="dxa"/>
            <w:vAlign w:val="center"/>
            <w:hideMark/>
          </w:tcPr>
          <w:p w14:paraId="5F66B626" w14:textId="0EF08A27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7/16 female</w:t>
            </w:r>
          </w:p>
        </w:tc>
        <w:tc>
          <w:tcPr>
            <w:tcW w:w="1730" w:type="dxa"/>
            <w:vAlign w:val="center"/>
            <w:hideMark/>
          </w:tcPr>
          <w:p w14:paraId="0266C406" w14:textId="7717720F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130 / 100</w:t>
            </w:r>
          </w:p>
        </w:tc>
        <w:tc>
          <w:tcPr>
            <w:tcW w:w="1843" w:type="dxa"/>
            <w:vAlign w:val="center"/>
            <w:hideMark/>
          </w:tcPr>
          <w:p w14:paraId="3B7AC317" w14:textId="1287F2D0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6F9B29F0" w14:textId="77931E60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РТС-</w:t>
            </w:r>
            <w:proofErr w:type="spellStart"/>
            <w:r w:rsidRPr="002605C3">
              <w:rPr>
                <w:sz w:val="20"/>
              </w:rPr>
              <w:t>тің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қолданыстағы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2EA4D233" w14:textId="6706EE74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  <w:lang w:val="ru-RU"/>
              </w:rPr>
              <w:t>үйлесімділікті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қамтамасыз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ету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үшін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бастапқы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деректер</w:t>
            </w:r>
            <w:proofErr w:type="spellEnd"/>
          </w:p>
        </w:tc>
      </w:tr>
      <w:tr w:rsidR="002605C3" w:rsidRPr="00D03A27" w14:paraId="5DF9AC95" w14:textId="77777777" w:rsidTr="005A4C90">
        <w:tc>
          <w:tcPr>
            <w:tcW w:w="567" w:type="dxa"/>
            <w:vAlign w:val="center"/>
            <w:hideMark/>
          </w:tcPr>
          <w:p w14:paraId="79320A20" w14:textId="0BEA98BD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6</w:t>
            </w:r>
          </w:p>
        </w:tc>
        <w:tc>
          <w:tcPr>
            <w:tcW w:w="3402" w:type="dxa"/>
            <w:vAlign w:val="center"/>
            <w:hideMark/>
          </w:tcPr>
          <w:p w14:paraId="0FBB77DF" w14:textId="06A266BE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  <w:lang w:val="ru-RU"/>
              </w:rPr>
              <w:t xml:space="preserve">РТС </w:t>
            </w:r>
            <w:proofErr w:type="spellStart"/>
            <w:r w:rsidRPr="002605C3">
              <w:rPr>
                <w:sz w:val="20"/>
                <w:lang w:val="ru-RU"/>
              </w:rPr>
              <w:t>Имантау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ауылы</w:t>
            </w:r>
            <w:proofErr w:type="spellEnd"/>
            <w:r w:rsidRPr="002605C3">
              <w:rPr>
                <w:sz w:val="20"/>
                <w:lang w:val="ru-RU"/>
              </w:rPr>
              <w:t xml:space="preserve">, </w:t>
            </w:r>
            <w:proofErr w:type="spellStart"/>
            <w:r w:rsidRPr="002605C3">
              <w:rPr>
                <w:sz w:val="20"/>
                <w:lang w:val="ru-RU"/>
              </w:rPr>
              <w:t>Солтүстік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Қазақстан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25F25E6F" w14:textId="4A5EB2D1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 xml:space="preserve">626 </w:t>
            </w:r>
            <w:proofErr w:type="spellStart"/>
            <w:r w:rsidRPr="002605C3">
              <w:rPr>
                <w:sz w:val="20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5E1D998C" w14:textId="2760CF17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7/16 female</w:t>
            </w:r>
          </w:p>
        </w:tc>
        <w:tc>
          <w:tcPr>
            <w:tcW w:w="1560" w:type="dxa"/>
            <w:vAlign w:val="center"/>
            <w:hideMark/>
          </w:tcPr>
          <w:p w14:paraId="309865CE" w14:textId="2AE4CEF9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7/16 female</w:t>
            </w:r>
          </w:p>
        </w:tc>
        <w:tc>
          <w:tcPr>
            <w:tcW w:w="1730" w:type="dxa"/>
            <w:vAlign w:val="center"/>
            <w:hideMark/>
          </w:tcPr>
          <w:p w14:paraId="6186506C" w14:textId="39F0194A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130 / 50</w:t>
            </w:r>
          </w:p>
        </w:tc>
        <w:tc>
          <w:tcPr>
            <w:tcW w:w="1843" w:type="dxa"/>
            <w:vAlign w:val="center"/>
            <w:hideMark/>
          </w:tcPr>
          <w:p w14:paraId="78C82F19" w14:textId="6947E6CC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32C3D98E" w14:textId="46DAF144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РТС-</w:t>
            </w:r>
            <w:proofErr w:type="spellStart"/>
            <w:r w:rsidRPr="002605C3">
              <w:rPr>
                <w:sz w:val="20"/>
              </w:rPr>
              <w:t>тің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қолданыстағы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1E7DDFA6" w14:textId="70EAB705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  <w:lang w:val="ru-RU"/>
              </w:rPr>
              <w:t>үйлесімділікті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қамтамасыз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ету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үшін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бастапқы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деректер</w:t>
            </w:r>
            <w:proofErr w:type="spellEnd"/>
          </w:p>
        </w:tc>
      </w:tr>
      <w:tr w:rsidR="002605C3" w:rsidRPr="00D03A27" w14:paraId="604027BA" w14:textId="77777777" w:rsidTr="005A4C90">
        <w:tc>
          <w:tcPr>
            <w:tcW w:w="567" w:type="dxa"/>
            <w:vAlign w:val="center"/>
            <w:hideMark/>
          </w:tcPr>
          <w:p w14:paraId="4E5EC2B2" w14:textId="74C2D70B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7</w:t>
            </w:r>
          </w:p>
        </w:tc>
        <w:tc>
          <w:tcPr>
            <w:tcW w:w="3402" w:type="dxa"/>
            <w:vAlign w:val="center"/>
            <w:hideMark/>
          </w:tcPr>
          <w:p w14:paraId="245FF617" w14:textId="0B9B0973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  <w:lang w:val="ru-RU"/>
              </w:rPr>
              <w:t xml:space="preserve">РТС </w:t>
            </w:r>
            <w:proofErr w:type="spellStart"/>
            <w:r w:rsidRPr="002605C3">
              <w:rPr>
                <w:sz w:val="20"/>
                <w:lang w:val="ru-RU"/>
              </w:rPr>
              <w:t>Кішкенекөл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ауылы</w:t>
            </w:r>
            <w:proofErr w:type="spellEnd"/>
            <w:r w:rsidRPr="002605C3">
              <w:rPr>
                <w:sz w:val="20"/>
                <w:lang w:val="ru-RU"/>
              </w:rPr>
              <w:t xml:space="preserve">, </w:t>
            </w:r>
            <w:proofErr w:type="spellStart"/>
            <w:r w:rsidRPr="002605C3">
              <w:rPr>
                <w:sz w:val="20"/>
                <w:lang w:val="ru-RU"/>
              </w:rPr>
              <w:t>Солтүстік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Қазақстан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10709884" w14:textId="2FDAF2C5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 xml:space="preserve">626 </w:t>
            </w:r>
            <w:proofErr w:type="spellStart"/>
            <w:r w:rsidRPr="002605C3">
              <w:rPr>
                <w:sz w:val="20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4A97B05B" w14:textId="06A349AF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7/16 female</w:t>
            </w:r>
          </w:p>
        </w:tc>
        <w:tc>
          <w:tcPr>
            <w:tcW w:w="1560" w:type="dxa"/>
            <w:vAlign w:val="center"/>
            <w:hideMark/>
          </w:tcPr>
          <w:p w14:paraId="385579F0" w14:textId="7B011CCE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7/16 female</w:t>
            </w:r>
          </w:p>
        </w:tc>
        <w:tc>
          <w:tcPr>
            <w:tcW w:w="1730" w:type="dxa"/>
            <w:vAlign w:val="center"/>
            <w:hideMark/>
          </w:tcPr>
          <w:p w14:paraId="4233AEB9" w14:textId="43113981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600 / 500</w:t>
            </w:r>
          </w:p>
        </w:tc>
        <w:tc>
          <w:tcPr>
            <w:tcW w:w="1843" w:type="dxa"/>
            <w:vAlign w:val="center"/>
            <w:hideMark/>
          </w:tcPr>
          <w:p w14:paraId="53C2D46F" w14:textId="252FEC14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</w:rPr>
              <w:t>Панельдік</w:t>
            </w:r>
            <w:proofErr w:type="spellEnd"/>
            <w:r w:rsidRPr="002605C3">
              <w:rPr>
                <w:sz w:val="20"/>
              </w:rPr>
              <w:t xml:space="preserve">, 8 </w:t>
            </w:r>
            <w:proofErr w:type="spellStart"/>
            <w:r w:rsidRPr="002605C3">
              <w:rPr>
                <w:sz w:val="20"/>
              </w:rPr>
              <w:t>қабат</w:t>
            </w:r>
            <w:proofErr w:type="spellEnd"/>
            <w:r w:rsidRPr="002605C3">
              <w:rPr>
                <w:sz w:val="20"/>
              </w:rPr>
              <w:t xml:space="preserve">, 5 </w:t>
            </w:r>
            <w:proofErr w:type="spellStart"/>
            <w:r w:rsidRPr="002605C3">
              <w:rPr>
                <w:sz w:val="20"/>
              </w:rPr>
              <w:t>бағыт</w:t>
            </w:r>
            <w:proofErr w:type="spellEnd"/>
            <w:r w:rsidRPr="002605C3">
              <w:rPr>
                <w:sz w:val="20"/>
              </w:rPr>
              <w:t xml:space="preserve"> (</w:t>
            </w:r>
            <w:proofErr w:type="spellStart"/>
            <w:r w:rsidRPr="002605C3">
              <w:rPr>
                <w:sz w:val="20"/>
              </w:rPr>
              <w:t>Sira</w:t>
            </w:r>
            <w:proofErr w:type="spellEnd"/>
            <w:r w:rsidRPr="002605C3">
              <w:rPr>
                <w:sz w:val="20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745C8F5F" w14:textId="70529095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РТС-</w:t>
            </w:r>
            <w:proofErr w:type="spellStart"/>
            <w:r w:rsidRPr="002605C3">
              <w:rPr>
                <w:sz w:val="20"/>
              </w:rPr>
              <w:t>тің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қолданыстағы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1DF522AE" w14:textId="4AB260D1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  <w:lang w:val="ru-RU"/>
              </w:rPr>
              <w:t>үйлесімділікті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қамтамасыз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ету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үшін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бастапқы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деректер</w:t>
            </w:r>
            <w:proofErr w:type="spellEnd"/>
          </w:p>
        </w:tc>
      </w:tr>
      <w:tr w:rsidR="002605C3" w:rsidRPr="00D03A27" w14:paraId="5352719A" w14:textId="77777777" w:rsidTr="005A4C90">
        <w:tc>
          <w:tcPr>
            <w:tcW w:w="567" w:type="dxa"/>
            <w:vAlign w:val="center"/>
            <w:hideMark/>
          </w:tcPr>
          <w:p w14:paraId="18410575" w14:textId="7D99A5FC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8</w:t>
            </w:r>
          </w:p>
        </w:tc>
        <w:tc>
          <w:tcPr>
            <w:tcW w:w="3402" w:type="dxa"/>
            <w:vAlign w:val="center"/>
            <w:hideMark/>
          </w:tcPr>
          <w:p w14:paraId="117B08C9" w14:textId="2F0E03E8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  <w:lang w:val="ru-RU"/>
              </w:rPr>
              <w:t xml:space="preserve">РТС </w:t>
            </w:r>
            <w:proofErr w:type="spellStart"/>
            <w:r w:rsidRPr="002605C3">
              <w:rPr>
                <w:sz w:val="20"/>
                <w:lang w:val="ru-RU"/>
              </w:rPr>
              <w:t>Лавровка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ауылы</w:t>
            </w:r>
            <w:proofErr w:type="spellEnd"/>
            <w:r w:rsidRPr="002605C3">
              <w:rPr>
                <w:sz w:val="20"/>
                <w:lang w:val="ru-RU"/>
              </w:rPr>
              <w:t xml:space="preserve">, </w:t>
            </w:r>
            <w:proofErr w:type="spellStart"/>
            <w:r w:rsidRPr="002605C3">
              <w:rPr>
                <w:sz w:val="20"/>
                <w:lang w:val="ru-RU"/>
              </w:rPr>
              <w:t>Солтүстік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Қазақстан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  <w:hideMark/>
          </w:tcPr>
          <w:p w14:paraId="380CD219" w14:textId="1245EC3E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 xml:space="preserve">626 </w:t>
            </w:r>
            <w:proofErr w:type="spellStart"/>
            <w:r w:rsidRPr="002605C3">
              <w:rPr>
                <w:sz w:val="20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  <w:hideMark/>
          </w:tcPr>
          <w:p w14:paraId="5EE4E312" w14:textId="4108CD5F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7/16 female</w:t>
            </w:r>
          </w:p>
        </w:tc>
        <w:tc>
          <w:tcPr>
            <w:tcW w:w="1560" w:type="dxa"/>
            <w:vAlign w:val="center"/>
            <w:hideMark/>
          </w:tcPr>
          <w:p w14:paraId="0DE80927" w14:textId="7BB95E64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7/16 female</w:t>
            </w:r>
          </w:p>
        </w:tc>
        <w:tc>
          <w:tcPr>
            <w:tcW w:w="1730" w:type="dxa"/>
            <w:vAlign w:val="center"/>
            <w:hideMark/>
          </w:tcPr>
          <w:p w14:paraId="19B3C7F4" w14:textId="39DE8D06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130 / 100</w:t>
            </w:r>
          </w:p>
        </w:tc>
        <w:tc>
          <w:tcPr>
            <w:tcW w:w="1843" w:type="dxa"/>
            <w:vAlign w:val="center"/>
            <w:hideMark/>
          </w:tcPr>
          <w:p w14:paraId="210AAA9E" w14:textId="67A1C62C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</w:rPr>
              <w:t>Супертурникеттік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3140341C" w14:textId="5CF83F05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2605C3">
              <w:rPr>
                <w:sz w:val="20"/>
              </w:rPr>
              <w:t>РТС-</w:t>
            </w:r>
            <w:proofErr w:type="spellStart"/>
            <w:r w:rsidRPr="002605C3">
              <w:rPr>
                <w:sz w:val="20"/>
              </w:rPr>
              <w:t>тің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қолданыстағы</w:t>
            </w:r>
            <w:proofErr w:type="spellEnd"/>
            <w:r w:rsidRPr="002605C3">
              <w:rPr>
                <w:sz w:val="20"/>
              </w:rPr>
              <w:t xml:space="preserve"> </w:t>
            </w:r>
            <w:proofErr w:type="spellStart"/>
            <w:r w:rsidRPr="002605C3">
              <w:rPr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071BDF4E" w14:textId="3AEE228E" w:rsidR="002605C3" w:rsidRPr="00D03A27" w:rsidRDefault="002605C3" w:rsidP="002605C3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2605C3">
              <w:rPr>
                <w:sz w:val="20"/>
                <w:lang w:val="ru-RU"/>
              </w:rPr>
              <w:t>үйлесімділікті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қамтамасыз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ету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үшін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бастапқы</w:t>
            </w:r>
            <w:proofErr w:type="spellEnd"/>
            <w:r w:rsidRPr="002605C3">
              <w:rPr>
                <w:sz w:val="20"/>
                <w:lang w:val="ru-RU"/>
              </w:rPr>
              <w:t xml:space="preserve"> </w:t>
            </w:r>
            <w:proofErr w:type="spellStart"/>
            <w:r w:rsidRPr="002605C3">
              <w:rPr>
                <w:sz w:val="20"/>
                <w:lang w:val="ru-RU"/>
              </w:rPr>
              <w:t>деректер</w:t>
            </w:r>
            <w:proofErr w:type="spellEnd"/>
          </w:p>
        </w:tc>
      </w:tr>
    </w:tbl>
    <w:p w14:paraId="581EF878" w14:textId="45136DA8" w:rsidR="002B731F" w:rsidRPr="00D03A27" w:rsidRDefault="009F4C65" w:rsidP="00595A10">
      <w:pPr>
        <w:spacing w:before="120"/>
        <w:rPr>
          <w:sz w:val="20"/>
          <w:lang w:val="ru-RU"/>
        </w:rPr>
      </w:pPr>
      <w:proofErr w:type="spellStart"/>
      <w:r w:rsidRPr="009F4C65">
        <w:rPr>
          <w:b/>
          <w:bCs/>
          <w:sz w:val="20"/>
          <w:lang w:val="ru-RU"/>
        </w:rPr>
        <w:t>Ескертпе</w:t>
      </w:r>
      <w:proofErr w:type="spellEnd"/>
      <w:r w:rsidRPr="00D03A27">
        <w:rPr>
          <w:b/>
          <w:bCs/>
          <w:sz w:val="20"/>
          <w:lang w:val="ru-RU"/>
        </w:rPr>
        <w:t>:</w:t>
      </w:r>
      <w:r w:rsidRPr="00D03A27">
        <w:rPr>
          <w:b/>
          <w:sz w:val="20"/>
          <w:lang w:val="ru-RU"/>
        </w:rPr>
        <w:t xml:space="preserve"> </w:t>
      </w:r>
      <w:r w:rsidRPr="009F4C65">
        <w:rPr>
          <w:sz w:val="20"/>
          <w:lang w:val="ru-RU"/>
        </w:rPr>
        <w:t>Осы</w:t>
      </w:r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қосымша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объектілердің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бастапқы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техникалық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параметрлері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бойынша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анықтамалық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кесте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ретінде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пайдаланылады</w:t>
      </w:r>
      <w:proofErr w:type="spellEnd"/>
      <w:r w:rsidRPr="00D03A27">
        <w:rPr>
          <w:sz w:val="20"/>
          <w:lang w:val="ru-RU"/>
        </w:rPr>
        <w:t>.</w:t>
      </w:r>
    </w:p>
    <w:sectPr w:rsidR="002B731F" w:rsidRPr="00D03A27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211D46"/>
    <w:multiLevelType w:val="multilevel"/>
    <w:tmpl w:val="564A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785E"/>
    <w:rsid w:val="00034616"/>
    <w:rsid w:val="0006063C"/>
    <w:rsid w:val="000A51E0"/>
    <w:rsid w:val="000C666A"/>
    <w:rsid w:val="00120743"/>
    <w:rsid w:val="0015074B"/>
    <w:rsid w:val="00162CFE"/>
    <w:rsid w:val="001804C8"/>
    <w:rsid w:val="00184AC0"/>
    <w:rsid w:val="002605C3"/>
    <w:rsid w:val="0029639D"/>
    <w:rsid w:val="002B731F"/>
    <w:rsid w:val="00326F90"/>
    <w:rsid w:val="0035204D"/>
    <w:rsid w:val="00393BE5"/>
    <w:rsid w:val="003C719A"/>
    <w:rsid w:val="00476B0F"/>
    <w:rsid w:val="004A4CE5"/>
    <w:rsid w:val="004C0098"/>
    <w:rsid w:val="00514A4D"/>
    <w:rsid w:val="0053661C"/>
    <w:rsid w:val="00595A10"/>
    <w:rsid w:val="005A4529"/>
    <w:rsid w:val="005A7A53"/>
    <w:rsid w:val="005B057B"/>
    <w:rsid w:val="005C08AA"/>
    <w:rsid w:val="005D0D90"/>
    <w:rsid w:val="006E0A32"/>
    <w:rsid w:val="00774A69"/>
    <w:rsid w:val="00786438"/>
    <w:rsid w:val="007A44A5"/>
    <w:rsid w:val="00802635"/>
    <w:rsid w:val="00810BF8"/>
    <w:rsid w:val="00837903"/>
    <w:rsid w:val="008C51DA"/>
    <w:rsid w:val="008E1726"/>
    <w:rsid w:val="008E2E77"/>
    <w:rsid w:val="0094169E"/>
    <w:rsid w:val="009D2B97"/>
    <w:rsid w:val="009F4C65"/>
    <w:rsid w:val="00A21641"/>
    <w:rsid w:val="00A37B94"/>
    <w:rsid w:val="00AA1D8D"/>
    <w:rsid w:val="00AC0F25"/>
    <w:rsid w:val="00B47730"/>
    <w:rsid w:val="00BC40BA"/>
    <w:rsid w:val="00BC54E0"/>
    <w:rsid w:val="00CB0664"/>
    <w:rsid w:val="00D03A27"/>
    <w:rsid w:val="00DC1A9E"/>
    <w:rsid w:val="00E261A9"/>
    <w:rsid w:val="00EF2881"/>
    <w:rsid w:val="00FC5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F21A0D"/>
  <w14:defaultImageDpi w14:val="300"/>
  <w15:docId w15:val="{E84FF9D7-0C17-44F3-AD1E-ABEF92A4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9F4C65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8261F4-59C5-4880-A582-C7C8F2F2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user</cp:lastModifiedBy>
  <cp:revision>2</cp:revision>
  <dcterms:created xsi:type="dcterms:W3CDTF">2026-06-02T07:50:00Z</dcterms:created>
  <dcterms:modified xsi:type="dcterms:W3CDTF">2026-06-02T07:50:00Z</dcterms:modified>
  <cp:category/>
</cp:coreProperties>
</file>