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DF02" w14:textId="77777777" w:rsidR="007220CD" w:rsidRDefault="007220CD" w:rsidP="007220CD">
      <w:pPr>
        <w:ind w:firstLine="6804"/>
        <w:jc w:val="right"/>
        <w:rPr>
          <w:rStyle w:val="a3"/>
          <w:color w:val="auto"/>
          <w:lang w:val="kk-KZ"/>
        </w:rPr>
      </w:pPr>
      <w:r>
        <w:rPr>
          <w:color w:val="auto"/>
          <w:u w:val="single"/>
          <w:lang w:val="kk-KZ"/>
        </w:rPr>
        <w:t>Ко</w:t>
      </w:r>
      <w:r>
        <w:fldChar w:fldCharType="begin"/>
      </w:r>
      <w:r>
        <w:instrText xml:space="preserve"> HYPERLINK "jl:34515777.4%20" </w:instrText>
      </w:r>
      <w:r>
        <w:fldChar w:fldCharType="separate"/>
      </w:r>
      <w:r>
        <w:rPr>
          <w:rStyle w:val="a3"/>
          <w:color w:val="auto"/>
          <w:lang w:val="kk-KZ"/>
        </w:rPr>
        <w:t>нкурс құжаттамасына</w:t>
      </w:r>
      <w:r>
        <w:fldChar w:fldCharType="end"/>
      </w:r>
    </w:p>
    <w:p w14:paraId="7865A138" w14:textId="68E767BA" w:rsidR="007220CD" w:rsidRPr="005261AF" w:rsidRDefault="007220CD" w:rsidP="005261AF">
      <w:pPr>
        <w:ind w:firstLine="6804"/>
        <w:jc w:val="right"/>
        <w:rPr>
          <w:lang w:val="kk-KZ"/>
        </w:rPr>
      </w:pPr>
      <w:r>
        <w:rPr>
          <w:color w:val="auto"/>
          <w:lang w:val="kk-KZ"/>
        </w:rPr>
        <w:t>1</w:t>
      </w:r>
      <w:r w:rsidR="00BB60B1">
        <w:rPr>
          <w:color w:val="auto"/>
          <w:lang w:val="kk-KZ"/>
        </w:rPr>
        <w:t>3</w:t>
      </w:r>
      <w:r>
        <w:rPr>
          <w:color w:val="auto"/>
          <w:lang w:val="kk-KZ"/>
        </w:rPr>
        <w:t xml:space="preserve"> қосымша</w:t>
      </w:r>
    </w:p>
    <w:p w14:paraId="464588A7" w14:textId="77777777" w:rsidR="00AC55D5" w:rsidRDefault="00AC55D5" w:rsidP="007220CD">
      <w:pPr>
        <w:jc w:val="center"/>
        <w:rPr>
          <w:b/>
          <w:color w:val="auto"/>
          <w:lang w:val="kk-KZ"/>
        </w:rPr>
      </w:pPr>
    </w:p>
    <w:p w14:paraId="6DE6D182" w14:textId="77777777" w:rsidR="007220CD" w:rsidRDefault="007220CD" w:rsidP="007220CD">
      <w:pPr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 xml:space="preserve">Сатып алынатын тауарлардың техникалық ерекшелігі </w:t>
      </w:r>
    </w:p>
    <w:p w14:paraId="4B006548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(тапсырыс беруші толтырады)</w:t>
      </w:r>
    </w:p>
    <w:p w14:paraId="693A5B23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 </w:t>
      </w:r>
    </w:p>
    <w:p w14:paraId="7EC741B3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Тапсырыс берушінің атауы </w:t>
      </w:r>
      <w:r>
        <w:rPr>
          <w:b/>
          <w:color w:val="auto"/>
          <w:lang w:val="kk-KZ"/>
        </w:rPr>
        <w:t>«Қазтелерадио» АҚ</w:t>
      </w:r>
    </w:p>
    <w:p w14:paraId="3D307720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Ұйымдастырушының атауы </w:t>
      </w:r>
      <w:r>
        <w:rPr>
          <w:b/>
          <w:color w:val="auto"/>
          <w:lang w:val="kk-KZ"/>
        </w:rPr>
        <w:t>«Қазтелерадио» АҚ</w:t>
      </w:r>
      <w:r>
        <w:rPr>
          <w:color w:val="auto"/>
          <w:lang w:val="kk-KZ"/>
        </w:rPr>
        <w:t xml:space="preserve">  </w:t>
      </w:r>
    </w:p>
    <w:p w14:paraId="0756CD49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Конкурстың № __________________________________</w:t>
      </w:r>
    </w:p>
    <w:p w14:paraId="280E2803" w14:textId="007BC3EF" w:rsidR="007220CD" w:rsidRPr="007220CD" w:rsidRDefault="007220CD" w:rsidP="007220CD">
      <w:pPr>
        <w:ind w:firstLine="397"/>
        <w:jc w:val="both"/>
        <w:rPr>
          <w:rStyle w:val="s0"/>
          <w:b/>
          <w:color w:val="auto"/>
          <w:lang w:val="kk-KZ"/>
        </w:rPr>
      </w:pPr>
      <w:r>
        <w:rPr>
          <w:color w:val="auto"/>
          <w:lang w:val="kk-KZ"/>
        </w:rPr>
        <w:t xml:space="preserve">Конкурстың атауы </w:t>
      </w:r>
      <w:r w:rsidR="00E30604">
        <w:rPr>
          <w:b/>
          <w:color w:val="000000" w:themeColor="text1"/>
          <w:lang w:val="kk-KZ"/>
        </w:rPr>
        <w:t>К</w:t>
      </w:r>
      <w:r w:rsidR="00B46C29" w:rsidRPr="00B46C29">
        <w:rPr>
          <w:b/>
          <w:color w:val="000000" w:themeColor="text1"/>
          <w:lang w:val="kk-KZ"/>
        </w:rPr>
        <w:t xml:space="preserve">ондиционер </w:t>
      </w:r>
      <w:r w:rsidR="00E30604">
        <w:rPr>
          <w:b/>
          <w:color w:val="000000" w:themeColor="text1"/>
          <w:lang w:val="kk-KZ"/>
        </w:rPr>
        <w:t>(сплит-жүйе)</w:t>
      </w:r>
    </w:p>
    <w:p w14:paraId="4221C14C" w14:textId="77777777" w:rsidR="007220CD" w:rsidRDefault="007220CD" w:rsidP="007220CD">
      <w:pPr>
        <w:ind w:firstLine="397"/>
        <w:jc w:val="both"/>
      </w:pPr>
      <w:r>
        <w:rPr>
          <w:color w:val="auto"/>
          <w:lang w:val="kk-KZ"/>
        </w:rPr>
        <w:t>Лоттың № ______________________________________</w:t>
      </w:r>
    </w:p>
    <w:p w14:paraId="24016205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Лоттың атауы ___________________________________</w:t>
      </w:r>
    </w:p>
    <w:p w14:paraId="7CBDAC0C" w14:textId="77777777" w:rsidR="00D824F9" w:rsidRDefault="00D824F9" w:rsidP="007220CD">
      <w:pPr>
        <w:ind w:firstLine="397"/>
        <w:jc w:val="both"/>
        <w:rPr>
          <w:color w:val="auto"/>
        </w:rPr>
      </w:pPr>
    </w:p>
    <w:p w14:paraId="7498510C" w14:textId="77777777" w:rsidR="00AC55D5" w:rsidRDefault="00AC55D5" w:rsidP="007220CD">
      <w:pPr>
        <w:ind w:firstLine="397"/>
        <w:jc w:val="both"/>
        <w:rPr>
          <w:color w:val="auto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0185"/>
      </w:tblGrid>
      <w:tr w:rsidR="007220CD" w14:paraId="56C27C5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1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F1F" w14:textId="7CB05C2D" w:rsidR="007220CD" w:rsidRPr="002B4242" w:rsidRDefault="00B46C29">
            <w:pPr>
              <w:spacing w:line="276" w:lineRule="auto"/>
              <w:rPr>
                <w:color w:val="auto"/>
                <w:lang w:val="kk-KZ" w:eastAsia="en-US"/>
              </w:rPr>
            </w:pPr>
            <w:r w:rsidRPr="00F95E09">
              <w:rPr>
                <w:color w:val="auto"/>
                <w:lang w:val="en-US"/>
              </w:rPr>
              <w:t>282512.300.000023</w:t>
            </w:r>
          </w:p>
        </w:tc>
      </w:tr>
      <w:tr w:rsidR="007220CD" w14:paraId="7A611D2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63D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Тау</w:t>
            </w:r>
            <w:r>
              <w:rPr>
                <w:color w:val="auto"/>
                <w:lang w:val="kk-KZ" w:eastAsia="en-US"/>
              </w:rPr>
              <w:t>ар</w:t>
            </w:r>
            <w:proofErr w:type="spellStart"/>
            <w:r>
              <w:rPr>
                <w:color w:val="auto"/>
                <w:lang w:eastAsia="en-US"/>
              </w:rPr>
              <w:t>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8B04" w14:textId="6B61C307" w:rsidR="007220CD" w:rsidRDefault="00B46C29">
            <w:pPr>
              <w:spacing w:line="276" w:lineRule="auto"/>
              <w:rPr>
                <w:color w:val="auto"/>
                <w:lang w:val="kk-KZ" w:eastAsia="en-US"/>
              </w:rPr>
            </w:pPr>
            <w:r w:rsidRPr="00B46C29">
              <w:rPr>
                <w:color w:val="auto"/>
                <w:lang w:val="kk-KZ" w:eastAsia="en-US"/>
              </w:rPr>
              <w:t>Едендік бағаналы кондиционер 100-120 м2</w:t>
            </w:r>
          </w:p>
        </w:tc>
      </w:tr>
      <w:tr w:rsidR="007220CD" w14:paraId="7BFA0CE1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2F04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Өлшем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бірлігі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22B" w14:textId="77777777" w:rsidR="007220CD" w:rsidRDefault="007220CD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Дана</w:t>
            </w:r>
          </w:p>
        </w:tc>
      </w:tr>
      <w:tr w:rsidR="007220CD" w14:paraId="5DD5242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1BF5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Саны (</w:t>
            </w:r>
            <w:proofErr w:type="spellStart"/>
            <w:r>
              <w:rPr>
                <w:color w:val="auto"/>
                <w:lang w:eastAsia="en-US"/>
              </w:rPr>
              <w:t>көлемі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889" w14:textId="6FD4D0D7" w:rsidR="007220CD" w:rsidRPr="003D5804" w:rsidRDefault="00B26BB5">
            <w:pPr>
              <w:spacing w:line="276" w:lineRule="auto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16</w:t>
            </w:r>
          </w:p>
        </w:tc>
      </w:tr>
      <w:tr w:rsidR="007220CD" w14:paraId="5EAA0CD8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0C9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Бірлі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бағасы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 xml:space="preserve">мша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258" w14:textId="4A9188A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5C940D34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11F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>мша</w:t>
            </w:r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алу</w:t>
            </w:r>
            <w:proofErr w:type="gramEnd"/>
            <w:r>
              <w:rPr>
                <w:color w:val="auto"/>
                <w:lang w:eastAsia="en-US"/>
              </w:rPr>
              <w:t>ға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бөлінген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жалпы</w:t>
            </w:r>
            <w:proofErr w:type="spellEnd"/>
            <w:r>
              <w:rPr>
                <w:color w:val="auto"/>
                <w:lang w:eastAsia="en-US"/>
              </w:rPr>
              <w:t xml:space="preserve"> сома*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643" w14:textId="52112393" w:rsidR="007220CD" w:rsidRDefault="007220CD" w:rsidP="00322DAE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10EEF725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6BD1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шарты</w:t>
            </w:r>
            <w:proofErr w:type="spellEnd"/>
            <w:r>
              <w:rPr>
                <w:color w:val="auto"/>
                <w:lang w:eastAsia="en-US"/>
              </w:rPr>
              <w:t xml:space="preserve"> (ИНКОТЕРМС 2010-ға </w:t>
            </w:r>
            <w:proofErr w:type="spellStart"/>
            <w:r>
              <w:rPr>
                <w:color w:val="auto"/>
                <w:lang w:eastAsia="en-US"/>
              </w:rPr>
              <w:t>сәйкес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084B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en-US" w:eastAsia="en-US"/>
              </w:rPr>
              <w:t>DDP</w:t>
            </w:r>
            <w:r>
              <w:rPr>
                <w:color w:val="auto"/>
                <w:lang w:eastAsia="en-US"/>
              </w:rPr>
              <w:t xml:space="preserve">  </w:t>
            </w:r>
          </w:p>
        </w:tc>
      </w:tr>
      <w:tr w:rsidR="007220CD" w14:paraId="4BAA3189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E6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мерзі</w:t>
            </w:r>
            <w:proofErr w:type="gramStart"/>
            <w:r>
              <w:rPr>
                <w:color w:val="auto"/>
                <w:lang w:eastAsia="en-US"/>
              </w:rPr>
              <w:t>м</w:t>
            </w:r>
            <w:proofErr w:type="gramEnd"/>
            <w:r>
              <w:rPr>
                <w:color w:val="auto"/>
                <w:lang w:eastAsia="en-US"/>
              </w:rPr>
              <w:t>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3ABD" w14:textId="7BB4F574" w:rsidR="007220CD" w:rsidRDefault="0099482E">
            <w:pPr>
              <w:spacing w:line="276" w:lineRule="auto"/>
              <w:rPr>
                <w:color w:val="auto"/>
                <w:lang w:eastAsia="en-US"/>
              </w:rPr>
            </w:pPr>
            <w:r w:rsidRPr="007563A7">
              <w:rPr>
                <w:color w:val="auto"/>
                <w:lang w:val="kk-KZ" w:eastAsia="en-US"/>
              </w:rPr>
              <w:t>Келісімшар</w:t>
            </w:r>
            <w:r w:rsidR="00D15F5C">
              <w:rPr>
                <w:color w:val="auto"/>
                <w:lang w:val="kk-KZ" w:eastAsia="en-US"/>
              </w:rPr>
              <w:t>т</w:t>
            </w:r>
            <w:r w:rsidR="0072380B">
              <w:rPr>
                <w:color w:val="auto"/>
                <w:lang w:val="kk-KZ" w:eastAsia="en-US"/>
              </w:rPr>
              <w:t>қа қол қойылған күннен бастап 3</w:t>
            </w:r>
            <w:r w:rsidRPr="007563A7">
              <w:rPr>
                <w:color w:val="auto"/>
                <w:lang w:val="kk-KZ" w:eastAsia="en-US"/>
              </w:rPr>
              <w:t>0 күнтізбелік күн</w:t>
            </w:r>
          </w:p>
        </w:tc>
      </w:tr>
      <w:tr w:rsidR="007220CD" w:rsidRPr="0006555A" w14:paraId="1A42410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3C8B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 жеткізу орны*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E950" w14:textId="01DD6A5B" w:rsidR="00B46C29" w:rsidRPr="00B46C29" w:rsidRDefault="00B46C29" w:rsidP="00B46C29">
            <w:pPr>
              <w:spacing w:line="276" w:lineRule="auto"/>
              <w:rPr>
                <w:lang w:val="kk-KZ"/>
              </w:rPr>
            </w:pPr>
            <w:r w:rsidRPr="00B46C29">
              <w:rPr>
                <w:lang w:val="kk-KZ"/>
              </w:rPr>
              <w:t>А</w:t>
            </w:r>
            <w:r w:rsidR="00C069BE">
              <w:rPr>
                <w:lang w:val="kk-KZ"/>
              </w:rPr>
              <w:t>қтөбе қ, Летняя көшесі 25 үй - 3</w:t>
            </w:r>
            <w:r w:rsidRPr="00B46C29">
              <w:rPr>
                <w:lang w:val="kk-KZ"/>
              </w:rPr>
              <w:t xml:space="preserve"> дана;</w:t>
            </w:r>
          </w:p>
          <w:p w14:paraId="7B0161C0" w14:textId="77777777" w:rsidR="00B46C29" w:rsidRPr="00B46C29" w:rsidRDefault="00B46C29" w:rsidP="00B46C29">
            <w:pPr>
              <w:spacing w:line="276" w:lineRule="auto"/>
              <w:rPr>
                <w:lang w:val="kk-KZ"/>
              </w:rPr>
            </w:pPr>
            <w:r w:rsidRPr="00B46C29">
              <w:rPr>
                <w:lang w:val="kk-KZ"/>
              </w:rPr>
              <w:t>Қостанай қаласы, Қайырбеков көшесі 312 - 2 дана;</w:t>
            </w:r>
          </w:p>
          <w:p w14:paraId="20D3047B" w14:textId="00214499" w:rsidR="00B46C29" w:rsidRPr="00B46C29" w:rsidRDefault="00B46C29" w:rsidP="00B46C29">
            <w:pPr>
              <w:spacing w:line="276" w:lineRule="auto"/>
              <w:rPr>
                <w:lang w:val="kk-KZ"/>
              </w:rPr>
            </w:pPr>
            <w:r w:rsidRPr="00B46C29">
              <w:rPr>
                <w:lang w:val="kk-KZ"/>
              </w:rPr>
              <w:t>Астана қал</w:t>
            </w:r>
            <w:r w:rsidR="00C069BE">
              <w:rPr>
                <w:lang w:val="kk-KZ"/>
              </w:rPr>
              <w:t>асы, Сүйінбай ақын көшесі 87 - 2</w:t>
            </w:r>
            <w:r w:rsidRPr="00B46C29">
              <w:rPr>
                <w:lang w:val="kk-KZ"/>
              </w:rPr>
              <w:t xml:space="preserve"> дана;</w:t>
            </w:r>
          </w:p>
          <w:p w14:paraId="5A5FA84A" w14:textId="77777777" w:rsidR="00B46C29" w:rsidRPr="00B46C29" w:rsidRDefault="00B46C29" w:rsidP="00B46C29">
            <w:pPr>
              <w:spacing w:line="276" w:lineRule="auto"/>
              <w:rPr>
                <w:lang w:val="kk-KZ"/>
              </w:rPr>
            </w:pPr>
            <w:r w:rsidRPr="00B46C29">
              <w:rPr>
                <w:lang w:val="kk-KZ"/>
              </w:rPr>
              <w:t>Алматы қ., Әл-Фараби даңғылы, 126 б - 3 дана;</w:t>
            </w:r>
          </w:p>
          <w:p w14:paraId="0A8E904B" w14:textId="5DCEC2A1" w:rsidR="007220CD" w:rsidRPr="0070078B" w:rsidRDefault="00B46C29" w:rsidP="00B46C29">
            <w:pPr>
              <w:spacing w:line="276" w:lineRule="auto"/>
              <w:rPr>
                <w:color w:val="auto"/>
                <w:lang w:val="kk-KZ" w:eastAsia="en-US"/>
              </w:rPr>
            </w:pPr>
            <w:r w:rsidRPr="00B46C29">
              <w:rPr>
                <w:lang w:val="kk-KZ"/>
              </w:rPr>
              <w:t xml:space="preserve">Шымкент </w:t>
            </w:r>
            <w:r w:rsidR="00C069BE">
              <w:rPr>
                <w:lang w:val="kk-KZ"/>
              </w:rPr>
              <w:t>қ, И.Есенберлина көшесі, 11Б - 6</w:t>
            </w:r>
            <w:r w:rsidRPr="00B46C29">
              <w:rPr>
                <w:lang w:val="kk-KZ"/>
              </w:rPr>
              <w:t xml:space="preserve"> дана;</w:t>
            </w:r>
          </w:p>
        </w:tc>
      </w:tr>
      <w:tr w:rsidR="007220CD" w14:paraId="2DB5481A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4A5C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Аванстық төлем мөлшері*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AB0" w14:textId="3D7142DA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0%</w:t>
            </w:r>
          </w:p>
        </w:tc>
      </w:tr>
      <w:tr w:rsidR="007220CD" w14:paraId="719616BF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Шыққан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жылы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BBB7" w14:textId="0A952396" w:rsidR="007220CD" w:rsidRPr="0070078B" w:rsidRDefault="00A15CF3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eastAsia="en-US"/>
              </w:rPr>
              <w:t>Ш</w:t>
            </w:r>
            <w:r w:rsidR="00BB60B1">
              <w:rPr>
                <w:color w:val="auto"/>
                <w:lang w:val="kk-KZ" w:eastAsia="en-US"/>
              </w:rPr>
              <w:t xml:space="preserve">арт жасалған күннен ерте емес (үш </w:t>
            </w:r>
            <w:proofErr w:type="gramStart"/>
            <w:r w:rsidR="00BB60B1">
              <w:rPr>
                <w:color w:val="auto"/>
                <w:lang w:val="kk-KZ" w:eastAsia="en-US"/>
              </w:rPr>
              <w:t>жыл</w:t>
            </w:r>
            <w:proofErr w:type="gramEnd"/>
            <w:r w:rsidR="00BB60B1">
              <w:rPr>
                <w:color w:val="auto"/>
                <w:lang w:val="kk-KZ" w:eastAsia="en-US"/>
              </w:rPr>
              <w:t>ға дейін)</w:t>
            </w:r>
          </w:p>
        </w:tc>
      </w:tr>
      <w:tr w:rsidR="007220CD" w14:paraId="70C0433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13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Кепілді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</w:t>
            </w:r>
            <w:proofErr w:type="gramEnd"/>
            <w:r>
              <w:rPr>
                <w:color w:val="auto"/>
                <w:lang w:eastAsia="en-US"/>
              </w:rPr>
              <w:t>імі</w:t>
            </w:r>
            <w:proofErr w:type="spell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айлар</w:t>
            </w:r>
            <w:proofErr w:type="spellEnd"/>
            <w:r>
              <w:rPr>
                <w:color w:val="auto"/>
                <w:lang w:eastAsia="en-US"/>
              </w:rPr>
              <w:t>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105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12 (</w:t>
            </w:r>
            <w:r>
              <w:rPr>
                <w:color w:val="auto"/>
                <w:lang w:val="kk-KZ" w:eastAsia="en-US"/>
              </w:rPr>
              <w:t>он екі</w:t>
            </w:r>
            <w:r>
              <w:rPr>
                <w:color w:val="auto"/>
                <w:lang w:eastAsia="en-US"/>
              </w:rPr>
              <w:t>)</w:t>
            </w:r>
          </w:p>
        </w:tc>
      </w:tr>
      <w:tr w:rsidR="007220CD" w:rsidRPr="0006555A" w14:paraId="5AA53A50" w14:textId="77777777" w:rsidTr="005F00CB">
        <w:trPr>
          <w:trHeight w:val="976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9E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lastRenderedPageBreak/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қажетті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өнімділігі</w:t>
            </w:r>
            <w:proofErr w:type="spellEnd"/>
            <w:r>
              <w:rPr>
                <w:color w:val="auto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бас</w:t>
            </w:r>
            <w:proofErr w:type="gramEnd"/>
            <w:r>
              <w:rPr>
                <w:color w:val="auto"/>
                <w:lang w:eastAsia="en-US"/>
              </w:rPr>
              <w:t>қа</w:t>
            </w:r>
            <w:proofErr w:type="spellEnd"/>
            <w:r>
              <w:rPr>
                <w:color w:val="auto"/>
                <w:lang w:eastAsia="en-US"/>
              </w:rPr>
              <w:t xml:space="preserve"> да </w:t>
            </w:r>
            <w:proofErr w:type="spellStart"/>
            <w:r>
              <w:rPr>
                <w:color w:val="auto"/>
                <w:lang w:eastAsia="en-US"/>
              </w:rPr>
              <w:t>сипаттамаларының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сипатталуы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91F6" w14:textId="77777777" w:rsidR="00AC55D5" w:rsidRPr="00AC55D5" w:rsidRDefault="00AC55D5" w:rsidP="00AC55D5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AC55D5">
              <w:rPr>
                <w:b/>
                <w:color w:val="auto"/>
                <w:lang w:val="kk-KZ" w:eastAsia="en-US"/>
              </w:rPr>
              <w:t>Жабдықтың техникалық параметрлері:</w:t>
            </w:r>
          </w:p>
          <w:p w14:paraId="25955376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1.номиналды кернеу, (В): 380В кем емес 415В артық емес; үш фазалы;</w:t>
            </w:r>
          </w:p>
          <w:p w14:paraId="6CAFA3D4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2.номиналды жиілік (Гц): 50; 50-60Hz±10-дан жаман емес%;</w:t>
            </w:r>
          </w:p>
          <w:p w14:paraId="292CE8ED" w14:textId="32854080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3.салқындату өнімділігі, номиналды ,кемінде (кВт): 14,0</w:t>
            </w:r>
            <w:r w:rsidR="0006555A" w:rsidRPr="0006555A">
              <w:rPr>
                <w:color w:val="auto"/>
                <w:lang w:val="kk-KZ" w:eastAsia="en-US"/>
              </w:rPr>
              <w:t>7</w:t>
            </w:r>
            <w:r w:rsidRPr="00AC55D5">
              <w:rPr>
                <w:color w:val="auto"/>
                <w:lang w:val="kk-KZ" w:eastAsia="en-US"/>
              </w:rPr>
              <w:t>;</w:t>
            </w:r>
          </w:p>
          <w:p w14:paraId="3AF0935B" w14:textId="3D083DED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4.жылу өнімділігі, номиналды, кемінде (кВт): 16,1</w:t>
            </w:r>
            <w:r w:rsidR="0006555A">
              <w:rPr>
                <w:color w:val="auto"/>
                <w:lang w:val="en-US" w:eastAsia="en-US"/>
              </w:rPr>
              <w:t>2</w:t>
            </w:r>
            <w:bookmarkStart w:id="0" w:name="_GoBack"/>
            <w:bookmarkEnd w:id="0"/>
            <w:r w:rsidRPr="00AC55D5">
              <w:rPr>
                <w:color w:val="auto"/>
                <w:lang w:val="kk-KZ" w:eastAsia="en-US"/>
              </w:rPr>
              <w:t>;</w:t>
            </w:r>
          </w:p>
          <w:p w14:paraId="3A51D9EF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5.тұтынылатын қуат, салқындату / жылыту (кВт) артық емес: 5,30/5,35;</w:t>
            </w:r>
          </w:p>
          <w:p w14:paraId="7122716D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6.энергия тиімділігі коэффициенті-EER (салқындату), кем емес:2,65; </w:t>
            </w:r>
          </w:p>
          <w:p w14:paraId="51664700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7.энергия тиімділігі коэффициенті-COP (жылыту), кемінде: 3,01;  </w:t>
            </w:r>
          </w:p>
          <w:p w14:paraId="5BBEB41F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8.тұтынудың максималды жұмыс тогы (А) артық емес:18,0;</w:t>
            </w:r>
          </w:p>
          <w:p w14:paraId="3E110365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9.ішкі блоктың шу деңгейі, - дБ (А) Мин / Макс артық емес: 46/54;</w:t>
            </w:r>
          </w:p>
          <w:p w14:paraId="2DBC1661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10.сыртқы блоктың шу деңгейі, - дБ (А) Мин / Макс артық емес: 63;</w:t>
            </w:r>
          </w:p>
          <w:p w14:paraId="23B3552A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11.ішкі блоктың ауа шығыны, - текше метр / сағ артық емес: 1180-1488;</w:t>
            </w:r>
          </w:p>
          <w:p w14:paraId="31D70280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12.сыртқы блоктың ауа шығыны, - текше метр / сағ артық емес: 6000;</w:t>
            </w:r>
          </w:p>
          <w:p w14:paraId="2087C4F7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13.ішкі блоктың жалпы өлшемдері, ВхШхГ, мм артық емес: 1825х540х410; </w:t>
            </w:r>
          </w:p>
          <w:p w14:paraId="139BF0C1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14.сыртқы блоктың жалпы өлшемдері, ВхШхГ, мм артық емес: 1170х900 (+85)х350;</w:t>
            </w:r>
          </w:p>
          <w:p w14:paraId="606FD85B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15.ішкі/сыртқы блоктардың салмағы (Кг) артық емес: 52,9 / 98,6;</w:t>
            </w:r>
          </w:p>
          <w:p w14:paraId="3DCBF666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16.салқындатқыш құбырлардың диаметрі, сұйық / Газ-мм (дюйм) артық емес:9,52(3/8)/19,10(3/4);</w:t>
            </w:r>
          </w:p>
          <w:p w14:paraId="54B86AA4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17.құбырлардың максималды ұзындығы (жанармай құюды қажет етпейтін ұзындық), кемінде(м):50 (30);</w:t>
            </w:r>
          </w:p>
          <w:p w14:paraId="41DFE946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18.блоктар арасындағы айырмашылық, кемінде (м): 25; </w:t>
            </w:r>
          </w:p>
          <w:p w14:paraId="4604F826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19.салқындатқыш түрі, жаман емес: R410A;</w:t>
            </w:r>
          </w:p>
          <w:p w14:paraId="47B09BDA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20.салқындатқыштың мөлшері, – Кг, артық емес: 3,30;</w:t>
            </w:r>
          </w:p>
          <w:p w14:paraId="5D57D010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21.кіріктірілген дренаждық сорғының көтеру биіктігі, (мм) кемінде: 600;</w:t>
            </w:r>
          </w:p>
          <w:p w14:paraId="0CD5D5CD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22.кондиционердің орындалуы - еден-баған типті сплит жүйесі; </w:t>
            </w:r>
          </w:p>
          <w:p w14:paraId="0277C0BD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23.кіріктірілген автоматты қайта іске қосу модулі; </w:t>
            </w:r>
          </w:p>
          <w:p w14:paraId="4729CD07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24.кіріктірілген электр жылытқышы;</w:t>
            </w:r>
          </w:p>
          <w:p w14:paraId="29AB727E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25.жеткізу пакетіне сымсыз қашықтан басқару пульті кіруі керек; </w:t>
            </w:r>
          </w:p>
          <w:p w14:paraId="31541A4D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26.сыртқы температураның жұмыс диапазоны: -15°С-тан +43°С-қа дейін салқындаған кезде, -7°С-тан +24°С-қа дейін қыздырғанда;</w:t>
            </w:r>
          </w:p>
          <w:p w14:paraId="1C6B56C1" w14:textId="0281BD3D" w:rsidR="00B46C29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27.ішкі блоктар ауаны алдын ала тазарту сүзгілерімен жабдықталуы керек;</w:t>
            </w:r>
          </w:p>
          <w:p w14:paraId="7031A144" w14:textId="77777777" w:rsidR="00E96FB1" w:rsidRPr="00D47E39" w:rsidRDefault="00E96FB1" w:rsidP="00E96FB1">
            <w:pPr>
              <w:spacing w:line="276" w:lineRule="auto"/>
              <w:rPr>
                <w:color w:val="auto"/>
                <w:lang w:val="kk-KZ" w:eastAsia="en-US"/>
              </w:rPr>
            </w:pPr>
            <w:r w:rsidRPr="00E96FB1">
              <w:rPr>
                <w:color w:val="auto"/>
                <w:lang w:val="kk-KZ" w:eastAsia="en-US"/>
              </w:rPr>
              <w:t>Ұсынылған жабдық моделі стандартты сериялық өндіріс моделі болуы керек. Тоқтатылған жабдықтың үлгісі болмауы керек.</w:t>
            </w:r>
          </w:p>
          <w:p w14:paraId="7723E300" w14:textId="0CA351D8" w:rsidR="00D47E39" w:rsidRPr="00D47E39" w:rsidRDefault="00D47E39" w:rsidP="00E96FB1">
            <w:pPr>
              <w:spacing w:line="276" w:lineRule="auto"/>
              <w:rPr>
                <w:color w:val="auto"/>
                <w:lang w:val="kk-KZ" w:eastAsia="en-US"/>
              </w:rPr>
            </w:pPr>
            <w:r w:rsidRPr="00D47E39">
              <w:rPr>
                <w:color w:val="auto"/>
                <w:lang w:val="kk-KZ" w:eastAsia="en-US"/>
              </w:rPr>
              <w:lastRenderedPageBreak/>
              <w:t>28.ұсынылатын салқындату алаңы кемінде (м2): 100;</w:t>
            </w:r>
          </w:p>
          <w:p w14:paraId="708777AC" w14:textId="77777777" w:rsidR="00D47E39" w:rsidRPr="00D47E39" w:rsidRDefault="00D47E39" w:rsidP="00E96FB1">
            <w:pPr>
              <w:spacing w:line="276" w:lineRule="auto"/>
              <w:rPr>
                <w:color w:val="auto"/>
                <w:lang w:val="kk-KZ" w:eastAsia="en-US"/>
              </w:rPr>
            </w:pPr>
          </w:p>
          <w:p w14:paraId="1C0CEA83" w14:textId="3B04AC68" w:rsidR="00E96FB1" w:rsidRPr="0072380B" w:rsidRDefault="00E96FB1" w:rsidP="00E96FB1">
            <w:pPr>
              <w:spacing w:line="276" w:lineRule="auto"/>
              <w:rPr>
                <w:color w:val="auto"/>
                <w:lang w:val="kk-KZ" w:eastAsia="en-US"/>
              </w:rPr>
            </w:pPr>
            <w:r w:rsidRPr="00E96FB1">
              <w:rPr>
                <w:color w:val="auto"/>
                <w:lang w:val="kk-KZ" w:eastAsia="en-US"/>
              </w:rPr>
              <w:t>Жабдық жаңа, зауыттық құрастырылған болуы керек, яғни.пайдаланылмаған, қалпына келтірілмеген және қалпына келтірілген компоненттерден жиналмаған. Жабдық оралған және зауыттық таңбаланған болуы керек.</w:t>
            </w:r>
          </w:p>
          <w:p w14:paraId="06A09770" w14:textId="77777777" w:rsidR="00AC55D5" w:rsidRPr="00AC55D5" w:rsidRDefault="00AC55D5" w:rsidP="00AC55D5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AC55D5">
              <w:rPr>
                <w:b/>
                <w:color w:val="auto"/>
                <w:lang w:val="kk-KZ" w:eastAsia="en-US"/>
              </w:rPr>
              <w:t xml:space="preserve">Тауардың қаптамасына қойылатын талаптар: </w:t>
            </w:r>
          </w:p>
          <w:p w14:paraId="59DE5A62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қаптама жеткізілетін тауардың сақталуын қамтамасыз етуі және метеорологиялық факторлардың әсерінен қорғауды қамтамасыз етуі тиіс. </w:t>
            </w:r>
          </w:p>
          <w:p w14:paraId="423E525E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</w:p>
          <w:p w14:paraId="6BEAC826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тиіс.</w:t>
            </w:r>
          </w:p>
          <w:p w14:paraId="290D3824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Әлеуетті Өнім берушінің тауарының техникалық ерекшелігінде жеткізілетін тауардың түрі, маркасы, моделі, техникалық сипаттамалары, өндірілген елі және дайындаушы зауыттың тауарға электрондық сілтемесі бар электрондық сайты, сондай-ақ тауар туралы толық түсінік беретін басқа да ақпарат көрсетілуі тиіс.</w:t>
            </w:r>
          </w:p>
          <w:p w14:paraId="7B2F8AED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Әлеуетті өнім беруші конкурстық өтінім құрамында тауарды өнім беруші тікелей өндірушіден не дистрибьютор арқылы сатып алатынына қарамастан, көрсетілген өнімге тауарды тиеп-жөнелткен жағдайда оның шығу тегі туралы сертификат берілетіні туралы өндірушіден хаттың көшірмесін ұсынуға тиіс. </w:t>
            </w:r>
          </w:p>
          <w:p w14:paraId="69F19BBC" w14:textId="77777777" w:rsidR="00AC55D5" w:rsidRPr="00AC55D5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 xml:space="preserve">Сертификаттардағы дайындаушы зауыттың атауы /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тиіс. </w:t>
            </w:r>
          </w:p>
          <w:p w14:paraId="0DA3A95E" w14:textId="74F05C07" w:rsidR="007220CD" w:rsidRPr="004A47BC" w:rsidRDefault="00AC55D5" w:rsidP="00AC55D5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  <w:r w:rsidRPr="00AC55D5">
              <w:rPr>
                <w:color w:val="auto"/>
                <w:lang w:val="kk-KZ" w:eastAsia="en-US"/>
              </w:rPr>
              <w:t>Дайындаушы зауыттың барлық хаттары фирмалық бланкілерде ресімделуі тиіс.</w:t>
            </w:r>
          </w:p>
        </w:tc>
      </w:tr>
      <w:tr w:rsidR="00ED2311" w:rsidRPr="0006555A" w14:paraId="0A1035A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F5F9" w14:textId="6950C067" w:rsidR="00ED2311" w:rsidRDefault="00ED2311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 w:rsidRPr="00ED2311">
              <w:rPr>
                <w:color w:val="auto"/>
                <w:lang w:val="kk-KZ" w:eastAsia="en-US"/>
              </w:rPr>
              <w:lastRenderedPageBreak/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17F8" w14:textId="53C0F080" w:rsidR="00ED2311" w:rsidRPr="00ED2311" w:rsidRDefault="00ED2311">
            <w:pPr>
              <w:spacing w:line="276" w:lineRule="auto"/>
              <w:rPr>
                <w:color w:val="auto"/>
                <w:lang w:val="kk-KZ" w:eastAsia="en-US"/>
              </w:rPr>
            </w:pPr>
            <w:r w:rsidRPr="00ED2311">
              <w:rPr>
                <w:color w:val="auto"/>
                <w:lang w:val="kk-KZ" w:eastAsia="en-US"/>
              </w:rPr>
              <w:t>Жабдықты Тапсырыс берушінің қоймасына жеткізуді және түсіруді тауарды Жеткізуші жүзеге асырады.</w:t>
            </w:r>
          </w:p>
        </w:tc>
      </w:tr>
      <w:tr w:rsidR="007220CD" w:rsidRPr="0006555A" w14:paraId="676AEF7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FCE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Әлеуетті жеткізуші жеңімпаз деп анықталған жағдайда оған қойылатын шарттар және онымен мемлекеттік сатып алу туралы шарт жасасу (қажет болған жағдайда көрсетіледі) (Әлеуетті жеткізушіні көрсетілген </w:t>
            </w:r>
            <w:r>
              <w:rPr>
                <w:color w:val="auto"/>
                <w:lang w:val="kk-KZ" w:eastAsia="en-US"/>
              </w:rPr>
              <w:lastRenderedPageBreak/>
              <w:t>мәліметтерді көрсетпегені немесе бермегені үшін қабылдамауға жол берілмейді)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44FA" w14:textId="77777777" w:rsidR="00AC55D5" w:rsidRPr="00E40F42" w:rsidRDefault="00AC55D5" w:rsidP="00AC55D5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E40F42">
              <w:rPr>
                <w:b/>
                <w:color w:val="auto"/>
                <w:lang w:val="kk-KZ" w:eastAsia="en-US"/>
              </w:rPr>
              <w:lastRenderedPageBreak/>
              <w:t>Тауарды жеткізу кезінде Өнім беруші:</w:t>
            </w:r>
          </w:p>
          <w:p w14:paraId="1441DA7A" w14:textId="77777777" w:rsidR="00AC55D5" w:rsidRPr="00E40F42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1.</w:t>
            </w:r>
            <w:r w:rsidRPr="00E40F42">
              <w:rPr>
                <w:color w:val="auto"/>
                <w:lang w:val="kk-KZ" w:eastAsia="en-US"/>
              </w:rPr>
              <w:tab/>
              <w:t xml:space="preserve">Өнім берушінің мөрімен куәландырылған ЕАЭО сәйкестік сертификатының немесе ЕАЭО сәйкестік декларациясының көшірмесін ұсынсын. </w:t>
            </w:r>
          </w:p>
          <w:p w14:paraId="3D6741E1" w14:textId="77777777" w:rsidR="00AC55D5" w:rsidRPr="00E40F42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2.</w:t>
            </w:r>
            <w:r w:rsidRPr="00E40F42">
              <w:rPr>
                <w:color w:val="auto"/>
                <w:lang w:val="kk-KZ" w:eastAsia="en-US"/>
              </w:rPr>
              <w:tab/>
              <w:t xml:space="preserve">Шарт жасалған күнге дейін (үш жылға дейін) бұрын берілген тауардың шығарылған күні сертификатының көшірмесін ұсынсын. </w:t>
            </w:r>
          </w:p>
          <w:p w14:paraId="3D571A1F" w14:textId="77777777" w:rsidR="00AC55D5" w:rsidRPr="00E40F42" w:rsidRDefault="00AC55D5" w:rsidP="00AC55D5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lastRenderedPageBreak/>
              <w:t>3.</w:t>
            </w:r>
            <w:r w:rsidRPr="00E40F42">
              <w:rPr>
                <w:color w:val="auto"/>
                <w:lang w:val="kk-KZ" w:eastAsia="en-US"/>
              </w:rPr>
              <w:tab/>
              <w:t>Тапсырыс Берушіге Беру:</w:t>
            </w:r>
          </w:p>
          <w:p w14:paraId="5191F8BE" w14:textId="77777777" w:rsidR="00AC55D5" w:rsidRPr="00E40F42" w:rsidRDefault="00AC55D5" w:rsidP="00AC55D5">
            <w:pPr>
              <w:spacing w:line="276" w:lineRule="auto"/>
              <w:ind w:left="708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 xml:space="preserve">1) Пайдалану жөніндегі Нұсқаулық және орыс тіліндегі қағаз түріндегі техникалық сипаттама. </w:t>
            </w:r>
          </w:p>
          <w:p w14:paraId="51AFFC32" w14:textId="680076EC" w:rsidR="007220CD" w:rsidRPr="00AC55D5" w:rsidRDefault="00AC55D5" w:rsidP="00AC55D5">
            <w:pPr>
              <w:spacing w:line="276" w:lineRule="auto"/>
              <w:ind w:left="708"/>
              <w:rPr>
                <w:lang w:val="kk-KZ" w:eastAsia="en-US"/>
              </w:rPr>
            </w:pPr>
            <w:r w:rsidRPr="00AC55D5">
              <w:rPr>
                <w:lang w:val="kk-KZ" w:eastAsia="en-US"/>
              </w:rPr>
              <w:t>2) Өнім берушінің мөрімен расталған тауарды өндіру күнін және пайдалану сипаттамаларының сәйкестігін растайтын паспорт/хаттама.</w:t>
            </w:r>
          </w:p>
        </w:tc>
      </w:tr>
    </w:tbl>
    <w:p w14:paraId="1D10714B" w14:textId="46C7D82F" w:rsidR="004A47BC" w:rsidRDefault="004A47BC" w:rsidP="005261AF">
      <w:pPr>
        <w:textAlignment w:val="baseline"/>
        <w:rPr>
          <w:color w:val="auto"/>
          <w:lang w:val="kk-KZ"/>
        </w:rPr>
      </w:pPr>
    </w:p>
    <w:p w14:paraId="2C45FBCD" w14:textId="2DC1C341" w:rsidR="005261AF" w:rsidRPr="004A5D90" w:rsidRDefault="007220CD" w:rsidP="007A35B6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* мәліметтер мемлекеттік сатып алу жоспарынан алынады (автоматты түрде көрсетіледі).</w:t>
      </w:r>
    </w:p>
    <w:p w14:paraId="4A5CE62E" w14:textId="7CDFB8CE" w:rsidR="006A7F2E" w:rsidRPr="004A5D90" w:rsidRDefault="007220CD" w:rsidP="007A35B6">
      <w:pPr>
        <w:ind w:firstLine="397"/>
        <w:jc w:val="both"/>
        <w:rPr>
          <w:rStyle w:val="s0"/>
          <w:color w:val="auto"/>
          <w:lang w:val="kk-KZ"/>
        </w:rPr>
      </w:pPr>
      <w:r>
        <w:rPr>
          <w:color w:val="auto"/>
          <w:lang w:val="kk-KZ"/>
        </w:rPr>
        <w:t>Ескерту.</w:t>
      </w:r>
    </w:p>
    <w:p w14:paraId="4F64B86F" w14:textId="754BDF8E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</w:t>
      </w:r>
      <w:r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және орындаушыға қосымша талаптар бойынша әрбір талап бөлек-бөлек жолда көрсетіледі.</w:t>
      </w:r>
    </w:p>
    <w:p w14:paraId="66045DC1" w14:textId="0935E661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2. Осы техникалық ерекшелікте әлеуетті жеткізушіге қойылатын біліктілік талапт</w:t>
      </w:r>
      <w:r w:rsidR="004A5D90">
        <w:rPr>
          <w:rStyle w:val="s0"/>
          <w:color w:val="auto"/>
          <w:lang w:val="kk-KZ"/>
        </w:rPr>
        <w:t>арын белгілеуге жол берілмейді.</w:t>
      </w:r>
    </w:p>
    <w:p w14:paraId="213627E2" w14:textId="13D9A6A4" w:rsidR="004A47BC" w:rsidRDefault="007220CD" w:rsidP="005261AF">
      <w:pPr>
        <w:ind w:firstLine="709"/>
        <w:rPr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3. </w:t>
      </w:r>
      <w:r>
        <w:rPr>
          <w:color w:val="auto"/>
          <w:lang w:val="kk-KZ"/>
        </w:rPr>
        <w:t>Өзге құжаттарда техникалық ерекшеліктің талаптарын белгілеуге жол берілмейді.</w:t>
      </w:r>
    </w:p>
    <w:p w14:paraId="5C05B672" w14:textId="77777777" w:rsidR="00776C97" w:rsidRPr="005261AF" w:rsidRDefault="00776C97" w:rsidP="005261AF">
      <w:pPr>
        <w:ind w:firstLine="709"/>
        <w:rPr>
          <w:color w:val="auto"/>
          <w:lang w:val="kk-KZ"/>
        </w:rPr>
      </w:pPr>
    </w:p>
    <w:p w14:paraId="0AEFEE01" w14:textId="77777777" w:rsidR="00FC2B4E" w:rsidRDefault="00FC2B4E" w:rsidP="006D43A2">
      <w:pPr>
        <w:ind w:firstLine="6804"/>
        <w:jc w:val="right"/>
        <w:rPr>
          <w:color w:val="auto"/>
          <w:lang w:val="kk-KZ"/>
        </w:rPr>
      </w:pPr>
    </w:p>
    <w:p w14:paraId="30286CDD" w14:textId="2CC793D3" w:rsidR="00FC2B4E" w:rsidRPr="00FC2B4E" w:rsidRDefault="00FC2B4E" w:rsidP="00FC2B4E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647534">
        <w:rPr>
          <w:b/>
          <w:bCs/>
          <w:lang w:val="kk-KZ"/>
        </w:rPr>
        <w:t>Басқарма төрағасы</w:t>
      </w:r>
      <w:r w:rsidR="00BB60B1">
        <w:rPr>
          <w:b/>
          <w:bCs/>
          <w:lang w:val="kk-KZ"/>
        </w:rPr>
        <w:t>ның орынбасары</w:t>
      </w:r>
      <w:r w:rsidRPr="00647534">
        <w:rPr>
          <w:b/>
          <w:bCs/>
          <w:lang w:val="kk-KZ"/>
        </w:rPr>
        <w:t xml:space="preserve"> –</w:t>
      </w:r>
      <w:r>
        <w:rPr>
          <w:b/>
          <w:bCs/>
          <w:lang w:val="kk-KZ"/>
        </w:rPr>
        <w:t xml:space="preserve"> </w:t>
      </w:r>
      <w:r w:rsidR="00BB60B1">
        <w:rPr>
          <w:b/>
          <w:bCs/>
          <w:lang w:val="kk-KZ"/>
        </w:rPr>
        <w:t>Техникалық директор</w:t>
      </w:r>
      <w:r w:rsidR="00BB60B1">
        <w:rPr>
          <w:b/>
          <w:bCs/>
          <w:lang w:val="kk-KZ"/>
        </w:rPr>
        <w:tab/>
      </w:r>
      <w:r w:rsidRPr="00647534">
        <w:rPr>
          <w:b/>
          <w:bCs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___________________ </w:t>
      </w:r>
      <w:r w:rsidR="00127A1C" w:rsidRPr="00FC2B4E">
        <w:rPr>
          <w:b/>
          <w:lang w:val="kk-KZ"/>
        </w:rPr>
        <w:t>Е</w:t>
      </w:r>
      <w:r w:rsidR="004A47BC">
        <w:rPr>
          <w:b/>
          <w:lang w:val="kk-KZ"/>
        </w:rPr>
        <w:t xml:space="preserve">. </w:t>
      </w:r>
      <w:r w:rsidR="00127A1C">
        <w:rPr>
          <w:b/>
          <w:lang w:val="kk-KZ"/>
        </w:rPr>
        <w:t>Оспанов</w:t>
      </w:r>
    </w:p>
    <w:p w14:paraId="7764A2E9" w14:textId="77777777" w:rsidR="00FC2B4E" w:rsidRPr="00647534" w:rsidRDefault="00FC2B4E" w:rsidP="005261AF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7D6C575F" w14:textId="77777777" w:rsidR="007A35B6" w:rsidRDefault="007A35B6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4042C17D" w14:textId="77777777" w:rsidR="00776C97" w:rsidRPr="00647534" w:rsidRDefault="00776C97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1030B7C8" w14:textId="6D7E4F09" w:rsidR="007354D9" w:rsidRPr="005261AF" w:rsidRDefault="00FC2B4E" w:rsidP="005261AF">
      <w:pPr>
        <w:jc w:val="both"/>
        <w:textAlignment w:val="baseline"/>
        <w:rPr>
          <w:rStyle w:val="s0"/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 w:rsidR="004A47BC">
        <w:rPr>
          <w:b/>
          <w:lang w:val="kk-KZ"/>
        </w:rPr>
        <w:t>э</w:t>
      </w:r>
      <w:r>
        <w:rPr>
          <w:b/>
          <w:lang w:val="kk-KZ"/>
        </w:rPr>
        <w:t xml:space="preserve">нергетика </w:t>
      </w: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б</w:t>
      </w:r>
      <w:r w:rsidR="00AC55D5">
        <w:rPr>
          <w:b/>
          <w:lang w:val="kk-KZ"/>
        </w:rPr>
        <w:t>астығы</w:t>
      </w:r>
      <w:r w:rsidR="00AC55D5">
        <w:rPr>
          <w:b/>
          <w:lang w:val="kk-KZ"/>
        </w:rPr>
        <w:tab/>
      </w:r>
      <w:r w:rsidR="00AC55D5">
        <w:rPr>
          <w:b/>
          <w:lang w:val="kk-KZ"/>
        </w:rPr>
        <w:tab/>
      </w:r>
      <w:r w:rsidR="00AC55D5">
        <w:rPr>
          <w:b/>
          <w:lang w:val="kk-KZ"/>
        </w:rPr>
        <w:tab/>
        <w:t xml:space="preserve">                     </w:t>
      </w:r>
      <w:r>
        <w:rPr>
          <w:b/>
          <w:lang w:val="kk-KZ"/>
        </w:rPr>
        <w:t>___</w:t>
      </w:r>
      <w:r w:rsidR="004A47BC">
        <w:rPr>
          <w:b/>
          <w:lang w:val="kk-KZ"/>
        </w:rPr>
        <w:t xml:space="preserve">________________ </w:t>
      </w:r>
      <w:r w:rsidR="00366AE9">
        <w:rPr>
          <w:b/>
          <w:lang w:val="kk-KZ"/>
        </w:rPr>
        <w:t>К</w:t>
      </w:r>
      <w:r w:rsidR="004A47BC">
        <w:rPr>
          <w:b/>
          <w:lang w:val="kk-KZ"/>
        </w:rPr>
        <w:t xml:space="preserve">. </w:t>
      </w:r>
      <w:r w:rsidR="00366AE9">
        <w:rPr>
          <w:b/>
          <w:lang w:val="kk-KZ"/>
        </w:rPr>
        <w:t>Ордатаев</w:t>
      </w:r>
    </w:p>
    <w:sectPr w:rsidR="007354D9" w:rsidRPr="005261A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6555A"/>
    <w:rsid w:val="0007149C"/>
    <w:rsid w:val="000840D9"/>
    <w:rsid w:val="000B7AAF"/>
    <w:rsid w:val="000C0D8D"/>
    <w:rsid w:val="000C5A50"/>
    <w:rsid w:val="000D003F"/>
    <w:rsid w:val="000D0186"/>
    <w:rsid w:val="000E08FA"/>
    <w:rsid w:val="000F1341"/>
    <w:rsid w:val="00106996"/>
    <w:rsid w:val="00121380"/>
    <w:rsid w:val="00127A1C"/>
    <w:rsid w:val="00136527"/>
    <w:rsid w:val="001416B1"/>
    <w:rsid w:val="00146E0A"/>
    <w:rsid w:val="00150233"/>
    <w:rsid w:val="001529F1"/>
    <w:rsid w:val="00175E3F"/>
    <w:rsid w:val="00194845"/>
    <w:rsid w:val="001B5324"/>
    <w:rsid w:val="001B7612"/>
    <w:rsid w:val="0020115D"/>
    <w:rsid w:val="0021225F"/>
    <w:rsid w:val="00224927"/>
    <w:rsid w:val="00227DDF"/>
    <w:rsid w:val="0024103E"/>
    <w:rsid w:val="00282F77"/>
    <w:rsid w:val="00283AE5"/>
    <w:rsid w:val="002A36AF"/>
    <w:rsid w:val="002B4242"/>
    <w:rsid w:val="002B6B92"/>
    <w:rsid w:val="002C191D"/>
    <w:rsid w:val="002C6D5D"/>
    <w:rsid w:val="002D3C82"/>
    <w:rsid w:val="002E7E88"/>
    <w:rsid w:val="00303363"/>
    <w:rsid w:val="00303637"/>
    <w:rsid w:val="00307C71"/>
    <w:rsid w:val="0031515D"/>
    <w:rsid w:val="00322DAE"/>
    <w:rsid w:val="00335ACC"/>
    <w:rsid w:val="003420E9"/>
    <w:rsid w:val="00366AE9"/>
    <w:rsid w:val="00372B2A"/>
    <w:rsid w:val="003931DC"/>
    <w:rsid w:val="0039637A"/>
    <w:rsid w:val="003B0D0E"/>
    <w:rsid w:val="003B5194"/>
    <w:rsid w:val="003B5C0F"/>
    <w:rsid w:val="003C4289"/>
    <w:rsid w:val="003D21F8"/>
    <w:rsid w:val="003D5804"/>
    <w:rsid w:val="003E4925"/>
    <w:rsid w:val="003F7721"/>
    <w:rsid w:val="0041624B"/>
    <w:rsid w:val="00417995"/>
    <w:rsid w:val="00435800"/>
    <w:rsid w:val="00436649"/>
    <w:rsid w:val="004955E5"/>
    <w:rsid w:val="004A47BC"/>
    <w:rsid w:val="004A5D90"/>
    <w:rsid w:val="004A7FFC"/>
    <w:rsid w:val="004B1A0F"/>
    <w:rsid w:val="004D08CE"/>
    <w:rsid w:val="004F6017"/>
    <w:rsid w:val="0050041D"/>
    <w:rsid w:val="005009DE"/>
    <w:rsid w:val="00517CE9"/>
    <w:rsid w:val="005261AF"/>
    <w:rsid w:val="00534214"/>
    <w:rsid w:val="005603E0"/>
    <w:rsid w:val="00590DF2"/>
    <w:rsid w:val="005A1654"/>
    <w:rsid w:val="005C4172"/>
    <w:rsid w:val="005D47D1"/>
    <w:rsid w:val="005F00CB"/>
    <w:rsid w:val="005F7542"/>
    <w:rsid w:val="00603234"/>
    <w:rsid w:val="00606C7F"/>
    <w:rsid w:val="00607B57"/>
    <w:rsid w:val="00614BD0"/>
    <w:rsid w:val="0064554A"/>
    <w:rsid w:val="006520EB"/>
    <w:rsid w:val="00671402"/>
    <w:rsid w:val="00673A1E"/>
    <w:rsid w:val="00691ECA"/>
    <w:rsid w:val="00694DC3"/>
    <w:rsid w:val="006A08FD"/>
    <w:rsid w:val="006A7F2E"/>
    <w:rsid w:val="006C46F3"/>
    <w:rsid w:val="006C7DC6"/>
    <w:rsid w:val="006D43A2"/>
    <w:rsid w:val="006F690C"/>
    <w:rsid w:val="00700628"/>
    <w:rsid w:val="0070078B"/>
    <w:rsid w:val="007030B4"/>
    <w:rsid w:val="00713DD5"/>
    <w:rsid w:val="007220CD"/>
    <w:rsid w:val="0072380B"/>
    <w:rsid w:val="007354D9"/>
    <w:rsid w:val="00736184"/>
    <w:rsid w:val="00737097"/>
    <w:rsid w:val="00740157"/>
    <w:rsid w:val="00760C74"/>
    <w:rsid w:val="00765FB6"/>
    <w:rsid w:val="00776C97"/>
    <w:rsid w:val="007826D8"/>
    <w:rsid w:val="00786779"/>
    <w:rsid w:val="007A35B6"/>
    <w:rsid w:val="007B01A7"/>
    <w:rsid w:val="00801AA0"/>
    <w:rsid w:val="00820280"/>
    <w:rsid w:val="00825E13"/>
    <w:rsid w:val="00835C4B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10C42"/>
    <w:rsid w:val="009407DD"/>
    <w:rsid w:val="009459A4"/>
    <w:rsid w:val="00947806"/>
    <w:rsid w:val="009549B1"/>
    <w:rsid w:val="009747F9"/>
    <w:rsid w:val="00976F8D"/>
    <w:rsid w:val="00982281"/>
    <w:rsid w:val="0098631C"/>
    <w:rsid w:val="00986852"/>
    <w:rsid w:val="00992AAF"/>
    <w:rsid w:val="0099482E"/>
    <w:rsid w:val="009A76BE"/>
    <w:rsid w:val="009A7FF0"/>
    <w:rsid w:val="009B6D3B"/>
    <w:rsid w:val="009D5FEF"/>
    <w:rsid w:val="009D66BF"/>
    <w:rsid w:val="009E5BE6"/>
    <w:rsid w:val="009F18B9"/>
    <w:rsid w:val="00A15CF3"/>
    <w:rsid w:val="00A60268"/>
    <w:rsid w:val="00A90FD3"/>
    <w:rsid w:val="00A918AD"/>
    <w:rsid w:val="00AA1D00"/>
    <w:rsid w:val="00AA3880"/>
    <w:rsid w:val="00AB60DD"/>
    <w:rsid w:val="00AC55D5"/>
    <w:rsid w:val="00AD272C"/>
    <w:rsid w:val="00B0168B"/>
    <w:rsid w:val="00B22C62"/>
    <w:rsid w:val="00B26BB5"/>
    <w:rsid w:val="00B45F9D"/>
    <w:rsid w:val="00B46C29"/>
    <w:rsid w:val="00B4772D"/>
    <w:rsid w:val="00B8687A"/>
    <w:rsid w:val="00B96806"/>
    <w:rsid w:val="00BA37F1"/>
    <w:rsid w:val="00BB60B1"/>
    <w:rsid w:val="00BC57BD"/>
    <w:rsid w:val="00BD05A1"/>
    <w:rsid w:val="00BD7613"/>
    <w:rsid w:val="00BE47A6"/>
    <w:rsid w:val="00BF613A"/>
    <w:rsid w:val="00C0448B"/>
    <w:rsid w:val="00C06299"/>
    <w:rsid w:val="00C0662F"/>
    <w:rsid w:val="00C069BE"/>
    <w:rsid w:val="00C23012"/>
    <w:rsid w:val="00C35E81"/>
    <w:rsid w:val="00C47239"/>
    <w:rsid w:val="00C900D6"/>
    <w:rsid w:val="00C9020A"/>
    <w:rsid w:val="00C92641"/>
    <w:rsid w:val="00C96541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15F5C"/>
    <w:rsid w:val="00D2117F"/>
    <w:rsid w:val="00D316AE"/>
    <w:rsid w:val="00D45936"/>
    <w:rsid w:val="00D46499"/>
    <w:rsid w:val="00D47E39"/>
    <w:rsid w:val="00D5689C"/>
    <w:rsid w:val="00D56913"/>
    <w:rsid w:val="00D66DE5"/>
    <w:rsid w:val="00D824F9"/>
    <w:rsid w:val="00D82F67"/>
    <w:rsid w:val="00D905CB"/>
    <w:rsid w:val="00D9620B"/>
    <w:rsid w:val="00DB1501"/>
    <w:rsid w:val="00DB21D0"/>
    <w:rsid w:val="00DB5DFC"/>
    <w:rsid w:val="00DC26A5"/>
    <w:rsid w:val="00DC6E41"/>
    <w:rsid w:val="00DE7A53"/>
    <w:rsid w:val="00DF394D"/>
    <w:rsid w:val="00E03550"/>
    <w:rsid w:val="00E30604"/>
    <w:rsid w:val="00E31AE6"/>
    <w:rsid w:val="00E43E4F"/>
    <w:rsid w:val="00E47003"/>
    <w:rsid w:val="00E57767"/>
    <w:rsid w:val="00E96FB1"/>
    <w:rsid w:val="00EA26C9"/>
    <w:rsid w:val="00EA2E31"/>
    <w:rsid w:val="00EB26A5"/>
    <w:rsid w:val="00ED2311"/>
    <w:rsid w:val="00ED49F8"/>
    <w:rsid w:val="00EF1E47"/>
    <w:rsid w:val="00EF4711"/>
    <w:rsid w:val="00F02FA5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A837-40C6-40CC-B857-6B648B7F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5</cp:revision>
  <cp:lastPrinted>2024-11-29T09:36:00Z</cp:lastPrinted>
  <dcterms:created xsi:type="dcterms:W3CDTF">2026-04-07T08:56:00Z</dcterms:created>
  <dcterms:modified xsi:type="dcterms:W3CDTF">2026-04-07T11:29:00Z</dcterms:modified>
</cp:coreProperties>
</file>